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51" w:rsidRDefault="00667651" w:rsidP="005E531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МИНИСТЕРСТВО ТРАНСПОРТА И ДОРОЖНОГО ХОЗЯЙТСВА</w:t>
      </w:r>
    </w:p>
    <w:p w:rsidR="005E531A" w:rsidRPr="005E531A" w:rsidRDefault="00667651" w:rsidP="005E53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РЕСПУ</w:t>
      </w:r>
      <w:r w:rsidR="005E531A" w:rsidRPr="005E531A">
        <w:rPr>
          <w:rFonts w:ascii="Times New Roman" w:eastAsia="Times New Roman" w:hAnsi="Times New Roman" w:cs="Times New Roman"/>
          <w:b/>
          <w:bCs/>
          <w:color w:val="000000"/>
          <w:sz w:val="24"/>
          <w:szCs w:val="24"/>
          <w:lang w:eastAsia="ru-RU"/>
        </w:rPr>
        <w:t>БЛИКИ ТАТАРСТАН</w:t>
      </w:r>
    </w:p>
    <w:p w:rsidR="005E531A" w:rsidRPr="005E531A" w:rsidRDefault="005E531A" w:rsidP="005E531A">
      <w:pPr>
        <w:spacing w:after="0" w:line="240" w:lineRule="auto"/>
        <w:ind w:firstLine="709"/>
        <w:jc w:val="both"/>
        <w:rPr>
          <w:rFonts w:ascii="Times New Roman" w:eastAsia="Times New Roman" w:hAnsi="Times New Roman" w:cs="Times New Roman"/>
          <w:color w:val="000000"/>
          <w:sz w:val="24"/>
          <w:szCs w:val="24"/>
          <w:lang w:eastAsia="ru-RU"/>
        </w:rPr>
      </w:pPr>
      <w:r w:rsidRPr="005E531A">
        <w:rPr>
          <w:rFonts w:ascii="Times New Roman" w:eastAsia="Times New Roman" w:hAnsi="Times New Roman" w:cs="Times New Roman"/>
          <w:b/>
          <w:bCs/>
          <w:color w:val="000000"/>
          <w:sz w:val="24"/>
          <w:szCs w:val="24"/>
          <w:lang w:eastAsia="ru-RU"/>
        </w:rPr>
        <w:t> </w:t>
      </w:r>
    </w:p>
    <w:p w:rsidR="005E531A" w:rsidRPr="005E531A" w:rsidRDefault="005E531A" w:rsidP="005E531A">
      <w:pPr>
        <w:spacing w:after="0" w:line="240" w:lineRule="auto"/>
        <w:ind w:firstLine="709"/>
        <w:jc w:val="right"/>
        <w:rPr>
          <w:rFonts w:ascii="Times New Roman" w:eastAsia="Times New Roman" w:hAnsi="Times New Roman" w:cs="Times New Roman"/>
          <w:color w:val="000000"/>
          <w:sz w:val="24"/>
          <w:szCs w:val="24"/>
          <w:lang w:eastAsia="ru-RU"/>
        </w:rPr>
      </w:pPr>
      <w:r w:rsidRPr="005E531A">
        <w:rPr>
          <w:rFonts w:ascii="Times New Roman" w:eastAsia="Times New Roman" w:hAnsi="Times New Roman" w:cs="Times New Roman"/>
          <w:b/>
          <w:bCs/>
          <w:color w:val="000000"/>
          <w:sz w:val="24"/>
          <w:szCs w:val="24"/>
          <w:lang w:eastAsia="ru-RU"/>
        </w:rPr>
        <w:t>ПРЕСС-РЕЛИЗ</w:t>
      </w:r>
    </w:p>
    <w:p w:rsidR="005E531A" w:rsidRDefault="00667651" w:rsidP="005E531A">
      <w:pPr>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r w:rsidR="005E531A" w:rsidRPr="005E531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февраля</w:t>
      </w:r>
      <w:r w:rsidR="005E531A" w:rsidRPr="005E531A">
        <w:rPr>
          <w:rFonts w:ascii="Times New Roman" w:eastAsia="Times New Roman" w:hAnsi="Times New Roman" w:cs="Times New Roman"/>
          <w:b/>
          <w:bCs/>
          <w:color w:val="000000"/>
          <w:sz w:val="24"/>
          <w:szCs w:val="24"/>
          <w:lang w:eastAsia="ru-RU"/>
        </w:rPr>
        <w:t> 201</w:t>
      </w:r>
      <w:r>
        <w:rPr>
          <w:rFonts w:ascii="Times New Roman" w:eastAsia="Times New Roman" w:hAnsi="Times New Roman" w:cs="Times New Roman"/>
          <w:b/>
          <w:bCs/>
          <w:color w:val="000000"/>
          <w:sz w:val="24"/>
          <w:szCs w:val="24"/>
          <w:lang w:eastAsia="ru-RU"/>
        </w:rPr>
        <w:t>2</w:t>
      </w:r>
      <w:r w:rsidR="005E531A" w:rsidRPr="005E531A">
        <w:rPr>
          <w:rFonts w:ascii="Times New Roman" w:eastAsia="Times New Roman" w:hAnsi="Times New Roman" w:cs="Times New Roman"/>
          <w:b/>
          <w:bCs/>
          <w:color w:val="000000"/>
          <w:sz w:val="24"/>
          <w:szCs w:val="24"/>
          <w:lang w:eastAsia="ru-RU"/>
        </w:rPr>
        <w:t xml:space="preserve"> года</w:t>
      </w:r>
    </w:p>
    <w:p w:rsidR="00142018" w:rsidRPr="005E531A" w:rsidRDefault="00142018" w:rsidP="005E531A">
      <w:pPr>
        <w:spacing w:after="0" w:line="240" w:lineRule="auto"/>
        <w:ind w:firstLine="709"/>
        <w:jc w:val="center"/>
        <w:rPr>
          <w:rFonts w:ascii="Times New Roman" w:eastAsia="Times New Roman" w:hAnsi="Times New Roman" w:cs="Times New Roman"/>
          <w:color w:val="000000"/>
          <w:sz w:val="24"/>
          <w:szCs w:val="24"/>
          <w:lang w:eastAsia="ru-RU"/>
        </w:rPr>
      </w:pPr>
    </w:p>
    <w:tbl>
      <w:tblPr>
        <w:tblpPr w:leftFromText="180" w:rightFromText="180" w:topFromText="100" w:bottomFromText="100" w:vertAnchor="text"/>
        <w:tblW w:w="4758" w:type="pct"/>
        <w:tblCellMar>
          <w:left w:w="0" w:type="dxa"/>
          <w:right w:w="0" w:type="dxa"/>
        </w:tblCellMar>
        <w:tblLook w:val="04A0"/>
      </w:tblPr>
      <w:tblGrid>
        <w:gridCol w:w="2406"/>
        <w:gridCol w:w="6702"/>
      </w:tblGrid>
      <w:tr w:rsidR="005E531A" w:rsidRPr="005E531A" w:rsidTr="005E531A">
        <w:trPr>
          <w:trHeight w:val="719"/>
        </w:trPr>
        <w:tc>
          <w:tcPr>
            <w:tcW w:w="1321"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color w:val="000000"/>
                <w:sz w:val="24"/>
                <w:szCs w:val="24"/>
                <w:lang w:eastAsia="ru-RU"/>
              </w:rPr>
              <w:t>Место проведения:</w:t>
            </w:r>
          </w:p>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sz w:val="24"/>
                <w:szCs w:val="24"/>
                <w:lang w:eastAsia="ru-RU"/>
              </w:rPr>
              <w:t> </w:t>
            </w:r>
          </w:p>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sz w:val="24"/>
                <w:szCs w:val="24"/>
                <w:lang w:eastAsia="ru-RU"/>
              </w:rPr>
              <w:t> </w:t>
            </w:r>
          </w:p>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sz w:val="24"/>
                <w:szCs w:val="24"/>
                <w:lang w:eastAsia="ru-RU"/>
              </w:rPr>
              <w:t> </w:t>
            </w:r>
          </w:p>
        </w:tc>
        <w:tc>
          <w:tcPr>
            <w:tcW w:w="3679"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016B0B" w:rsidP="00667651">
            <w:pPr>
              <w:spacing w:line="240" w:lineRule="auto"/>
              <w:rPr>
                <w:rFonts w:ascii="Times New Roman" w:eastAsia="Times New Roman" w:hAnsi="Times New Roman" w:cs="Times New Roman"/>
                <w:sz w:val="24"/>
                <w:szCs w:val="24"/>
                <w:lang w:eastAsia="ru-RU"/>
              </w:rPr>
            </w:pPr>
            <w:r w:rsidRPr="00446F6E">
              <w:rPr>
                <w:rFonts w:ascii="Times New Roman" w:hAnsi="Times New Roman" w:cs="Times New Roman"/>
                <w:color w:val="000000"/>
                <w:sz w:val="24"/>
                <w:szCs w:val="24"/>
              </w:rPr>
              <w:t>ГТРК "</w:t>
            </w:r>
            <w:proofErr w:type="spellStart"/>
            <w:r w:rsidRPr="00446F6E">
              <w:rPr>
                <w:rFonts w:ascii="Times New Roman" w:hAnsi="Times New Roman" w:cs="Times New Roman"/>
                <w:color w:val="000000"/>
                <w:sz w:val="24"/>
                <w:szCs w:val="24"/>
              </w:rPr>
              <w:t>Корстон</w:t>
            </w:r>
            <w:proofErr w:type="spellEnd"/>
            <w:r w:rsidRPr="00446F6E">
              <w:rPr>
                <w:rFonts w:ascii="Times New Roman" w:hAnsi="Times New Roman" w:cs="Times New Roman"/>
                <w:color w:val="000000"/>
                <w:sz w:val="24"/>
                <w:szCs w:val="24"/>
              </w:rPr>
              <w:t>" (бальный зал)</w:t>
            </w:r>
            <w:r>
              <w:rPr>
                <w:rFonts w:ascii="Times New Roman" w:hAnsi="Times New Roman" w:cs="Times New Roman"/>
                <w:sz w:val="28"/>
                <w:szCs w:val="28"/>
              </w:rPr>
              <w:t xml:space="preserve">                                                     </w:t>
            </w:r>
          </w:p>
        </w:tc>
      </w:tr>
      <w:tr w:rsidR="005E531A" w:rsidRPr="005E531A" w:rsidTr="005E531A">
        <w:trPr>
          <w:trHeight w:val="719"/>
        </w:trPr>
        <w:tc>
          <w:tcPr>
            <w:tcW w:w="1321"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color w:val="000000"/>
                <w:sz w:val="24"/>
                <w:szCs w:val="24"/>
                <w:lang w:eastAsia="ru-RU"/>
              </w:rPr>
              <w:t>Время проведения:</w:t>
            </w:r>
          </w:p>
        </w:tc>
        <w:tc>
          <w:tcPr>
            <w:tcW w:w="3679" w:type="pct"/>
            <w:tcBorders>
              <w:top w:val="nil"/>
              <w:left w:val="nil"/>
              <w:bottom w:val="nil"/>
              <w:right w:val="nil"/>
            </w:tcBorders>
            <w:shd w:val="clear" w:color="auto" w:fill="auto"/>
            <w:tcMar>
              <w:top w:w="0" w:type="dxa"/>
              <w:left w:w="108" w:type="dxa"/>
              <w:bottom w:w="0" w:type="dxa"/>
              <w:right w:w="108" w:type="dxa"/>
            </w:tcMar>
            <w:hideMark/>
          </w:tcPr>
          <w:p w:rsidR="005E531A" w:rsidRPr="00C138B1" w:rsidRDefault="00142018" w:rsidP="005E531A">
            <w:pPr>
              <w:spacing w:line="240" w:lineRule="auto"/>
              <w:rPr>
                <w:rFonts w:ascii="Times New Roman" w:eastAsia="Times New Roman" w:hAnsi="Times New Roman" w:cs="Times New Roman"/>
                <w:sz w:val="24"/>
                <w:szCs w:val="24"/>
                <w:lang w:eastAsia="ru-RU"/>
              </w:rPr>
            </w:pPr>
            <w:r w:rsidRPr="00C138B1">
              <w:rPr>
                <w:rFonts w:ascii="Times New Roman" w:eastAsia="Times New Roman" w:hAnsi="Times New Roman" w:cs="Times New Roman"/>
                <w:color w:val="000000"/>
                <w:sz w:val="24"/>
                <w:szCs w:val="24"/>
                <w:lang w:eastAsia="ru-RU"/>
              </w:rPr>
              <w:t>1</w:t>
            </w:r>
            <w:r w:rsidR="00C138B1" w:rsidRPr="00C138B1">
              <w:rPr>
                <w:rFonts w:ascii="Times New Roman" w:eastAsia="Times New Roman" w:hAnsi="Times New Roman" w:cs="Times New Roman"/>
                <w:color w:val="000000"/>
                <w:sz w:val="24"/>
                <w:szCs w:val="24"/>
                <w:lang w:eastAsia="ru-RU"/>
              </w:rPr>
              <w:t>0</w:t>
            </w:r>
            <w:r w:rsidR="005E531A" w:rsidRPr="00C138B1">
              <w:rPr>
                <w:rFonts w:ascii="Times New Roman" w:eastAsia="Times New Roman" w:hAnsi="Times New Roman" w:cs="Times New Roman"/>
                <w:color w:val="000000"/>
                <w:sz w:val="24"/>
                <w:szCs w:val="24"/>
                <w:lang w:eastAsia="ru-RU"/>
              </w:rPr>
              <w:t>:00</w:t>
            </w:r>
          </w:p>
          <w:p w:rsidR="005E531A" w:rsidRPr="00C138B1" w:rsidRDefault="005E531A" w:rsidP="005E531A">
            <w:pPr>
              <w:spacing w:line="240" w:lineRule="auto"/>
              <w:rPr>
                <w:rFonts w:ascii="Times New Roman" w:eastAsia="Times New Roman" w:hAnsi="Times New Roman" w:cs="Times New Roman"/>
                <w:sz w:val="24"/>
                <w:szCs w:val="24"/>
                <w:lang w:eastAsia="ru-RU"/>
              </w:rPr>
            </w:pPr>
            <w:r w:rsidRPr="00C138B1">
              <w:rPr>
                <w:rFonts w:ascii="Times New Roman" w:eastAsia="Times New Roman" w:hAnsi="Times New Roman" w:cs="Times New Roman"/>
                <w:sz w:val="24"/>
                <w:szCs w:val="24"/>
                <w:lang w:eastAsia="ru-RU"/>
              </w:rPr>
              <w:t> </w:t>
            </w:r>
          </w:p>
        </w:tc>
      </w:tr>
      <w:tr w:rsidR="005E531A" w:rsidRPr="005E531A" w:rsidTr="005E531A">
        <w:trPr>
          <w:trHeight w:val="1403"/>
        </w:trPr>
        <w:tc>
          <w:tcPr>
            <w:tcW w:w="1321"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color w:val="000000"/>
                <w:sz w:val="24"/>
                <w:szCs w:val="24"/>
                <w:lang w:eastAsia="ru-RU"/>
              </w:rPr>
              <w:t>Наименование мероприятия:</w:t>
            </w:r>
          </w:p>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sz w:val="24"/>
                <w:szCs w:val="24"/>
                <w:lang w:eastAsia="ru-RU"/>
              </w:rPr>
              <w:t> </w:t>
            </w:r>
          </w:p>
          <w:p w:rsidR="005E531A" w:rsidRPr="005E531A" w:rsidRDefault="005E531A" w:rsidP="005E531A">
            <w:pPr>
              <w:spacing w:line="240" w:lineRule="auto"/>
              <w:rPr>
                <w:rFonts w:ascii="Times New Roman" w:eastAsia="Times New Roman" w:hAnsi="Times New Roman" w:cs="Times New Roman"/>
                <w:sz w:val="24"/>
                <w:szCs w:val="24"/>
                <w:lang w:eastAsia="ru-RU"/>
              </w:rPr>
            </w:pPr>
            <w:r w:rsidRPr="005E531A">
              <w:rPr>
                <w:rFonts w:ascii="Times New Roman" w:eastAsia="Times New Roman" w:hAnsi="Times New Roman" w:cs="Times New Roman"/>
                <w:sz w:val="24"/>
                <w:szCs w:val="24"/>
                <w:lang w:eastAsia="ru-RU"/>
              </w:rPr>
              <w:t> </w:t>
            </w:r>
          </w:p>
        </w:tc>
        <w:tc>
          <w:tcPr>
            <w:tcW w:w="3679" w:type="pct"/>
            <w:tcBorders>
              <w:top w:val="nil"/>
              <w:left w:val="nil"/>
              <w:bottom w:val="nil"/>
              <w:right w:val="nil"/>
            </w:tcBorders>
            <w:shd w:val="clear" w:color="auto" w:fill="auto"/>
            <w:tcMar>
              <w:top w:w="0" w:type="dxa"/>
              <w:left w:w="108" w:type="dxa"/>
              <w:bottom w:w="0" w:type="dxa"/>
              <w:right w:w="108" w:type="dxa"/>
            </w:tcMar>
            <w:hideMark/>
          </w:tcPr>
          <w:p w:rsidR="005E531A" w:rsidRDefault="00667651" w:rsidP="00667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Расширенное з</w:t>
            </w:r>
            <w:r w:rsidR="00C138B1" w:rsidRPr="00C138B1">
              <w:rPr>
                <w:rFonts w:ascii="Times New Roman" w:hAnsi="Times New Roman" w:cs="Times New Roman"/>
                <w:sz w:val="24"/>
                <w:szCs w:val="24"/>
              </w:rPr>
              <w:t xml:space="preserve">аседание </w:t>
            </w:r>
            <w:r>
              <w:rPr>
                <w:rFonts w:ascii="Times New Roman" w:hAnsi="Times New Roman" w:cs="Times New Roman"/>
                <w:sz w:val="24"/>
                <w:szCs w:val="24"/>
              </w:rPr>
              <w:t>коллегии Министерства транспорта и дорожного хозяйства РТ «Об итогах работы транспортного комплекса Республики Татарстан за 2011 год и задачах на 2012 год»</w:t>
            </w:r>
            <w:r w:rsidR="00C20927">
              <w:rPr>
                <w:rFonts w:ascii="Times New Roman" w:hAnsi="Times New Roman" w:cs="Times New Roman"/>
                <w:sz w:val="24"/>
                <w:szCs w:val="24"/>
              </w:rPr>
              <w:t xml:space="preserve"> с участием Президента Республики Татарстан Рустам</w:t>
            </w:r>
            <w:r w:rsidR="00DD6E26">
              <w:rPr>
                <w:rFonts w:ascii="Times New Roman" w:hAnsi="Times New Roman" w:cs="Times New Roman"/>
                <w:sz w:val="24"/>
                <w:szCs w:val="24"/>
              </w:rPr>
              <w:t>а</w:t>
            </w:r>
            <w:r w:rsidR="00C20927">
              <w:rPr>
                <w:rFonts w:ascii="Times New Roman" w:hAnsi="Times New Roman" w:cs="Times New Roman"/>
                <w:sz w:val="24"/>
                <w:szCs w:val="24"/>
              </w:rPr>
              <w:t xml:space="preserve"> Минниханов</w:t>
            </w:r>
            <w:r w:rsidR="00DD6E26">
              <w:rPr>
                <w:rFonts w:ascii="Times New Roman" w:hAnsi="Times New Roman" w:cs="Times New Roman"/>
                <w:sz w:val="24"/>
                <w:szCs w:val="24"/>
              </w:rPr>
              <w:t>а</w:t>
            </w:r>
            <w:r w:rsidR="00C20927">
              <w:rPr>
                <w:rFonts w:ascii="Times New Roman" w:hAnsi="Times New Roman" w:cs="Times New Roman"/>
                <w:sz w:val="24"/>
                <w:szCs w:val="24"/>
              </w:rPr>
              <w:t xml:space="preserve"> и министр</w:t>
            </w:r>
            <w:r w:rsidR="00DD6E26">
              <w:rPr>
                <w:rFonts w:ascii="Times New Roman" w:hAnsi="Times New Roman" w:cs="Times New Roman"/>
                <w:sz w:val="24"/>
                <w:szCs w:val="24"/>
              </w:rPr>
              <w:t>а</w:t>
            </w:r>
            <w:r w:rsidR="00C20927">
              <w:rPr>
                <w:rFonts w:ascii="Times New Roman" w:hAnsi="Times New Roman" w:cs="Times New Roman"/>
                <w:sz w:val="24"/>
                <w:szCs w:val="24"/>
              </w:rPr>
              <w:t xml:space="preserve"> транспорта </w:t>
            </w:r>
            <w:r w:rsidR="00DD6E26">
              <w:rPr>
                <w:rFonts w:ascii="Times New Roman" w:hAnsi="Times New Roman" w:cs="Times New Roman"/>
                <w:sz w:val="24"/>
                <w:szCs w:val="24"/>
              </w:rPr>
              <w:t>Российской Федерации</w:t>
            </w:r>
            <w:r w:rsidR="00C20927">
              <w:rPr>
                <w:rFonts w:ascii="Times New Roman" w:hAnsi="Times New Roman" w:cs="Times New Roman"/>
                <w:sz w:val="24"/>
                <w:szCs w:val="24"/>
              </w:rPr>
              <w:t xml:space="preserve"> Игор</w:t>
            </w:r>
            <w:r w:rsidR="00DD6E26">
              <w:rPr>
                <w:rFonts w:ascii="Times New Roman" w:hAnsi="Times New Roman" w:cs="Times New Roman"/>
                <w:sz w:val="24"/>
                <w:szCs w:val="24"/>
              </w:rPr>
              <w:t>я</w:t>
            </w:r>
            <w:r w:rsidR="00C20927">
              <w:rPr>
                <w:rFonts w:ascii="Times New Roman" w:hAnsi="Times New Roman" w:cs="Times New Roman"/>
                <w:sz w:val="24"/>
                <w:szCs w:val="24"/>
              </w:rPr>
              <w:t xml:space="preserve"> Левитин</w:t>
            </w:r>
            <w:r w:rsidR="00DD6E26">
              <w:rPr>
                <w:rFonts w:ascii="Times New Roman" w:hAnsi="Times New Roman" w:cs="Times New Roman"/>
                <w:sz w:val="24"/>
                <w:szCs w:val="24"/>
              </w:rPr>
              <w:t>а</w:t>
            </w:r>
          </w:p>
          <w:p w:rsidR="00667651" w:rsidRPr="00C138B1" w:rsidRDefault="00667651" w:rsidP="00667651">
            <w:pPr>
              <w:spacing w:after="0" w:line="240" w:lineRule="auto"/>
              <w:jc w:val="both"/>
              <w:rPr>
                <w:rFonts w:ascii="Times New Roman" w:eastAsia="Times New Roman" w:hAnsi="Times New Roman" w:cs="Times New Roman"/>
                <w:sz w:val="24"/>
                <w:szCs w:val="24"/>
                <w:lang w:eastAsia="ru-RU"/>
              </w:rPr>
            </w:pPr>
          </w:p>
        </w:tc>
      </w:tr>
    </w:tbl>
    <w:p w:rsidR="0078485F" w:rsidRDefault="0078485F" w:rsidP="0078485F">
      <w:pPr>
        <w:spacing w:after="0" w:line="240" w:lineRule="auto"/>
        <w:ind w:firstLine="567"/>
        <w:jc w:val="center"/>
        <w:rPr>
          <w:rFonts w:ascii="Times New Roman" w:hAnsi="Times New Roman" w:cs="Times New Roman"/>
          <w:b/>
          <w:sz w:val="24"/>
          <w:szCs w:val="24"/>
        </w:rPr>
      </w:pPr>
      <w:r w:rsidRPr="00C20927">
        <w:rPr>
          <w:rFonts w:ascii="Times New Roman" w:hAnsi="Times New Roman" w:cs="Times New Roman"/>
          <w:b/>
          <w:sz w:val="24"/>
          <w:szCs w:val="24"/>
        </w:rPr>
        <w:t xml:space="preserve">Повестка проведения расширенного заседания коллегии </w:t>
      </w:r>
    </w:p>
    <w:p w:rsidR="0078485F" w:rsidRDefault="0078485F" w:rsidP="0078485F">
      <w:pPr>
        <w:spacing w:after="0" w:line="240" w:lineRule="auto"/>
        <w:ind w:firstLine="567"/>
        <w:jc w:val="center"/>
        <w:rPr>
          <w:rFonts w:ascii="Times New Roman" w:hAnsi="Times New Roman" w:cs="Times New Roman"/>
          <w:b/>
          <w:sz w:val="24"/>
          <w:szCs w:val="24"/>
        </w:rPr>
      </w:pPr>
      <w:r w:rsidRPr="00C20927">
        <w:rPr>
          <w:rFonts w:ascii="Times New Roman" w:hAnsi="Times New Roman" w:cs="Times New Roman"/>
          <w:b/>
          <w:sz w:val="24"/>
          <w:szCs w:val="24"/>
        </w:rPr>
        <w:t>Министерства транспорта и дорожного хозяйства РТ</w:t>
      </w:r>
    </w:p>
    <w:p w:rsidR="00016B0B" w:rsidRDefault="00016B0B" w:rsidP="007848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Расширенное з</w:t>
      </w:r>
      <w:r w:rsidRPr="00C138B1">
        <w:rPr>
          <w:rFonts w:ascii="Times New Roman" w:hAnsi="Times New Roman" w:cs="Times New Roman"/>
          <w:sz w:val="24"/>
          <w:szCs w:val="24"/>
        </w:rPr>
        <w:t xml:space="preserve">аседание </w:t>
      </w:r>
      <w:r>
        <w:rPr>
          <w:rFonts w:ascii="Times New Roman" w:hAnsi="Times New Roman" w:cs="Times New Roman"/>
          <w:sz w:val="24"/>
          <w:szCs w:val="24"/>
        </w:rPr>
        <w:t>коллегии Министерства транспорта и дорожного хозяйства РТ «Об итогах работы транспортного комплекса Республики Татарстан за 2011 год и задачах на 2012 год» пройдет с участием Президента Республики Татарстан Рустама Минниханова и министра транспорта Российской Федерации Игоря Левитин</w:t>
      </w:r>
      <w:r w:rsidR="00745B8E">
        <w:rPr>
          <w:rFonts w:ascii="Times New Roman" w:hAnsi="Times New Roman" w:cs="Times New Roman"/>
          <w:sz w:val="24"/>
          <w:szCs w:val="24"/>
        </w:rPr>
        <w:t>а</w:t>
      </w:r>
      <w:r>
        <w:rPr>
          <w:rFonts w:ascii="Times New Roman" w:hAnsi="Times New Roman" w:cs="Times New Roman"/>
          <w:sz w:val="24"/>
          <w:szCs w:val="24"/>
        </w:rPr>
        <w:t xml:space="preserve">. </w:t>
      </w:r>
    </w:p>
    <w:p w:rsidR="0078485F" w:rsidRDefault="0078485F" w:rsidP="007848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Заседание коллегии начнется с трансляции фильма  об итогах деятельности транспортного комплекса республики за 2011 год. </w:t>
      </w:r>
    </w:p>
    <w:p w:rsidR="0078485F" w:rsidRDefault="0078485F" w:rsidP="007848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C20927">
        <w:rPr>
          <w:rFonts w:ascii="Times New Roman" w:hAnsi="Times New Roman" w:cs="Times New Roman"/>
          <w:sz w:val="24"/>
          <w:szCs w:val="24"/>
        </w:rPr>
        <w:t xml:space="preserve"> докладом об основных задачах разви</w:t>
      </w:r>
      <w:r>
        <w:rPr>
          <w:rFonts w:ascii="Times New Roman" w:hAnsi="Times New Roman" w:cs="Times New Roman"/>
          <w:sz w:val="24"/>
          <w:szCs w:val="24"/>
        </w:rPr>
        <w:t>тия транспортного комплекса Республики Татарстан на текущий год выступит мини</w:t>
      </w:r>
      <w:r w:rsidRPr="00C20927">
        <w:rPr>
          <w:rFonts w:ascii="Times New Roman" w:hAnsi="Times New Roman" w:cs="Times New Roman"/>
          <w:sz w:val="24"/>
          <w:szCs w:val="24"/>
        </w:rPr>
        <w:t>с</w:t>
      </w:r>
      <w:r>
        <w:rPr>
          <w:rFonts w:ascii="Times New Roman" w:hAnsi="Times New Roman" w:cs="Times New Roman"/>
          <w:sz w:val="24"/>
          <w:szCs w:val="24"/>
        </w:rPr>
        <w:t>т</w:t>
      </w:r>
      <w:r w:rsidRPr="00C20927">
        <w:rPr>
          <w:rFonts w:ascii="Times New Roman" w:hAnsi="Times New Roman" w:cs="Times New Roman"/>
          <w:sz w:val="24"/>
          <w:szCs w:val="24"/>
        </w:rPr>
        <w:t>р транспорта и дорожного хозяйст</w:t>
      </w:r>
      <w:r>
        <w:rPr>
          <w:rFonts w:ascii="Times New Roman" w:hAnsi="Times New Roman" w:cs="Times New Roman"/>
          <w:sz w:val="24"/>
          <w:szCs w:val="24"/>
        </w:rPr>
        <w:t>в</w:t>
      </w:r>
      <w:r w:rsidRPr="00C20927">
        <w:rPr>
          <w:rFonts w:ascii="Times New Roman" w:hAnsi="Times New Roman" w:cs="Times New Roman"/>
          <w:sz w:val="24"/>
          <w:szCs w:val="24"/>
        </w:rPr>
        <w:t>а Р</w:t>
      </w:r>
      <w:r>
        <w:rPr>
          <w:rFonts w:ascii="Times New Roman" w:hAnsi="Times New Roman" w:cs="Times New Roman"/>
          <w:sz w:val="24"/>
          <w:szCs w:val="24"/>
        </w:rPr>
        <w:t>Т</w:t>
      </w:r>
      <w:r w:rsidRPr="00C20927">
        <w:rPr>
          <w:rFonts w:ascii="Times New Roman" w:hAnsi="Times New Roman" w:cs="Times New Roman"/>
          <w:sz w:val="24"/>
          <w:szCs w:val="24"/>
        </w:rPr>
        <w:t xml:space="preserve"> Ленар Сафин</w:t>
      </w:r>
      <w:r>
        <w:rPr>
          <w:rFonts w:ascii="Times New Roman" w:hAnsi="Times New Roman" w:cs="Times New Roman"/>
          <w:sz w:val="24"/>
          <w:szCs w:val="24"/>
        </w:rPr>
        <w:t xml:space="preserve">. </w:t>
      </w:r>
    </w:p>
    <w:p w:rsidR="0078485F" w:rsidRDefault="00016B0B" w:rsidP="0078485F">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Запланированы выступления: м</w:t>
      </w:r>
      <w:r w:rsidR="0078485F">
        <w:rPr>
          <w:rFonts w:ascii="Times New Roman" w:hAnsi="Times New Roman" w:cs="Times New Roman"/>
          <w:sz w:val="24"/>
          <w:szCs w:val="24"/>
        </w:rPr>
        <w:t>эр</w:t>
      </w:r>
      <w:r>
        <w:rPr>
          <w:rFonts w:ascii="Times New Roman" w:hAnsi="Times New Roman" w:cs="Times New Roman"/>
          <w:sz w:val="24"/>
          <w:szCs w:val="24"/>
        </w:rPr>
        <w:t>а</w:t>
      </w:r>
      <w:r w:rsidR="0078485F">
        <w:rPr>
          <w:rFonts w:ascii="Times New Roman" w:hAnsi="Times New Roman" w:cs="Times New Roman"/>
          <w:sz w:val="24"/>
          <w:szCs w:val="24"/>
        </w:rPr>
        <w:t xml:space="preserve"> Казани </w:t>
      </w:r>
      <w:proofErr w:type="spellStart"/>
      <w:r w:rsidR="0078485F">
        <w:rPr>
          <w:rFonts w:ascii="Times New Roman" w:hAnsi="Times New Roman" w:cs="Times New Roman"/>
          <w:sz w:val="24"/>
          <w:szCs w:val="24"/>
        </w:rPr>
        <w:t>Ильсур</w:t>
      </w:r>
      <w:r>
        <w:rPr>
          <w:rFonts w:ascii="Times New Roman" w:hAnsi="Times New Roman" w:cs="Times New Roman"/>
          <w:sz w:val="24"/>
          <w:szCs w:val="24"/>
        </w:rPr>
        <w:t>а</w:t>
      </w:r>
      <w:proofErr w:type="spellEnd"/>
      <w:r w:rsidR="0078485F">
        <w:rPr>
          <w:rFonts w:ascii="Times New Roman" w:hAnsi="Times New Roman" w:cs="Times New Roman"/>
          <w:sz w:val="24"/>
          <w:szCs w:val="24"/>
        </w:rPr>
        <w:t xml:space="preserve"> </w:t>
      </w:r>
      <w:proofErr w:type="spellStart"/>
      <w:r w:rsidR="0078485F">
        <w:rPr>
          <w:rFonts w:ascii="Times New Roman" w:hAnsi="Times New Roman" w:cs="Times New Roman"/>
          <w:sz w:val="24"/>
          <w:szCs w:val="24"/>
        </w:rPr>
        <w:t>Метшин</w:t>
      </w:r>
      <w:r w:rsidR="00745B8E">
        <w:rPr>
          <w:rFonts w:ascii="Times New Roman" w:hAnsi="Times New Roman" w:cs="Times New Roman"/>
          <w:sz w:val="24"/>
          <w:szCs w:val="24"/>
        </w:rPr>
        <w:t>а</w:t>
      </w:r>
      <w:proofErr w:type="spellEnd"/>
      <w:r w:rsidR="0078485F">
        <w:rPr>
          <w:rFonts w:ascii="Times New Roman" w:hAnsi="Times New Roman" w:cs="Times New Roman"/>
          <w:sz w:val="24"/>
          <w:szCs w:val="24"/>
        </w:rPr>
        <w:t xml:space="preserve"> </w:t>
      </w:r>
      <w:r>
        <w:rPr>
          <w:rFonts w:ascii="Times New Roman" w:hAnsi="Times New Roman" w:cs="Times New Roman"/>
          <w:sz w:val="24"/>
          <w:szCs w:val="24"/>
        </w:rPr>
        <w:t>- о подготовке</w:t>
      </w:r>
      <w:r w:rsidR="0078485F">
        <w:rPr>
          <w:rFonts w:ascii="Times New Roman" w:hAnsi="Times New Roman" w:cs="Times New Roman"/>
          <w:sz w:val="24"/>
          <w:szCs w:val="24"/>
        </w:rPr>
        <w:t xml:space="preserve"> объектов транспортного комплекса к проведению XX</w:t>
      </w:r>
      <w:r w:rsidR="0078485F">
        <w:rPr>
          <w:rFonts w:ascii="Times New Roman" w:hAnsi="Times New Roman" w:cs="Times New Roman"/>
          <w:sz w:val="24"/>
          <w:szCs w:val="24"/>
          <w:lang w:val="en-US"/>
        </w:rPr>
        <w:t>V</w:t>
      </w:r>
      <w:r w:rsidR="0078485F">
        <w:rPr>
          <w:rFonts w:ascii="Times New Roman" w:hAnsi="Times New Roman" w:cs="Times New Roman"/>
          <w:sz w:val="24"/>
          <w:szCs w:val="24"/>
        </w:rPr>
        <w:t>II Вс</w:t>
      </w:r>
      <w:r>
        <w:rPr>
          <w:rFonts w:ascii="Times New Roman" w:hAnsi="Times New Roman" w:cs="Times New Roman"/>
          <w:sz w:val="24"/>
          <w:szCs w:val="24"/>
        </w:rPr>
        <w:t>емирной летней Универсиады-2013;</w:t>
      </w:r>
      <w:r w:rsidR="0078485F">
        <w:rPr>
          <w:rFonts w:ascii="Times New Roman" w:hAnsi="Times New Roman" w:cs="Times New Roman"/>
          <w:sz w:val="24"/>
          <w:szCs w:val="24"/>
        </w:rPr>
        <w:t xml:space="preserve"> </w:t>
      </w:r>
      <w:r>
        <w:rPr>
          <w:rFonts w:ascii="Times New Roman" w:hAnsi="Times New Roman" w:cs="Times New Roman"/>
          <w:sz w:val="24"/>
          <w:szCs w:val="24"/>
        </w:rPr>
        <w:t>п</w:t>
      </w:r>
      <w:r w:rsidR="0078485F">
        <w:rPr>
          <w:rFonts w:ascii="Times New Roman" w:hAnsi="Times New Roman" w:cs="Times New Roman"/>
          <w:sz w:val="24"/>
          <w:szCs w:val="24"/>
        </w:rPr>
        <w:t>ерв</w:t>
      </w:r>
      <w:r>
        <w:rPr>
          <w:rFonts w:ascii="Times New Roman" w:hAnsi="Times New Roman" w:cs="Times New Roman"/>
          <w:sz w:val="24"/>
          <w:szCs w:val="24"/>
        </w:rPr>
        <w:t>ого</w:t>
      </w:r>
      <w:r w:rsidR="0078485F">
        <w:rPr>
          <w:rFonts w:ascii="Times New Roman" w:hAnsi="Times New Roman" w:cs="Times New Roman"/>
          <w:sz w:val="24"/>
          <w:szCs w:val="24"/>
        </w:rPr>
        <w:t xml:space="preserve"> заместител</w:t>
      </w:r>
      <w:r>
        <w:rPr>
          <w:rFonts w:ascii="Times New Roman" w:hAnsi="Times New Roman" w:cs="Times New Roman"/>
          <w:sz w:val="24"/>
          <w:szCs w:val="24"/>
        </w:rPr>
        <w:t>я</w:t>
      </w:r>
      <w:r w:rsidR="0078485F">
        <w:rPr>
          <w:rFonts w:ascii="Times New Roman" w:hAnsi="Times New Roman" w:cs="Times New Roman"/>
          <w:sz w:val="24"/>
          <w:szCs w:val="24"/>
        </w:rPr>
        <w:t xml:space="preserve"> начальника управления Федеральной службы безопасности РФ по РТ  Динар</w:t>
      </w:r>
      <w:r>
        <w:rPr>
          <w:rFonts w:ascii="Times New Roman" w:hAnsi="Times New Roman" w:cs="Times New Roman"/>
          <w:sz w:val="24"/>
          <w:szCs w:val="24"/>
        </w:rPr>
        <w:t>а</w:t>
      </w:r>
      <w:r w:rsidR="0078485F">
        <w:rPr>
          <w:rFonts w:ascii="Times New Roman" w:hAnsi="Times New Roman" w:cs="Times New Roman"/>
          <w:sz w:val="24"/>
          <w:szCs w:val="24"/>
        </w:rPr>
        <w:t xml:space="preserve"> </w:t>
      </w:r>
      <w:proofErr w:type="spellStart"/>
      <w:r w:rsidR="0078485F">
        <w:rPr>
          <w:rFonts w:ascii="Times New Roman" w:hAnsi="Times New Roman" w:cs="Times New Roman"/>
          <w:sz w:val="24"/>
          <w:szCs w:val="24"/>
        </w:rPr>
        <w:t>Хамитов</w:t>
      </w:r>
      <w:r>
        <w:rPr>
          <w:rFonts w:ascii="Times New Roman" w:hAnsi="Times New Roman" w:cs="Times New Roman"/>
          <w:sz w:val="24"/>
          <w:szCs w:val="24"/>
        </w:rPr>
        <w:t>а</w:t>
      </w:r>
      <w:proofErr w:type="spellEnd"/>
      <w:r w:rsidR="0078485F">
        <w:rPr>
          <w:rFonts w:ascii="Times New Roman" w:hAnsi="Times New Roman" w:cs="Times New Roman"/>
          <w:sz w:val="24"/>
          <w:szCs w:val="24"/>
        </w:rPr>
        <w:t xml:space="preserve"> </w:t>
      </w:r>
      <w:r>
        <w:rPr>
          <w:rFonts w:ascii="Times New Roman" w:hAnsi="Times New Roman" w:cs="Times New Roman"/>
          <w:sz w:val="24"/>
          <w:szCs w:val="24"/>
        </w:rPr>
        <w:t>- об</w:t>
      </w:r>
      <w:r w:rsidR="0078485F">
        <w:rPr>
          <w:rFonts w:ascii="Times New Roman" w:hAnsi="Times New Roman" w:cs="Times New Roman"/>
          <w:sz w:val="24"/>
          <w:szCs w:val="24"/>
        </w:rPr>
        <w:t xml:space="preserve"> обеспечени</w:t>
      </w:r>
      <w:r>
        <w:rPr>
          <w:rFonts w:ascii="Times New Roman" w:hAnsi="Times New Roman" w:cs="Times New Roman"/>
          <w:sz w:val="24"/>
          <w:szCs w:val="24"/>
        </w:rPr>
        <w:t>и</w:t>
      </w:r>
      <w:r w:rsidR="0078485F">
        <w:rPr>
          <w:rFonts w:ascii="Times New Roman" w:hAnsi="Times New Roman" w:cs="Times New Roman"/>
          <w:sz w:val="24"/>
          <w:szCs w:val="24"/>
        </w:rPr>
        <w:t xml:space="preserve"> </w:t>
      </w:r>
      <w:r w:rsidR="0078485F" w:rsidRPr="00204B9D">
        <w:rPr>
          <w:rFonts w:ascii="Times New Roman" w:hAnsi="Times New Roman" w:cs="Times New Roman"/>
          <w:bCs/>
          <w:sz w:val="24"/>
          <w:szCs w:val="24"/>
        </w:rPr>
        <w:t xml:space="preserve">антитеррористической и противодиверсионной защищенности объектов транспортного комплекса </w:t>
      </w:r>
      <w:r w:rsidR="0078485F">
        <w:rPr>
          <w:rFonts w:ascii="Times New Roman" w:hAnsi="Times New Roman" w:cs="Times New Roman"/>
          <w:bCs/>
          <w:sz w:val="24"/>
          <w:szCs w:val="24"/>
        </w:rPr>
        <w:t>р</w:t>
      </w:r>
      <w:r w:rsidR="0078485F" w:rsidRPr="00204B9D">
        <w:rPr>
          <w:rFonts w:ascii="Times New Roman" w:hAnsi="Times New Roman" w:cs="Times New Roman"/>
          <w:bCs/>
          <w:sz w:val="24"/>
          <w:szCs w:val="24"/>
        </w:rPr>
        <w:t>еспублики</w:t>
      </w:r>
      <w:r>
        <w:rPr>
          <w:rFonts w:ascii="Times New Roman" w:hAnsi="Times New Roman" w:cs="Times New Roman"/>
          <w:bCs/>
          <w:sz w:val="24"/>
          <w:szCs w:val="24"/>
        </w:rPr>
        <w:t>; министра транспорта Российской федерации Игоря Левитина. С заключительным словом выступит Президент Республики Татарстан Рустам Минниханов.</w:t>
      </w:r>
    </w:p>
    <w:p w:rsidR="0078485F" w:rsidRDefault="0078485F" w:rsidP="007848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итоговой коллегии предусмотрено вручение </w:t>
      </w:r>
      <w:r w:rsidR="00016B0B">
        <w:rPr>
          <w:rFonts w:ascii="Times New Roman" w:hAnsi="Times New Roman" w:cs="Times New Roman"/>
          <w:sz w:val="24"/>
          <w:szCs w:val="24"/>
        </w:rPr>
        <w:t xml:space="preserve">государственных наград Республики Татарстан Президентом РТ Рустамом </w:t>
      </w:r>
      <w:proofErr w:type="spellStart"/>
      <w:r w:rsidR="00016B0B">
        <w:rPr>
          <w:rFonts w:ascii="Times New Roman" w:hAnsi="Times New Roman" w:cs="Times New Roman"/>
          <w:sz w:val="24"/>
          <w:szCs w:val="24"/>
        </w:rPr>
        <w:t>Миннихановым</w:t>
      </w:r>
      <w:proofErr w:type="spellEnd"/>
      <w:r w:rsidR="00016B0B">
        <w:rPr>
          <w:rFonts w:ascii="Times New Roman" w:hAnsi="Times New Roman" w:cs="Times New Roman"/>
          <w:sz w:val="24"/>
          <w:szCs w:val="24"/>
        </w:rPr>
        <w:t xml:space="preserve"> </w:t>
      </w:r>
      <w:r>
        <w:rPr>
          <w:rFonts w:ascii="Times New Roman" w:hAnsi="Times New Roman" w:cs="Times New Roman"/>
          <w:sz w:val="24"/>
          <w:szCs w:val="24"/>
        </w:rPr>
        <w:t>и ведомственных наград Министерства транспорта РФ министром Игорем Левитиным</w:t>
      </w:r>
      <w:r w:rsidR="00016B0B" w:rsidRPr="00016B0B">
        <w:rPr>
          <w:rFonts w:ascii="Times New Roman" w:hAnsi="Times New Roman" w:cs="Times New Roman"/>
          <w:sz w:val="24"/>
          <w:szCs w:val="24"/>
        </w:rPr>
        <w:t xml:space="preserve"> </w:t>
      </w:r>
      <w:r w:rsidR="00016B0B">
        <w:rPr>
          <w:rFonts w:ascii="Times New Roman" w:hAnsi="Times New Roman" w:cs="Times New Roman"/>
          <w:sz w:val="24"/>
          <w:szCs w:val="24"/>
        </w:rPr>
        <w:t>работникам транспортного комплекса</w:t>
      </w:r>
      <w:r>
        <w:rPr>
          <w:rFonts w:ascii="Times New Roman" w:hAnsi="Times New Roman" w:cs="Times New Roman"/>
          <w:sz w:val="24"/>
          <w:szCs w:val="24"/>
        </w:rPr>
        <w:t xml:space="preserve">.  </w:t>
      </w:r>
    </w:p>
    <w:p w:rsidR="0078485F" w:rsidRPr="00C20927" w:rsidRDefault="0078485F" w:rsidP="0078485F">
      <w:pPr>
        <w:spacing w:after="0" w:line="240" w:lineRule="auto"/>
        <w:ind w:firstLine="567"/>
        <w:jc w:val="both"/>
        <w:rPr>
          <w:rStyle w:val="ac"/>
          <w:rFonts w:ascii="Times New Roman" w:hAnsi="Times New Roman" w:cs="Times New Roman"/>
          <w:color w:val="auto"/>
          <w:sz w:val="24"/>
          <w:szCs w:val="24"/>
          <w:u w:val="none"/>
        </w:rPr>
      </w:pPr>
    </w:p>
    <w:p w:rsidR="004F60EF" w:rsidRPr="00DD6E26" w:rsidRDefault="002D05C9" w:rsidP="002D05C9">
      <w:pPr>
        <w:spacing w:after="0" w:line="240" w:lineRule="auto"/>
        <w:ind w:firstLine="567"/>
        <w:jc w:val="center"/>
        <w:rPr>
          <w:rFonts w:ascii="Times New Roman" w:hAnsi="Times New Roman" w:cs="Times New Roman"/>
          <w:b/>
          <w:bCs/>
          <w:sz w:val="24"/>
          <w:szCs w:val="24"/>
        </w:rPr>
      </w:pPr>
      <w:r w:rsidRPr="00DD6E26">
        <w:rPr>
          <w:rFonts w:ascii="Times New Roman" w:hAnsi="Times New Roman" w:cs="Times New Roman"/>
          <w:b/>
          <w:bCs/>
          <w:sz w:val="24"/>
          <w:szCs w:val="24"/>
        </w:rPr>
        <w:t>И</w:t>
      </w:r>
      <w:r w:rsidR="007C485B" w:rsidRPr="00DD6E26">
        <w:rPr>
          <w:rFonts w:ascii="Times New Roman" w:hAnsi="Times New Roman" w:cs="Times New Roman"/>
          <w:b/>
          <w:bCs/>
          <w:sz w:val="24"/>
          <w:szCs w:val="24"/>
        </w:rPr>
        <w:t>тог</w:t>
      </w:r>
      <w:r w:rsidRPr="00DD6E26">
        <w:rPr>
          <w:rFonts w:ascii="Times New Roman" w:hAnsi="Times New Roman" w:cs="Times New Roman"/>
          <w:b/>
          <w:bCs/>
          <w:sz w:val="24"/>
          <w:szCs w:val="24"/>
        </w:rPr>
        <w:t>и</w:t>
      </w:r>
      <w:r w:rsidR="007C485B" w:rsidRPr="00DD6E26">
        <w:rPr>
          <w:rFonts w:ascii="Times New Roman" w:hAnsi="Times New Roman" w:cs="Times New Roman"/>
          <w:b/>
          <w:bCs/>
          <w:sz w:val="24"/>
          <w:szCs w:val="24"/>
        </w:rPr>
        <w:t xml:space="preserve"> деятельности транспортного к</w:t>
      </w:r>
      <w:r w:rsidRPr="00DD6E26">
        <w:rPr>
          <w:rFonts w:ascii="Times New Roman" w:hAnsi="Times New Roman" w:cs="Times New Roman"/>
          <w:b/>
          <w:bCs/>
          <w:sz w:val="24"/>
          <w:szCs w:val="24"/>
        </w:rPr>
        <w:t>омплекса республики за 2011 год</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bCs/>
          <w:sz w:val="24"/>
          <w:szCs w:val="24"/>
        </w:rPr>
        <w:t xml:space="preserve"> </w:t>
      </w:r>
      <w:bookmarkStart w:id="0" w:name="_Toc283737437"/>
      <w:bookmarkStart w:id="1" w:name="_Toc283799806"/>
      <w:r w:rsidR="00D01124">
        <w:rPr>
          <w:rFonts w:ascii="Times New Roman" w:hAnsi="Times New Roman" w:cs="Times New Roman"/>
          <w:bCs/>
          <w:sz w:val="24"/>
          <w:szCs w:val="24"/>
        </w:rPr>
        <w:t>О</w:t>
      </w:r>
      <w:r w:rsidRPr="00D01124">
        <w:rPr>
          <w:rFonts w:ascii="Times New Roman" w:hAnsi="Times New Roman" w:cs="Times New Roman"/>
          <w:sz w:val="24"/>
          <w:szCs w:val="24"/>
        </w:rPr>
        <w:t xml:space="preserve">бъем финансирования дорожно-транспортного комплекса (без учета объектов Универсиады) </w:t>
      </w:r>
      <w:r w:rsidR="00D01124">
        <w:rPr>
          <w:rFonts w:ascii="Times New Roman" w:hAnsi="Times New Roman" w:cs="Times New Roman"/>
          <w:sz w:val="24"/>
          <w:szCs w:val="24"/>
        </w:rPr>
        <w:t xml:space="preserve">в прошедшем году </w:t>
      </w:r>
      <w:r w:rsidRPr="00D01124">
        <w:rPr>
          <w:rFonts w:ascii="Times New Roman" w:hAnsi="Times New Roman" w:cs="Times New Roman"/>
          <w:sz w:val="24"/>
          <w:szCs w:val="24"/>
        </w:rPr>
        <w:t>составил 22,916 млрд</w:t>
      </w:r>
      <w:proofErr w:type="gramStart"/>
      <w:r w:rsidRPr="00D01124">
        <w:rPr>
          <w:rFonts w:ascii="Times New Roman" w:hAnsi="Times New Roman" w:cs="Times New Roman"/>
          <w:sz w:val="24"/>
          <w:szCs w:val="24"/>
        </w:rPr>
        <w:t>.р</w:t>
      </w:r>
      <w:proofErr w:type="gramEnd"/>
      <w:r w:rsidRPr="00D01124">
        <w:rPr>
          <w:rFonts w:ascii="Times New Roman" w:hAnsi="Times New Roman" w:cs="Times New Roman"/>
          <w:sz w:val="24"/>
          <w:szCs w:val="24"/>
        </w:rPr>
        <w:t>ублей, в том числе из республиканского бюджета 15,317 млрд.рублей и 7,599 млрд.рублей из федерального бюджета.</w:t>
      </w:r>
    </w:p>
    <w:p w:rsidR="007C485B" w:rsidRPr="00DD6E26" w:rsidRDefault="007C485B" w:rsidP="00D01124">
      <w:pPr>
        <w:spacing w:after="0" w:line="240" w:lineRule="auto"/>
        <w:ind w:firstLine="567"/>
        <w:jc w:val="both"/>
        <w:rPr>
          <w:rFonts w:ascii="Times New Roman" w:hAnsi="Times New Roman" w:cs="Times New Roman"/>
          <w:b/>
          <w:i/>
          <w:sz w:val="24"/>
          <w:szCs w:val="24"/>
        </w:rPr>
      </w:pPr>
      <w:r w:rsidRPr="00DD6E26">
        <w:rPr>
          <w:rFonts w:ascii="Times New Roman" w:hAnsi="Times New Roman" w:cs="Times New Roman"/>
          <w:b/>
          <w:i/>
          <w:sz w:val="24"/>
          <w:szCs w:val="24"/>
        </w:rPr>
        <w:t>По разделу «транспорт»:</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997,4 млн. рублей – из средств бюджета Республики Татарстан на строительство метрополитена в г. Казани (распоряжением Кабинета Министров Республики Татарстан функции государственного заказчика в 2011 году переданы Министерству строительства, архитектуры и жилищно-коммунального хозяйства Республики Татарстан);</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lastRenderedPageBreak/>
        <w:t>– 1 679,2 млн. рублей – из федерального бюджета на строительство Свияжского межрегионального мультимодального логистического центра;</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1 042,0 млн. рублей – из федерального бюджета на реконструкцию объектов аэродромной инфраструктуры международного аэропорта «Казань»;</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 418,9 млн. рублей – из бюджета Республики Татарстан транспортным предприятиям в </w:t>
      </w:r>
      <w:proofErr w:type="gramStart"/>
      <w:r w:rsidRPr="00D01124">
        <w:rPr>
          <w:rFonts w:ascii="Times New Roman" w:hAnsi="Times New Roman" w:cs="Times New Roman"/>
          <w:sz w:val="24"/>
          <w:szCs w:val="24"/>
        </w:rPr>
        <w:t>виде</w:t>
      </w:r>
      <w:proofErr w:type="gramEnd"/>
      <w:r w:rsidRPr="00D01124">
        <w:rPr>
          <w:rFonts w:ascii="Times New Roman" w:hAnsi="Times New Roman" w:cs="Times New Roman"/>
          <w:sz w:val="24"/>
          <w:szCs w:val="24"/>
        </w:rPr>
        <w:t xml:space="preserve"> дотаций на возмещение убытков от регулирования тарифов и перевозок льготных категорий пассажиров по пригородным пассажирским перевозкам железнодорожным и водным транспортом;</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405,4 млн. рублей – из республиканского бюджета на компенсацию выпадающих доходов автотранспортным предприятиям, осуществляющим пассажирские перевозки льготных категорий граждан по единым месячным проездным билетам;</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127,1 млн. рублей из федерального бюджета и 2,57 млн. рублей из республиканского бюджета на реализацию мероприятий по обеспечению безопасности населения на метрополитене в рамках Комплексной программы обеспечения безопасности населения на транспорте;</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 15,0 млн. рублей – из федерального бюджета на приобретение </w:t>
      </w:r>
      <w:proofErr w:type="spellStart"/>
      <w:r w:rsidRPr="00D01124">
        <w:rPr>
          <w:rFonts w:ascii="Times New Roman" w:hAnsi="Times New Roman" w:cs="Times New Roman"/>
          <w:sz w:val="24"/>
          <w:szCs w:val="24"/>
        </w:rPr>
        <w:t>амбулифта</w:t>
      </w:r>
      <w:proofErr w:type="spellEnd"/>
      <w:r w:rsidRPr="00D01124">
        <w:rPr>
          <w:rFonts w:ascii="Times New Roman" w:hAnsi="Times New Roman" w:cs="Times New Roman"/>
          <w:sz w:val="24"/>
          <w:szCs w:val="24"/>
        </w:rPr>
        <w:t xml:space="preserve"> для инвалидов и других </w:t>
      </w:r>
      <w:proofErr w:type="spellStart"/>
      <w:r w:rsidRPr="00D01124">
        <w:rPr>
          <w:rFonts w:ascii="Times New Roman" w:hAnsi="Times New Roman" w:cs="Times New Roman"/>
          <w:sz w:val="24"/>
          <w:szCs w:val="24"/>
        </w:rPr>
        <w:t>маломобильных</w:t>
      </w:r>
      <w:proofErr w:type="spellEnd"/>
      <w:r w:rsidRPr="00D01124">
        <w:rPr>
          <w:rFonts w:ascii="Times New Roman" w:hAnsi="Times New Roman" w:cs="Times New Roman"/>
          <w:sz w:val="24"/>
          <w:szCs w:val="24"/>
        </w:rPr>
        <w:t xml:space="preserve"> групп населения в рамках федеральной целевой программы «Доступная среда на 2011-2015 годы»;</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 12,6 млн. рублей – из республиканского бюджета на реализацию мероприятий республиканской целевой программы «Очистка акваторий Куйбышевского и Нижнекамского водохранилищ </w:t>
      </w:r>
      <w:proofErr w:type="gramStart"/>
      <w:r w:rsidRPr="00D01124">
        <w:rPr>
          <w:rFonts w:ascii="Times New Roman" w:hAnsi="Times New Roman" w:cs="Times New Roman"/>
          <w:sz w:val="24"/>
          <w:szCs w:val="24"/>
        </w:rPr>
        <w:t>от</w:t>
      </w:r>
      <w:proofErr w:type="gramEnd"/>
      <w:r w:rsidRPr="00D01124">
        <w:rPr>
          <w:rFonts w:ascii="Times New Roman" w:hAnsi="Times New Roman" w:cs="Times New Roman"/>
          <w:sz w:val="24"/>
          <w:szCs w:val="24"/>
        </w:rPr>
        <w:t xml:space="preserve"> затонувших и брошенных </w:t>
      </w:r>
      <w:proofErr w:type="spellStart"/>
      <w:r w:rsidRPr="00D01124">
        <w:rPr>
          <w:rFonts w:ascii="Times New Roman" w:hAnsi="Times New Roman" w:cs="Times New Roman"/>
          <w:sz w:val="24"/>
          <w:szCs w:val="24"/>
        </w:rPr>
        <w:t>плавсредств</w:t>
      </w:r>
      <w:proofErr w:type="spellEnd"/>
      <w:r w:rsidRPr="00D01124">
        <w:rPr>
          <w:rFonts w:ascii="Times New Roman" w:hAnsi="Times New Roman" w:cs="Times New Roman"/>
          <w:sz w:val="24"/>
          <w:szCs w:val="24"/>
        </w:rPr>
        <w:t xml:space="preserve"> на 2009-2011 годы»;</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 0,47 млн. рублей – в </w:t>
      </w:r>
      <w:proofErr w:type="gramStart"/>
      <w:r w:rsidRPr="00D01124">
        <w:rPr>
          <w:rFonts w:ascii="Times New Roman" w:hAnsi="Times New Roman" w:cs="Times New Roman"/>
          <w:sz w:val="24"/>
          <w:szCs w:val="24"/>
        </w:rPr>
        <w:t>виде</w:t>
      </w:r>
      <w:proofErr w:type="gramEnd"/>
      <w:r w:rsidRPr="00D01124">
        <w:rPr>
          <w:rFonts w:ascii="Times New Roman" w:hAnsi="Times New Roman" w:cs="Times New Roman"/>
          <w:sz w:val="24"/>
          <w:szCs w:val="24"/>
        </w:rPr>
        <w:t xml:space="preserve"> субсидий муниципальным образованиям республики для организации пассажирских перевозок и обеспечения равной доступности услуг общественного транспорта.</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В 2011 году на финансирование дорожно-транспортного комплекса без учета средств, направленных на строительство метрополитена в г. Казани, выделено на 2 434,6 млн. рублей больше, чем в 2010 году (в 2011 году – 21 918,1 млн. рублей, в 2010 году – 19 483,5 млн. рублей). Увеличение финансирования составило 12,5%.</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По данным </w:t>
      </w:r>
      <w:proofErr w:type="spellStart"/>
      <w:r w:rsidRPr="00D01124">
        <w:rPr>
          <w:rFonts w:ascii="Times New Roman" w:hAnsi="Times New Roman" w:cs="Times New Roman"/>
          <w:sz w:val="24"/>
          <w:szCs w:val="24"/>
        </w:rPr>
        <w:t>Татарстанстата</w:t>
      </w:r>
      <w:proofErr w:type="spellEnd"/>
      <w:r w:rsidR="00D01124">
        <w:rPr>
          <w:rFonts w:ascii="Times New Roman" w:hAnsi="Times New Roman" w:cs="Times New Roman"/>
          <w:sz w:val="24"/>
          <w:szCs w:val="24"/>
        </w:rPr>
        <w:t>,</w:t>
      </w:r>
      <w:r w:rsidRPr="00D01124">
        <w:rPr>
          <w:rFonts w:ascii="Times New Roman" w:hAnsi="Times New Roman" w:cs="Times New Roman"/>
          <w:bCs/>
          <w:sz w:val="24"/>
          <w:szCs w:val="24"/>
        </w:rPr>
        <w:t xml:space="preserve"> величина среднемесячной заработной платы</w:t>
      </w:r>
      <w:r w:rsidRPr="00D01124">
        <w:rPr>
          <w:rFonts w:ascii="Times New Roman" w:hAnsi="Times New Roman" w:cs="Times New Roman"/>
          <w:sz w:val="24"/>
          <w:szCs w:val="24"/>
        </w:rPr>
        <w:t xml:space="preserve"> предприятий </w:t>
      </w:r>
      <w:r w:rsidRPr="00D01124">
        <w:rPr>
          <w:rFonts w:ascii="Times New Roman" w:hAnsi="Times New Roman" w:cs="Times New Roman"/>
          <w:bCs/>
          <w:sz w:val="24"/>
          <w:szCs w:val="24"/>
        </w:rPr>
        <w:t xml:space="preserve">транспорта </w:t>
      </w:r>
      <w:r w:rsidRPr="00D01124">
        <w:rPr>
          <w:rFonts w:ascii="Times New Roman" w:hAnsi="Times New Roman" w:cs="Times New Roman"/>
          <w:sz w:val="24"/>
          <w:szCs w:val="24"/>
        </w:rPr>
        <w:t>за 2011 год составит</w:t>
      </w:r>
      <w:r w:rsidRPr="00D01124">
        <w:rPr>
          <w:rFonts w:ascii="Times New Roman" w:hAnsi="Times New Roman" w:cs="Times New Roman"/>
          <w:bCs/>
          <w:sz w:val="24"/>
          <w:szCs w:val="24"/>
        </w:rPr>
        <w:t xml:space="preserve"> 23 984 рублей (с учетом предприятий трубопроводного транспорта), что больше по сравнению с 2010 годом на 16,8%; </w:t>
      </w:r>
      <w:r w:rsidRPr="00D01124">
        <w:rPr>
          <w:rFonts w:ascii="Times New Roman" w:hAnsi="Times New Roman" w:cs="Times New Roman"/>
          <w:sz w:val="24"/>
          <w:szCs w:val="24"/>
        </w:rPr>
        <w:t xml:space="preserve">предприятий </w:t>
      </w:r>
      <w:r w:rsidRPr="00D01124">
        <w:rPr>
          <w:rFonts w:ascii="Times New Roman" w:hAnsi="Times New Roman" w:cs="Times New Roman"/>
          <w:bCs/>
          <w:sz w:val="24"/>
          <w:szCs w:val="24"/>
        </w:rPr>
        <w:t>дорожного строительства – 22 275 рублей, произошло увеличение заработной платы по сравнению с 2010 годом на 6,6%</w:t>
      </w:r>
      <w:r w:rsidRPr="00D01124">
        <w:rPr>
          <w:rFonts w:ascii="Times New Roman" w:hAnsi="Times New Roman" w:cs="Times New Roman"/>
          <w:sz w:val="24"/>
          <w:szCs w:val="24"/>
        </w:rPr>
        <w:t>. Данные показатели превышают республиканский уровень средней заработной платы, который составляет 20 167 рублей. За аналогичный период прошлого года средне республиканский уровень заработной платы составлял 17 609 рублей.</w:t>
      </w:r>
    </w:p>
    <w:p w:rsidR="007C485B" w:rsidRPr="00D01124" w:rsidRDefault="00D01124"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i/>
          <w:sz w:val="24"/>
          <w:szCs w:val="24"/>
          <w:u w:val="single"/>
        </w:rPr>
        <w:t>Для справки</w:t>
      </w:r>
      <w:r>
        <w:rPr>
          <w:rFonts w:ascii="Times New Roman" w:hAnsi="Times New Roman" w:cs="Times New Roman"/>
          <w:i/>
          <w:sz w:val="24"/>
          <w:szCs w:val="24"/>
        </w:rPr>
        <w:t>:</w:t>
      </w:r>
      <w:r w:rsidR="007C485B" w:rsidRPr="00D01124">
        <w:rPr>
          <w:rFonts w:ascii="Times New Roman" w:hAnsi="Times New Roman" w:cs="Times New Roman"/>
          <w:sz w:val="24"/>
          <w:szCs w:val="24"/>
        </w:rPr>
        <w:t xml:space="preserve"> среднемесячная заработная плата в Приволжском федеральном округе в 2011 году составляет 17 622 рубля.</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Просроченная задолженность по заработной плате предприятий транспортного комплекса на 1 декабря 2011 года отсутствует.</w:t>
      </w:r>
    </w:p>
    <w:p w:rsidR="007C485B" w:rsidRPr="00D01124" w:rsidRDefault="00D01124"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b/>
          <w:sz w:val="24"/>
          <w:szCs w:val="24"/>
          <w:u w:val="single"/>
        </w:rPr>
        <w:t>Воздушный транспорт.</w:t>
      </w:r>
      <w:r>
        <w:rPr>
          <w:rFonts w:ascii="Times New Roman" w:hAnsi="Times New Roman" w:cs="Times New Roman"/>
          <w:sz w:val="24"/>
          <w:szCs w:val="24"/>
        </w:rPr>
        <w:t xml:space="preserve"> </w:t>
      </w:r>
      <w:r w:rsidR="007C485B" w:rsidRPr="00D01124">
        <w:rPr>
          <w:rFonts w:ascii="Times New Roman" w:hAnsi="Times New Roman" w:cs="Times New Roman"/>
          <w:sz w:val="24"/>
          <w:szCs w:val="24"/>
        </w:rPr>
        <w:t>В 2011 году услугами аэропортов республики воспользовались 1 559,9 тыс. пассажиров, что выше уровня 2010 года на 23,6%.</w:t>
      </w:r>
      <w:r>
        <w:rPr>
          <w:rFonts w:ascii="Times New Roman" w:hAnsi="Times New Roman" w:cs="Times New Roman"/>
          <w:sz w:val="24"/>
          <w:szCs w:val="24"/>
        </w:rPr>
        <w:t xml:space="preserve"> </w:t>
      </w:r>
      <w:r w:rsidR="007C485B" w:rsidRPr="00D01124">
        <w:rPr>
          <w:rFonts w:ascii="Times New Roman" w:hAnsi="Times New Roman" w:cs="Times New Roman"/>
          <w:sz w:val="24"/>
          <w:szCs w:val="24"/>
        </w:rPr>
        <w:t>В 2011 году авиакомпаниями Республики Татарстан перевезено  более 1,04 тыс</w:t>
      </w:r>
      <w:proofErr w:type="gramStart"/>
      <w:r w:rsidR="007C485B" w:rsidRPr="00D01124">
        <w:rPr>
          <w:rFonts w:ascii="Times New Roman" w:hAnsi="Times New Roman" w:cs="Times New Roman"/>
          <w:sz w:val="24"/>
          <w:szCs w:val="24"/>
        </w:rPr>
        <w:t>.т</w:t>
      </w:r>
      <w:proofErr w:type="gramEnd"/>
      <w:r w:rsidR="007C485B" w:rsidRPr="00D01124">
        <w:rPr>
          <w:rFonts w:ascii="Times New Roman" w:hAnsi="Times New Roman" w:cs="Times New Roman"/>
          <w:sz w:val="24"/>
          <w:szCs w:val="24"/>
        </w:rPr>
        <w:t>онн грузов, что выше прошлогоднего уровня на 11,4%.</w:t>
      </w:r>
      <w:r>
        <w:rPr>
          <w:rFonts w:ascii="Times New Roman" w:hAnsi="Times New Roman" w:cs="Times New Roman"/>
          <w:sz w:val="24"/>
          <w:szCs w:val="24"/>
        </w:rPr>
        <w:t xml:space="preserve"> </w:t>
      </w:r>
      <w:r w:rsidR="007C485B" w:rsidRPr="00D01124">
        <w:rPr>
          <w:rFonts w:ascii="Times New Roman" w:hAnsi="Times New Roman" w:cs="Times New Roman"/>
          <w:sz w:val="24"/>
          <w:szCs w:val="24"/>
        </w:rPr>
        <w:t xml:space="preserve">Через аэропорты республики отправлено 2,64 тыс.тонн грузов (больше чем в </w:t>
      </w:r>
      <w:smartTag w:uri="urn:schemas-microsoft-com:office:smarttags" w:element="metricconverter">
        <w:smartTagPr>
          <w:attr w:name="ProductID" w:val="2010 г"/>
        </w:smartTagPr>
        <w:r w:rsidR="007C485B" w:rsidRPr="00D01124">
          <w:rPr>
            <w:rFonts w:ascii="Times New Roman" w:hAnsi="Times New Roman" w:cs="Times New Roman"/>
            <w:sz w:val="24"/>
            <w:szCs w:val="24"/>
          </w:rPr>
          <w:t>2010 г</w:t>
        </w:r>
      </w:smartTag>
      <w:r w:rsidR="007C485B" w:rsidRPr="00D01124">
        <w:rPr>
          <w:rFonts w:ascii="Times New Roman" w:hAnsi="Times New Roman" w:cs="Times New Roman"/>
          <w:sz w:val="24"/>
          <w:szCs w:val="24"/>
        </w:rPr>
        <w:t>. на 2,7%), принято – 1,929 тыс.тонн грузов (больше чем в 2010 году на 18,2%).</w:t>
      </w:r>
      <w:r>
        <w:rPr>
          <w:rFonts w:ascii="Times New Roman" w:hAnsi="Times New Roman" w:cs="Times New Roman"/>
          <w:sz w:val="24"/>
          <w:szCs w:val="24"/>
        </w:rPr>
        <w:t xml:space="preserve"> </w:t>
      </w:r>
      <w:r w:rsidR="007C485B" w:rsidRPr="00D01124">
        <w:rPr>
          <w:rFonts w:ascii="Times New Roman" w:hAnsi="Times New Roman" w:cs="Times New Roman"/>
          <w:sz w:val="24"/>
          <w:szCs w:val="24"/>
        </w:rPr>
        <w:t>Доходы авиапредприятий Республики Татарстан за 2011 год составили 5,848 млрд. руб. – на 8,6% больше, чем за аналогичный период прошлого года.</w:t>
      </w:r>
      <w:r>
        <w:rPr>
          <w:rFonts w:ascii="Times New Roman" w:hAnsi="Times New Roman" w:cs="Times New Roman"/>
          <w:sz w:val="24"/>
          <w:szCs w:val="24"/>
        </w:rPr>
        <w:t xml:space="preserve"> </w:t>
      </w:r>
      <w:r w:rsidR="007C485B" w:rsidRPr="00D01124">
        <w:rPr>
          <w:rFonts w:ascii="Times New Roman" w:hAnsi="Times New Roman" w:cs="Times New Roman"/>
          <w:sz w:val="24"/>
          <w:szCs w:val="24"/>
        </w:rPr>
        <w:t>Расходы авиапредприятий в 2011 году увеличились на 11,5% и составили 6,21 млрд</w:t>
      </w:r>
      <w:proofErr w:type="gramStart"/>
      <w:r w:rsidR="007C485B" w:rsidRPr="00D01124">
        <w:rPr>
          <w:rFonts w:ascii="Times New Roman" w:hAnsi="Times New Roman" w:cs="Times New Roman"/>
          <w:sz w:val="24"/>
          <w:szCs w:val="24"/>
        </w:rPr>
        <w:t>.р</w:t>
      </w:r>
      <w:proofErr w:type="gramEnd"/>
      <w:r w:rsidR="007C485B" w:rsidRPr="00D01124">
        <w:rPr>
          <w:rFonts w:ascii="Times New Roman" w:hAnsi="Times New Roman" w:cs="Times New Roman"/>
          <w:sz w:val="24"/>
          <w:szCs w:val="24"/>
        </w:rPr>
        <w:t>уб.</w:t>
      </w:r>
      <w:r>
        <w:rPr>
          <w:rFonts w:ascii="Times New Roman" w:hAnsi="Times New Roman" w:cs="Times New Roman"/>
          <w:sz w:val="24"/>
          <w:szCs w:val="24"/>
        </w:rPr>
        <w:t xml:space="preserve"> </w:t>
      </w:r>
      <w:r w:rsidR="007C485B" w:rsidRPr="00D01124">
        <w:rPr>
          <w:rFonts w:ascii="Times New Roman" w:hAnsi="Times New Roman" w:cs="Times New Roman"/>
          <w:sz w:val="24"/>
          <w:szCs w:val="24"/>
        </w:rPr>
        <w:t>Среднесписочная численность персонала предприятий воздушного транспорта в 2011 году увеличилась на 2,6% и составила 3 668 человек.</w:t>
      </w:r>
      <w:r>
        <w:rPr>
          <w:rFonts w:ascii="Times New Roman" w:hAnsi="Times New Roman" w:cs="Times New Roman"/>
          <w:sz w:val="24"/>
          <w:szCs w:val="24"/>
        </w:rPr>
        <w:t xml:space="preserve"> </w:t>
      </w:r>
      <w:r w:rsidR="007C485B" w:rsidRPr="00D01124">
        <w:rPr>
          <w:rFonts w:ascii="Times New Roman" w:hAnsi="Times New Roman" w:cs="Times New Roman"/>
          <w:sz w:val="24"/>
          <w:szCs w:val="24"/>
        </w:rPr>
        <w:t>При этом уровень средней заработной платы вырос на 18,6% и в 2011 году составил 26 065,2 рубля.</w:t>
      </w:r>
    </w:p>
    <w:p w:rsidR="007C485B" w:rsidRPr="00D01124" w:rsidRDefault="00D01124"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b/>
          <w:sz w:val="24"/>
          <w:szCs w:val="24"/>
          <w:u w:val="single"/>
        </w:rPr>
        <w:t>Железнодорожный транспорт</w:t>
      </w:r>
      <w:r>
        <w:rPr>
          <w:rFonts w:ascii="Times New Roman" w:hAnsi="Times New Roman" w:cs="Times New Roman"/>
          <w:sz w:val="24"/>
          <w:szCs w:val="24"/>
        </w:rPr>
        <w:t xml:space="preserve">. </w:t>
      </w:r>
      <w:r w:rsidR="007C485B" w:rsidRPr="00D01124">
        <w:rPr>
          <w:rFonts w:ascii="Times New Roman" w:hAnsi="Times New Roman" w:cs="Times New Roman"/>
          <w:sz w:val="24"/>
          <w:szCs w:val="24"/>
        </w:rPr>
        <w:t>За 2011 год предприятиями железнодорожного транспорта всего перевезено 8,894 млн. пассажиров.</w:t>
      </w:r>
      <w:r>
        <w:rPr>
          <w:rFonts w:ascii="Times New Roman" w:hAnsi="Times New Roman" w:cs="Times New Roman"/>
          <w:sz w:val="24"/>
          <w:szCs w:val="24"/>
        </w:rPr>
        <w:t xml:space="preserve"> </w:t>
      </w:r>
      <w:r w:rsidR="007C485B" w:rsidRPr="00D01124">
        <w:rPr>
          <w:rFonts w:ascii="Times New Roman" w:hAnsi="Times New Roman" w:cs="Times New Roman"/>
          <w:sz w:val="24"/>
          <w:szCs w:val="24"/>
        </w:rPr>
        <w:t xml:space="preserve">За анализируемый период доход </w:t>
      </w:r>
      <w:r w:rsidR="007C485B" w:rsidRPr="00D01124">
        <w:rPr>
          <w:rFonts w:ascii="Times New Roman" w:hAnsi="Times New Roman" w:cs="Times New Roman"/>
          <w:sz w:val="24"/>
          <w:szCs w:val="24"/>
        </w:rPr>
        <w:lastRenderedPageBreak/>
        <w:t>предприятий пассажирского железнодорожного транспорта составил 277,2 млн</w:t>
      </w:r>
      <w:proofErr w:type="gramStart"/>
      <w:r w:rsidR="007C485B" w:rsidRPr="00D01124">
        <w:rPr>
          <w:rFonts w:ascii="Times New Roman" w:hAnsi="Times New Roman" w:cs="Times New Roman"/>
          <w:sz w:val="24"/>
          <w:szCs w:val="24"/>
        </w:rPr>
        <w:t>.р</w:t>
      </w:r>
      <w:proofErr w:type="gramEnd"/>
      <w:r w:rsidR="007C485B" w:rsidRPr="00D01124">
        <w:rPr>
          <w:rFonts w:ascii="Times New Roman" w:hAnsi="Times New Roman" w:cs="Times New Roman"/>
          <w:sz w:val="24"/>
          <w:szCs w:val="24"/>
        </w:rPr>
        <w:t>уб., при этом расходы за 1 полугодие 2011 года составили 1 102,6 млн.руб.</w:t>
      </w:r>
    </w:p>
    <w:p w:rsidR="007C485B" w:rsidRPr="00D01124" w:rsidRDefault="00D01124" w:rsidP="00D01124">
      <w:pPr>
        <w:pStyle w:val="a8"/>
        <w:spacing w:after="0" w:line="240" w:lineRule="auto"/>
        <w:ind w:left="0" w:firstLine="567"/>
        <w:jc w:val="both"/>
        <w:rPr>
          <w:rFonts w:ascii="Times New Roman" w:hAnsi="Times New Roman"/>
          <w:sz w:val="24"/>
          <w:szCs w:val="24"/>
        </w:rPr>
      </w:pPr>
      <w:r>
        <w:rPr>
          <w:rFonts w:ascii="Times New Roman" w:hAnsi="Times New Roman"/>
          <w:b/>
          <w:color w:val="000000"/>
          <w:sz w:val="24"/>
          <w:szCs w:val="24"/>
          <w:u w:val="single"/>
        </w:rPr>
        <w:t>Пассажирский а</w:t>
      </w:r>
      <w:r w:rsidRPr="00D01124">
        <w:rPr>
          <w:rFonts w:ascii="Times New Roman" w:hAnsi="Times New Roman"/>
          <w:b/>
          <w:color w:val="000000"/>
          <w:sz w:val="24"/>
          <w:szCs w:val="24"/>
          <w:u w:val="single"/>
        </w:rPr>
        <w:t xml:space="preserve">втомобильный </w:t>
      </w:r>
      <w:r>
        <w:rPr>
          <w:rFonts w:ascii="Times New Roman" w:hAnsi="Times New Roman"/>
          <w:b/>
          <w:color w:val="000000"/>
          <w:sz w:val="24"/>
          <w:szCs w:val="24"/>
          <w:u w:val="single"/>
        </w:rPr>
        <w:t>и электро</w:t>
      </w:r>
      <w:r w:rsidRPr="00D01124">
        <w:rPr>
          <w:rFonts w:ascii="Times New Roman" w:hAnsi="Times New Roman"/>
          <w:b/>
          <w:color w:val="000000"/>
          <w:sz w:val="24"/>
          <w:szCs w:val="24"/>
          <w:u w:val="single"/>
        </w:rPr>
        <w:t>транспорт.</w:t>
      </w:r>
      <w:r>
        <w:rPr>
          <w:rFonts w:ascii="Times New Roman" w:hAnsi="Times New Roman"/>
          <w:color w:val="000000"/>
          <w:sz w:val="24"/>
          <w:szCs w:val="24"/>
        </w:rPr>
        <w:t xml:space="preserve"> </w:t>
      </w:r>
      <w:proofErr w:type="gramStart"/>
      <w:r w:rsidR="007C485B" w:rsidRPr="00D01124">
        <w:rPr>
          <w:rFonts w:ascii="Times New Roman" w:hAnsi="Times New Roman"/>
          <w:color w:val="000000"/>
          <w:sz w:val="24"/>
          <w:szCs w:val="24"/>
        </w:rPr>
        <w:t xml:space="preserve">Численность работающих на автотранспортных предприятиях за 2011 год составляет 6 114 чел., что по сравнению с аналогичным периодом 2010 года снизилась на 9,1% (2010 год – 6 </w:t>
      </w:r>
      <w:r>
        <w:rPr>
          <w:rFonts w:ascii="Times New Roman" w:hAnsi="Times New Roman"/>
          <w:color w:val="000000"/>
          <w:sz w:val="24"/>
          <w:szCs w:val="24"/>
        </w:rPr>
        <w:t xml:space="preserve">718 чел.) </w:t>
      </w:r>
      <w:r w:rsidR="007C485B" w:rsidRPr="00D01124">
        <w:rPr>
          <w:rFonts w:ascii="Times New Roman" w:hAnsi="Times New Roman"/>
          <w:sz w:val="24"/>
          <w:szCs w:val="24"/>
        </w:rPr>
        <w:t>В настоящее время средняя величина износа подвижного состава автотранспортных предприятий республики, задействованных на перевозках населения, составляет более 65%, что влияет на качество обслуживания населения и эффективность работы предприятий.</w:t>
      </w:r>
      <w:proofErr w:type="gramEnd"/>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Объем перевезенных пассажиров городским электрическим транспортом за 2011 год составил 121,3 млн. пасс., что больше в </w:t>
      </w:r>
      <w:proofErr w:type="gramStart"/>
      <w:r w:rsidRPr="00D01124">
        <w:rPr>
          <w:rFonts w:ascii="Times New Roman" w:hAnsi="Times New Roman" w:cs="Times New Roman"/>
          <w:sz w:val="24"/>
          <w:szCs w:val="24"/>
        </w:rPr>
        <w:t>сравнении</w:t>
      </w:r>
      <w:proofErr w:type="gramEnd"/>
      <w:r w:rsidRPr="00D01124">
        <w:rPr>
          <w:rFonts w:ascii="Times New Roman" w:hAnsi="Times New Roman" w:cs="Times New Roman"/>
          <w:sz w:val="24"/>
          <w:szCs w:val="24"/>
        </w:rPr>
        <w:t xml:space="preserve"> с аналогичным периодом прошлого года на 6%.</w:t>
      </w:r>
    </w:p>
    <w:p w:rsidR="007C485B" w:rsidRPr="00D01124" w:rsidRDefault="00D01124" w:rsidP="00D0112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01124">
        <w:rPr>
          <w:rFonts w:ascii="Times New Roman" w:hAnsi="Times New Roman" w:cs="Times New Roman"/>
          <w:b/>
          <w:sz w:val="24"/>
          <w:szCs w:val="24"/>
          <w:u w:val="single"/>
        </w:rPr>
        <w:t>Легковые такси.</w:t>
      </w:r>
      <w:r>
        <w:rPr>
          <w:rFonts w:ascii="Times New Roman" w:hAnsi="Times New Roman" w:cs="Times New Roman"/>
          <w:sz w:val="24"/>
          <w:szCs w:val="24"/>
        </w:rPr>
        <w:t xml:space="preserve"> </w:t>
      </w:r>
      <w:proofErr w:type="gramStart"/>
      <w:r w:rsidR="007C485B" w:rsidRPr="00D01124">
        <w:rPr>
          <w:rFonts w:ascii="Times New Roman" w:hAnsi="Times New Roman" w:cs="Times New Roman"/>
          <w:sz w:val="24"/>
          <w:szCs w:val="24"/>
        </w:rPr>
        <w:t xml:space="preserve">В целях регулирования отношений, связанных с перевозками пассажиров и багажа легковыми такси на территории Республики Татарстан, создания условий для повышения качества услуг, обеспечения безопасности дорожного движения, развития конкуренции среди перевозчиков на рынке транспортных услуг 10 октября 2011 года принят Закон Республики Татарстан </w:t>
      </w:r>
      <w:r w:rsidR="007C485B" w:rsidRPr="00D01124">
        <w:rPr>
          <w:rFonts w:ascii="Times New Roman" w:hAnsi="Times New Roman" w:cs="Times New Roman"/>
          <w:sz w:val="24"/>
          <w:szCs w:val="24"/>
          <w:lang w:val="en-US"/>
        </w:rPr>
        <w:t>N</w:t>
      </w:r>
      <w:r w:rsidR="007C485B" w:rsidRPr="00D01124">
        <w:rPr>
          <w:rFonts w:ascii="Times New Roman" w:hAnsi="Times New Roman" w:cs="Times New Roman"/>
          <w:sz w:val="24"/>
          <w:szCs w:val="24"/>
        </w:rPr>
        <w:t>77-ЗРТ «О перевозках пассажиров и багажа легковыми такси на территории Республики Татарстан».</w:t>
      </w:r>
      <w:proofErr w:type="gramEnd"/>
      <w:r>
        <w:rPr>
          <w:rFonts w:ascii="Times New Roman" w:hAnsi="Times New Roman" w:cs="Times New Roman"/>
          <w:sz w:val="24"/>
          <w:szCs w:val="24"/>
        </w:rPr>
        <w:t xml:space="preserve"> </w:t>
      </w:r>
      <w:r w:rsidR="007C485B" w:rsidRPr="00D01124">
        <w:rPr>
          <w:rFonts w:ascii="Times New Roman" w:hAnsi="Times New Roman" w:cs="Times New Roman"/>
          <w:sz w:val="24"/>
          <w:szCs w:val="24"/>
        </w:rPr>
        <w:t>С 8 декабря 2011 года организована выдача разрешений, которая осуществляется по зональному принципу, исходя из деления республики по экономическим зонам. Определено 11 центров прием</w:t>
      </w:r>
      <w:r>
        <w:rPr>
          <w:rFonts w:ascii="Times New Roman" w:hAnsi="Times New Roman" w:cs="Times New Roman"/>
          <w:sz w:val="24"/>
          <w:szCs w:val="24"/>
        </w:rPr>
        <w:t xml:space="preserve">а заявлений и выдачи </w:t>
      </w:r>
      <w:proofErr w:type="spellStart"/>
      <w:r>
        <w:rPr>
          <w:rFonts w:ascii="Times New Roman" w:hAnsi="Times New Roman" w:cs="Times New Roman"/>
          <w:sz w:val="24"/>
          <w:szCs w:val="24"/>
        </w:rPr>
        <w:t>разрешений</w:t>
      </w:r>
      <w:proofErr w:type="gramStart"/>
      <w:r>
        <w:rPr>
          <w:rFonts w:ascii="Times New Roman" w:hAnsi="Times New Roman" w:cs="Times New Roman"/>
          <w:sz w:val="24"/>
          <w:szCs w:val="24"/>
        </w:rPr>
        <w:t>.</w:t>
      </w:r>
      <w:r w:rsidR="004F60EF">
        <w:rPr>
          <w:rFonts w:ascii="Times New Roman" w:hAnsi="Times New Roman" w:cs="Times New Roman"/>
          <w:sz w:val="24"/>
          <w:szCs w:val="24"/>
        </w:rPr>
        <w:t>П</w:t>
      </w:r>
      <w:proofErr w:type="gramEnd"/>
      <w:r w:rsidR="004F60EF">
        <w:rPr>
          <w:rFonts w:ascii="Times New Roman" w:hAnsi="Times New Roman" w:cs="Times New Roman"/>
          <w:sz w:val="24"/>
          <w:szCs w:val="24"/>
        </w:rPr>
        <w:t>о</w:t>
      </w:r>
      <w:proofErr w:type="spellEnd"/>
      <w:r w:rsidR="004F60EF">
        <w:rPr>
          <w:rFonts w:ascii="Times New Roman" w:hAnsi="Times New Roman" w:cs="Times New Roman"/>
          <w:sz w:val="24"/>
          <w:szCs w:val="24"/>
        </w:rPr>
        <w:t xml:space="preserve"> данным на … выдано разрешений.</w:t>
      </w:r>
    </w:p>
    <w:bookmarkEnd w:id="0"/>
    <w:bookmarkEnd w:id="1"/>
    <w:p w:rsidR="00D01124" w:rsidRPr="00DD6E26" w:rsidRDefault="004F60EF" w:rsidP="00D01124">
      <w:pPr>
        <w:spacing w:after="0" w:line="240" w:lineRule="auto"/>
        <w:ind w:firstLine="567"/>
        <w:jc w:val="both"/>
        <w:rPr>
          <w:rFonts w:ascii="Times New Roman" w:hAnsi="Times New Roman" w:cs="Times New Roman"/>
          <w:b/>
          <w:i/>
          <w:sz w:val="24"/>
          <w:szCs w:val="24"/>
        </w:rPr>
      </w:pPr>
      <w:r w:rsidRPr="00DD6E26">
        <w:rPr>
          <w:rFonts w:ascii="Times New Roman" w:hAnsi="Times New Roman" w:cs="Times New Roman"/>
          <w:b/>
          <w:i/>
          <w:sz w:val="24"/>
          <w:szCs w:val="24"/>
        </w:rPr>
        <w:t>По разделу «д</w:t>
      </w:r>
      <w:r w:rsidR="00D01124" w:rsidRPr="00DD6E26">
        <w:rPr>
          <w:rFonts w:ascii="Times New Roman" w:hAnsi="Times New Roman" w:cs="Times New Roman"/>
          <w:b/>
          <w:i/>
          <w:sz w:val="24"/>
          <w:szCs w:val="24"/>
        </w:rPr>
        <w:t>орожное хозяйство»:</w:t>
      </w:r>
    </w:p>
    <w:p w:rsidR="007C485B" w:rsidRPr="00D01124" w:rsidRDefault="007C485B" w:rsidP="00D01124">
      <w:pPr>
        <w:pStyle w:val="l"/>
        <w:spacing w:before="0" w:after="0"/>
        <w:ind w:left="0" w:firstLine="567"/>
        <w:rPr>
          <w:color w:val="auto"/>
        </w:rPr>
      </w:pPr>
      <w:r w:rsidRPr="00D01124">
        <w:rPr>
          <w:color w:val="auto"/>
        </w:rPr>
        <w:t xml:space="preserve">Общая протяженность автомобильных дорог общего пользования федерального и регионального значения Республики Татарстан составляет </w:t>
      </w:r>
      <w:smartTag w:uri="urn:schemas-microsoft-com:office:smarttags" w:element="metricconverter">
        <w:smartTagPr>
          <w:attr w:name="ProductID" w:val="14 578,7 км"/>
        </w:smartTagPr>
        <w:r w:rsidRPr="00D01124">
          <w:rPr>
            <w:color w:val="auto"/>
          </w:rPr>
          <w:t>14 578,7 км</w:t>
        </w:r>
      </w:smartTag>
      <w:r w:rsidRPr="00D01124">
        <w:rPr>
          <w:color w:val="auto"/>
        </w:rPr>
        <w:t xml:space="preserve">, из них федеральных дорог </w:t>
      </w:r>
      <w:smartTag w:uri="urn:schemas-microsoft-com:office:smarttags" w:element="metricconverter">
        <w:smartTagPr>
          <w:attr w:name="ProductID" w:val="1 063,8 км"/>
        </w:smartTagPr>
        <w:r w:rsidRPr="00D01124">
          <w:rPr>
            <w:color w:val="auto"/>
          </w:rPr>
          <w:t>1 063,8 км</w:t>
        </w:r>
      </w:smartTag>
      <w:r w:rsidRPr="00D01124">
        <w:rPr>
          <w:color w:val="auto"/>
        </w:rPr>
        <w:t xml:space="preserve">, региональных – </w:t>
      </w:r>
      <w:smartTag w:uri="urn:schemas-microsoft-com:office:smarttags" w:element="metricconverter">
        <w:smartTagPr>
          <w:attr w:name="ProductID" w:val="13 514,9 км"/>
        </w:smartTagPr>
        <w:r w:rsidRPr="00D01124">
          <w:rPr>
            <w:color w:val="auto"/>
          </w:rPr>
          <w:t>13 514,9 км</w:t>
        </w:r>
      </w:smartTag>
      <w:r w:rsidRPr="00D01124">
        <w:rPr>
          <w:color w:val="auto"/>
        </w:rPr>
        <w:t>.</w:t>
      </w:r>
      <w:r w:rsidR="004F60EF">
        <w:rPr>
          <w:color w:val="auto"/>
        </w:rPr>
        <w:t xml:space="preserve"> </w:t>
      </w:r>
      <w:r w:rsidRPr="00D01124">
        <w:rPr>
          <w:color w:val="auto"/>
        </w:rPr>
        <w:t xml:space="preserve">Протяженность автомобильных дорог общего пользования регионального и федерального значения с усовершенствованным типом покрытия </w:t>
      </w:r>
      <w:smartTag w:uri="urn:schemas-microsoft-com:office:smarttags" w:element="metricconverter">
        <w:smartTagPr>
          <w:attr w:name="ProductID" w:val="11 943,5 км"/>
        </w:smartTagPr>
        <w:r w:rsidRPr="00D01124">
          <w:rPr>
            <w:color w:val="auto"/>
          </w:rPr>
          <w:t>11 943,5 км</w:t>
        </w:r>
      </w:smartTag>
      <w:r w:rsidRPr="00D01124">
        <w:rPr>
          <w:color w:val="auto"/>
        </w:rPr>
        <w:t xml:space="preserve"> (81,9%), с переходным типом покрытия – </w:t>
      </w:r>
      <w:smartTag w:uri="urn:schemas-microsoft-com:office:smarttags" w:element="metricconverter">
        <w:smartTagPr>
          <w:attr w:name="ProductID" w:val="1 730 км"/>
        </w:smartTagPr>
        <w:r w:rsidRPr="00D01124">
          <w:rPr>
            <w:color w:val="auto"/>
          </w:rPr>
          <w:t>1 730 км</w:t>
        </w:r>
      </w:smartTag>
      <w:r w:rsidRPr="00D01124">
        <w:rPr>
          <w:color w:val="auto"/>
        </w:rPr>
        <w:t xml:space="preserve"> (11,9%), грунтовых дорог – 905,2 км (6,2%).</w:t>
      </w:r>
      <w:r w:rsidR="004F60EF">
        <w:rPr>
          <w:color w:val="auto"/>
        </w:rPr>
        <w:t xml:space="preserve"> </w:t>
      </w:r>
      <w:r w:rsidRPr="00D01124">
        <w:rPr>
          <w:color w:val="auto"/>
        </w:rPr>
        <w:t xml:space="preserve">Плотность сети дорог общего пользования составляет </w:t>
      </w:r>
      <w:smartTag w:uri="urn:schemas-microsoft-com:office:smarttags" w:element="metricconverter">
        <w:smartTagPr>
          <w:attr w:name="ProductID" w:val="214,9 км"/>
        </w:smartTagPr>
        <w:r w:rsidRPr="00D01124">
          <w:rPr>
            <w:color w:val="auto"/>
          </w:rPr>
          <w:t>214,9 км</w:t>
        </w:r>
      </w:smartTag>
      <w:r w:rsidRPr="00D01124">
        <w:rPr>
          <w:color w:val="auto"/>
        </w:rPr>
        <w:t xml:space="preserve"> на 1000 кв. км территории.</w:t>
      </w:r>
    </w:p>
    <w:p w:rsidR="007C485B" w:rsidRPr="00D01124" w:rsidRDefault="007C485B" w:rsidP="00D01124">
      <w:pPr>
        <w:pStyle w:val="l"/>
        <w:spacing w:before="0" w:after="0"/>
        <w:ind w:left="0" w:firstLine="567"/>
        <w:rPr>
          <w:color w:val="auto"/>
        </w:rPr>
      </w:pPr>
      <w:r w:rsidRPr="00D01124">
        <w:rPr>
          <w:color w:val="auto"/>
        </w:rPr>
        <w:t>Большая часть региональных автомобильных дорог представлена дорогами низших (</w:t>
      </w:r>
      <w:r w:rsidRPr="00D01124">
        <w:rPr>
          <w:color w:val="auto"/>
          <w:lang w:val="en-US"/>
        </w:rPr>
        <w:t>III</w:t>
      </w:r>
      <w:r w:rsidRPr="00D01124">
        <w:rPr>
          <w:color w:val="auto"/>
        </w:rPr>
        <w:t xml:space="preserve"> и </w:t>
      </w:r>
      <w:r w:rsidRPr="00D01124">
        <w:rPr>
          <w:color w:val="auto"/>
          <w:lang w:val="en-US"/>
        </w:rPr>
        <w:t>IV</w:t>
      </w:r>
      <w:r w:rsidRPr="00D01124">
        <w:rPr>
          <w:color w:val="auto"/>
        </w:rPr>
        <w:t xml:space="preserve">) категорий – </w:t>
      </w:r>
      <w:smartTag w:uri="urn:schemas-microsoft-com:office:smarttags" w:element="metricconverter">
        <w:smartTagPr>
          <w:attr w:name="ProductID" w:val="11 999,6 км"/>
        </w:smartTagPr>
        <w:r w:rsidRPr="00D01124">
          <w:rPr>
            <w:color w:val="auto"/>
          </w:rPr>
          <w:t>11 999,6 км</w:t>
        </w:r>
      </w:smartTag>
      <w:r w:rsidRPr="00D01124">
        <w:rPr>
          <w:color w:val="auto"/>
        </w:rPr>
        <w:t xml:space="preserve"> (или 88,8%).</w:t>
      </w:r>
    </w:p>
    <w:p w:rsidR="007C485B" w:rsidRPr="00D01124" w:rsidRDefault="007C485B" w:rsidP="00D01124">
      <w:pPr>
        <w:pStyle w:val="aa"/>
        <w:spacing w:after="0" w:line="240" w:lineRule="auto"/>
        <w:ind w:left="0" w:firstLine="567"/>
        <w:jc w:val="both"/>
        <w:rPr>
          <w:rFonts w:ascii="Times New Roman" w:hAnsi="Times New Roman"/>
          <w:sz w:val="24"/>
          <w:szCs w:val="24"/>
        </w:rPr>
      </w:pPr>
      <w:r w:rsidRPr="00D01124">
        <w:rPr>
          <w:rFonts w:ascii="Times New Roman" w:hAnsi="Times New Roman"/>
          <w:sz w:val="24"/>
          <w:szCs w:val="24"/>
        </w:rPr>
        <w:t xml:space="preserve">В 2011 году объем финансирования работ на объектах дорожного хозяйства составил </w:t>
      </w:r>
      <w:r w:rsidRPr="00D01124">
        <w:rPr>
          <w:rFonts w:ascii="Times New Roman" w:hAnsi="Times New Roman"/>
          <w:b/>
          <w:sz w:val="24"/>
          <w:szCs w:val="24"/>
        </w:rPr>
        <w:t>18,2</w:t>
      </w:r>
      <w:r w:rsidRPr="00D01124">
        <w:rPr>
          <w:rFonts w:ascii="Times New Roman" w:hAnsi="Times New Roman"/>
          <w:sz w:val="24"/>
          <w:szCs w:val="24"/>
        </w:rPr>
        <w:t xml:space="preserve"> млрд. рублей: в том числе:</w:t>
      </w:r>
    </w:p>
    <w:p w:rsidR="007C485B" w:rsidRPr="00D01124" w:rsidRDefault="007C485B" w:rsidP="00D01124">
      <w:pPr>
        <w:pStyle w:val="aa"/>
        <w:spacing w:after="0" w:line="240" w:lineRule="auto"/>
        <w:ind w:left="0" w:firstLine="567"/>
        <w:jc w:val="both"/>
        <w:rPr>
          <w:rFonts w:ascii="Times New Roman" w:hAnsi="Times New Roman"/>
          <w:sz w:val="24"/>
          <w:szCs w:val="24"/>
        </w:rPr>
      </w:pPr>
      <w:r w:rsidRPr="00D01124">
        <w:rPr>
          <w:rFonts w:ascii="Times New Roman" w:hAnsi="Times New Roman"/>
          <w:b/>
          <w:sz w:val="24"/>
          <w:szCs w:val="24"/>
        </w:rPr>
        <w:t>14,1</w:t>
      </w:r>
      <w:r w:rsidRPr="00D01124">
        <w:rPr>
          <w:rFonts w:ascii="Times New Roman" w:hAnsi="Times New Roman"/>
          <w:sz w:val="24"/>
          <w:szCs w:val="24"/>
        </w:rPr>
        <w:t xml:space="preserve"> млрд. рублей – на региональных автомобильных дорогах;</w:t>
      </w:r>
    </w:p>
    <w:p w:rsidR="007C485B" w:rsidRPr="00D01124" w:rsidRDefault="007C485B" w:rsidP="00D01124">
      <w:pPr>
        <w:pStyle w:val="aa"/>
        <w:spacing w:after="0" w:line="240" w:lineRule="auto"/>
        <w:ind w:left="0" w:firstLine="567"/>
        <w:jc w:val="both"/>
        <w:rPr>
          <w:rFonts w:ascii="Times New Roman" w:hAnsi="Times New Roman"/>
          <w:sz w:val="24"/>
          <w:szCs w:val="24"/>
        </w:rPr>
      </w:pPr>
      <w:r w:rsidRPr="00D01124">
        <w:rPr>
          <w:rFonts w:ascii="Times New Roman" w:hAnsi="Times New Roman"/>
          <w:b/>
          <w:sz w:val="24"/>
          <w:szCs w:val="24"/>
        </w:rPr>
        <w:t xml:space="preserve">4,1 </w:t>
      </w:r>
      <w:r w:rsidRPr="00D01124">
        <w:rPr>
          <w:rFonts w:ascii="Times New Roman" w:hAnsi="Times New Roman"/>
          <w:sz w:val="24"/>
          <w:szCs w:val="24"/>
        </w:rPr>
        <w:t>млрд. рублей – на федеральных автомобильных дорогах;</w:t>
      </w:r>
    </w:p>
    <w:p w:rsidR="007C485B" w:rsidRPr="00D01124" w:rsidRDefault="007C485B" w:rsidP="00D01124">
      <w:pPr>
        <w:pStyle w:val="aa"/>
        <w:tabs>
          <w:tab w:val="left" w:pos="426"/>
        </w:tabs>
        <w:spacing w:after="0" w:line="240" w:lineRule="auto"/>
        <w:ind w:left="0" w:firstLine="567"/>
        <w:jc w:val="both"/>
        <w:rPr>
          <w:rFonts w:ascii="Times New Roman" w:hAnsi="Times New Roman"/>
          <w:sz w:val="24"/>
          <w:szCs w:val="24"/>
        </w:rPr>
      </w:pPr>
      <w:r w:rsidRPr="00D01124">
        <w:rPr>
          <w:rFonts w:ascii="Times New Roman" w:hAnsi="Times New Roman"/>
          <w:sz w:val="24"/>
          <w:szCs w:val="24"/>
        </w:rPr>
        <w:t>В счет выделенных средств выполнено:</w:t>
      </w:r>
    </w:p>
    <w:p w:rsidR="007C485B" w:rsidRPr="00D01124" w:rsidRDefault="007C485B" w:rsidP="004F60EF">
      <w:pPr>
        <w:pStyle w:val="aa"/>
        <w:tabs>
          <w:tab w:val="left" w:pos="284"/>
        </w:tabs>
        <w:spacing w:after="0" w:line="240" w:lineRule="auto"/>
        <w:ind w:left="567"/>
        <w:contextualSpacing w:val="0"/>
        <w:jc w:val="both"/>
        <w:rPr>
          <w:rFonts w:ascii="Times New Roman" w:hAnsi="Times New Roman"/>
          <w:b/>
          <w:sz w:val="24"/>
          <w:szCs w:val="24"/>
          <w:u w:val="single"/>
        </w:rPr>
      </w:pPr>
      <w:r w:rsidRPr="00D01124">
        <w:rPr>
          <w:rFonts w:ascii="Times New Roman" w:hAnsi="Times New Roman"/>
          <w:b/>
          <w:sz w:val="24"/>
          <w:szCs w:val="24"/>
          <w:u w:val="single"/>
        </w:rPr>
        <w:t>на региональных автодорогах:</w:t>
      </w:r>
    </w:p>
    <w:p w:rsidR="007C485B" w:rsidRPr="00D01124" w:rsidRDefault="007C485B" w:rsidP="00D01124">
      <w:pPr>
        <w:tabs>
          <w:tab w:val="left" w:pos="426"/>
        </w:tabs>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В соответствии с Программой дорожных работ:</w:t>
      </w:r>
    </w:p>
    <w:p w:rsidR="007C485B" w:rsidRPr="00D01124" w:rsidRDefault="007C485B" w:rsidP="00D01124">
      <w:pPr>
        <w:numPr>
          <w:ilvl w:val="0"/>
          <w:numId w:val="6"/>
        </w:numPr>
        <w:tabs>
          <w:tab w:val="clear" w:pos="1320"/>
          <w:tab w:val="left" w:pos="284"/>
          <w:tab w:val="num" w:pos="960"/>
        </w:tabs>
        <w:spacing w:after="0" w:line="240" w:lineRule="auto"/>
        <w:ind w:left="0"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построено – </w:t>
      </w:r>
      <w:smartTag w:uri="urn:schemas-microsoft-com:office:smarttags" w:element="metricconverter">
        <w:smartTagPr>
          <w:attr w:name="ProductID" w:val="283,4 км"/>
        </w:smartTagPr>
        <w:r w:rsidRPr="00D01124">
          <w:rPr>
            <w:rFonts w:ascii="Times New Roman" w:hAnsi="Times New Roman" w:cs="Times New Roman"/>
            <w:sz w:val="24"/>
            <w:szCs w:val="24"/>
          </w:rPr>
          <w:t>283,4 км</w:t>
        </w:r>
      </w:smartTag>
      <w:r w:rsidRPr="00D01124">
        <w:rPr>
          <w:rFonts w:ascii="Times New Roman" w:hAnsi="Times New Roman" w:cs="Times New Roman"/>
          <w:sz w:val="24"/>
          <w:szCs w:val="24"/>
        </w:rPr>
        <w:t xml:space="preserve"> автодорог, 6 малых и средних мостов;</w:t>
      </w:r>
    </w:p>
    <w:p w:rsidR="007C485B" w:rsidRPr="00D01124" w:rsidRDefault="007C485B" w:rsidP="00D01124">
      <w:pPr>
        <w:numPr>
          <w:ilvl w:val="0"/>
          <w:numId w:val="6"/>
        </w:numPr>
        <w:tabs>
          <w:tab w:val="clear" w:pos="1320"/>
          <w:tab w:val="left" w:pos="284"/>
          <w:tab w:val="num" w:pos="960"/>
        </w:tabs>
        <w:spacing w:after="0" w:line="240" w:lineRule="auto"/>
        <w:ind w:left="0"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отремонтировано – </w:t>
      </w:r>
      <w:smartTag w:uri="urn:schemas-microsoft-com:office:smarttags" w:element="metricconverter">
        <w:smartTagPr>
          <w:attr w:name="ProductID" w:val="536,3 км"/>
        </w:smartTagPr>
        <w:r w:rsidRPr="00D01124">
          <w:rPr>
            <w:rFonts w:ascii="Times New Roman" w:hAnsi="Times New Roman" w:cs="Times New Roman"/>
            <w:sz w:val="24"/>
            <w:szCs w:val="24"/>
          </w:rPr>
          <w:t>536,3 км</w:t>
        </w:r>
      </w:smartTag>
      <w:r w:rsidRPr="00D01124">
        <w:rPr>
          <w:rFonts w:ascii="Times New Roman" w:hAnsi="Times New Roman" w:cs="Times New Roman"/>
          <w:sz w:val="24"/>
          <w:szCs w:val="24"/>
        </w:rPr>
        <w:t xml:space="preserve"> дорог, 17 мостов, 22 водопропускных труб;</w:t>
      </w:r>
    </w:p>
    <w:p w:rsidR="007C485B" w:rsidRPr="00D01124" w:rsidRDefault="007C485B" w:rsidP="00D01124">
      <w:pPr>
        <w:numPr>
          <w:ilvl w:val="0"/>
          <w:numId w:val="6"/>
        </w:numPr>
        <w:tabs>
          <w:tab w:val="clear" w:pos="1320"/>
          <w:tab w:val="left" w:pos="284"/>
          <w:tab w:val="num" w:pos="960"/>
        </w:tabs>
        <w:spacing w:after="0" w:line="240" w:lineRule="auto"/>
        <w:ind w:left="0" w:firstLine="567"/>
        <w:jc w:val="both"/>
        <w:rPr>
          <w:rFonts w:ascii="Times New Roman" w:hAnsi="Times New Roman" w:cs="Times New Roman"/>
          <w:sz w:val="24"/>
          <w:szCs w:val="24"/>
        </w:rPr>
      </w:pPr>
      <w:r w:rsidRPr="00D01124">
        <w:rPr>
          <w:rFonts w:ascii="Times New Roman" w:hAnsi="Times New Roman" w:cs="Times New Roman"/>
          <w:sz w:val="24"/>
          <w:szCs w:val="24"/>
        </w:rPr>
        <w:t>соединены подъездами с твердым покрытием 60 населенных пунктов, в том числе 23 по Федеральной целевой программе «Развитие транспортной системы России на 2010 – 2015 годы»;</w:t>
      </w:r>
    </w:p>
    <w:p w:rsidR="007C485B" w:rsidRPr="00D01124" w:rsidRDefault="007C485B" w:rsidP="00D01124">
      <w:pPr>
        <w:numPr>
          <w:ilvl w:val="0"/>
          <w:numId w:val="6"/>
        </w:numPr>
        <w:tabs>
          <w:tab w:val="clear" w:pos="1320"/>
          <w:tab w:val="left" w:pos="284"/>
          <w:tab w:val="num" w:pos="960"/>
        </w:tabs>
        <w:spacing w:after="0" w:line="240" w:lineRule="auto"/>
        <w:ind w:left="0" w:firstLine="567"/>
        <w:jc w:val="both"/>
        <w:rPr>
          <w:rFonts w:ascii="Times New Roman" w:hAnsi="Times New Roman" w:cs="Times New Roman"/>
          <w:sz w:val="24"/>
          <w:szCs w:val="24"/>
        </w:rPr>
      </w:pPr>
      <w:proofErr w:type="gramStart"/>
      <w:r w:rsidRPr="00D01124">
        <w:rPr>
          <w:rFonts w:ascii="Times New Roman" w:hAnsi="Times New Roman" w:cs="Times New Roman"/>
          <w:sz w:val="24"/>
          <w:szCs w:val="24"/>
        </w:rPr>
        <w:t>приведены</w:t>
      </w:r>
      <w:proofErr w:type="gramEnd"/>
      <w:r w:rsidRPr="00D01124">
        <w:rPr>
          <w:rFonts w:ascii="Times New Roman" w:hAnsi="Times New Roman" w:cs="Times New Roman"/>
          <w:sz w:val="24"/>
          <w:szCs w:val="24"/>
        </w:rPr>
        <w:t xml:space="preserve"> в нормативное состояние 103 школьных маршрутов.</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Реализованы мероприятия по безопасности дорожного движения на сумму более 300 млн. рублей, в том числе:</w:t>
      </w:r>
    </w:p>
    <w:p w:rsidR="007C485B" w:rsidRPr="00D01124" w:rsidRDefault="007C485B" w:rsidP="00D01124">
      <w:pPr>
        <w:numPr>
          <w:ilvl w:val="0"/>
          <w:numId w:val="7"/>
        </w:numPr>
        <w:tabs>
          <w:tab w:val="clear" w:pos="1420"/>
          <w:tab w:val="left" w:pos="284"/>
          <w:tab w:val="num" w:pos="960"/>
        </w:tabs>
        <w:spacing w:after="0" w:line="240" w:lineRule="auto"/>
        <w:ind w:left="0" w:firstLine="567"/>
        <w:jc w:val="both"/>
        <w:rPr>
          <w:rFonts w:ascii="Times New Roman" w:hAnsi="Times New Roman" w:cs="Times New Roman"/>
          <w:sz w:val="24"/>
          <w:szCs w:val="24"/>
        </w:rPr>
      </w:pPr>
      <w:r w:rsidRPr="00D01124">
        <w:rPr>
          <w:rFonts w:ascii="Times New Roman" w:hAnsi="Times New Roman" w:cs="Times New Roman"/>
          <w:sz w:val="24"/>
          <w:szCs w:val="24"/>
        </w:rPr>
        <w:t>установлены дорожные ограждения безопасности на опасных участках – 31 км;</w:t>
      </w:r>
    </w:p>
    <w:p w:rsidR="007C485B" w:rsidRPr="00D01124" w:rsidRDefault="007C485B" w:rsidP="00D01124">
      <w:pPr>
        <w:numPr>
          <w:ilvl w:val="0"/>
          <w:numId w:val="7"/>
        </w:numPr>
        <w:tabs>
          <w:tab w:val="clear" w:pos="1420"/>
          <w:tab w:val="left" w:pos="284"/>
          <w:tab w:val="num" w:pos="960"/>
        </w:tabs>
        <w:spacing w:after="0" w:line="240" w:lineRule="auto"/>
        <w:ind w:left="0"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произведено устройство искусственного освещения в </w:t>
      </w:r>
      <w:proofErr w:type="gramStart"/>
      <w:r w:rsidRPr="00D01124">
        <w:rPr>
          <w:rFonts w:ascii="Times New Roman" w:hAnsi="Times New Roman" w:cs="Times New Roman"/>
          <w:sz w:val="24"/>
          <w:szCs w:val="24"/>
        </w:rPr>
        <w:t>границах</w:t>
      </w:r>
      <w:proofErr w:type="gramEnd"/>
      <w:r w:rsidRPr="00D01124">
        <w:rPr>
          <w:rFonts w:ascii="Times New Roman" w:hAnsi="Times New Roman" w:cs="Times New Roman"/>
          <w:sz w:val="24"/>
          <w:szCs w:val="24"/>
        </w:rPr>
        <w:t xml:space="preserve"> населенных пунктов –37 км;</w:t>
      </w:r>
    </w:p>
    <w:p w:rsidR="007C485B" w:rsidRPr="00D01124" w:rsidRDefault="007C485B" w:rsidP="00D01124">
      <w:pPr>
        <w:numPr>
          <w:ilvl w:val="0"/>
          <w:numId w:val="7"/>
        </w:numPr>
        <w:tabs>
          <w:tab w:val="clear" w:pos="1420"/>
          <w:tab w:val="left" w:pos="284"/>
          <w:tab w:val="num" w:pos="960"/>
        </w:tabs>
        <w:spacing w:after="0" w:line="240" w:lineRule="auto"/>
        <w:ind w:left="0"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выполнено устройство пешеходных тротуаров – </w:t>
      </w:r>
      <w:smartTag w:uri="urn:schemas-microsoft-com:office:smarttags" w:element="metricconverter">
        <w:smartTagPr>
          <w:attr w:name="ProductID" w:val="9 км"/>
        </w:smartTagPr>
        <w:r w:rsidRPr="00D01124">
          <w:rPr>
            <w:rFonts w:ascii="Times New Roman" w:hAnsi="Times New Roman" w:cs="Times New Roman"/>
            <w:sz w:val="24"/>
            <w:szCs w:val="24"/>
          </w:rPr>
          <w:t>9 км</w:t>
        </w:r>
      </w:smartTag>
      <w:r w:rsidRPr="00D01124">
        <w:rPr>
          <w:rFonts w:ascii="Times New Roman" w:hAnsi="Times New Roman" w:cs="Times New Roman"/>
          <w:sz w:val="24"/>
          <w:szCs w:val="24"/>
        </w:rPr>
        <w:t>;</w:t>
      </w:r>
    </w:p>
    <w:p w:rsidR="007C485B" w:rsidRPr="00D01124" w:rsidRDefault="007C485B" w:rsidP="00D01124">
      <w:pPr>
        <w:numPr>
          <w:ilvl w:val="0"/>
          <w:numId w:val="7"/>
        </w:numPr>
        <w:tabs>
          <w:tab w:val="clear" w:pos="1420"/>
          <w:tab w:val="left" w:pos="284"/>
          <w:tab w:val="num" w:pos="960"/>
        </w:tabs>
        <w:spacing w:after="0" w:line="240" w:lineRule="auto"/>
        <w:ind w:left="0" w:firstLine="567"/>
        <w:jc w:val="both"/>
        <w:rPr>
          <w:rFonts w:ascii="Times New Roman" w:hAnsi="Times New Roman" w:cs="Times New Roman"/>
          <w:sz w:val="24"/>
          <w:szCs w:val="24"/>
        </w:rPr>
      </w:pPr>
      <w:r w:rsidRPr="00D01124">
        <w:rPr>
          <w:rFonts w:ascii="Times New Roman" w:hAnsi="Times New Roman" w:cs="Times New Roman"/>
          <w:sz w:val="24"/>
          <w:szCs w:val="24"/>
        </w:rPr>
        <w:t>обустроены 15 участков концентрации ДТП.</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В рамках Программы дорожных работ на 2011 год завершено строительство путепровода через железную дорогу на автодороге Каменка – </w:t>
      </w:r>
      <w:proofErr w:type="spellStart"/>
      <w:r w:rsidRPr="00D01124">
        <w:rPr>
          <w:rFonts w:ascii="Times New Roman" w:hAnsi="Times New Roman" w:cs="Times New Roman"/>
          <w:sz w:val="24"/>
          <w:szCs w:val="24"/>
        </w:rPr>
        <w:t>Дубъязы</w:t>
      </w:r>
      <w:proofErr w:type="spellEnd"/>
      <w:r w:rsidRPr="00D01124">
        <w:rPr>
          <w:rFonts w:ascii="Times New Roman" w:hAnsi="Times New Roman" w:cs="Times New Roman"/>
          <w:sz w:val="24"/>
          <w:szCs w:val="24"/>
        </w:rPr>
        <w:t xml:space="preserve">, </w:t>
      </w:r>
      <w:proofErr w:type="spellStart"/>
      <w:r w:rsidRPr="00D01124">
        <w:rPr>
          <w:rFonts w:ascii="Times New Roman" w:hAnsi="Times New Roman" w:cs="Times New Roman"/>
          <w:sz w:val="24"/>
          <w:szCs w:val="24"/>
        </w:rPr>
        <w:t>шоссейно</w:t>
      </w:r>
      <w:proofErr w:type="spellEnd"/>
      <w:r w:rsidRPr="00D01124">
        <w:rPr>
          <w:rFonts w:ascii="Times New Roman" w:hAnsi="Times New Roman" w:cs="Times New Roman"/>
          <w:sz w:val="24"/>
          <w:szCs w:val="24"/>
        </w:rPr>
        <w:t xml:space="preserve"> – кольцевой дороги в </w:t>
      </w:r>
      <w:proofErr w:type="spellStart"/>
      <w:r w:rsidRPr="00D01124">
        <w:rPr>
          <w:rFonts w:ascii="Times New Roman" w:hAnsi="Times New Roman" w:cs="Times New Roman"/>
          <w:sz w:val="24"/>
          <w:szCs w:val="24"/>
        </w:rPr>
        <w:t>Высокогорском</w:t>
      </w:r>
      <w:proofErr w:type="spellEnd"/>
      <w:r w:rsidRPr="00D01124">
        <w:rPr>
          <w:rFonts w:ascii="Times New Roman" w:hAnsi="Times New Roman" w:cs="Times New Roman"/>
          <w:sz w:val="24"/>
          <w:szCs w:val="24"/>
        </w:rPr>
        <w:t xml:space="preserve"> районе, объездной автодороги «</w:t>
      </w:r>
      <w:proofErr w:type="spellStart"/>
      <w:r w:rsidRPr="00D01124">
        <w:rPr>
          <w:rFonts w:ascii="Times New Roman" w:hAnsi="Times New Roman" w:cs="Times New Roman"/>
          <w:sz w:val="24"/>
          <w:szCs w:val="24"/>
        </w:rPr>
        <w:t>Яшь</w:t>
      </w:r>
      <w:proofErr w:type="spellEnd"/>
      <w:r w:rsidRPr="00D01124">
        <w:rPr>
          <w:rFonts w:ascii="Times New Roman" w:hAnsi="Times New Roman" w:cs="Times New Roman"/>
          <w:sz w:val="24"/>
          <w:szCs w:val="24"/>
        </w:rPr>
        <w:t xml:space="preserve"> Кеч – </w:t>
      </w:r>
      <w:proofErr w:type="spellStart"/>
      <w:r w:rsidRPr="00D01124">
        <w:rPr>
          <w:rFonts w:ascii="Times New Roman" w:hAnsi="Times New Roman" w:cs="Times New Roman"/>
          <w:sz w:val="24"/>
          <w:szCs w:val="24"/>
        </w:rPr>
        <w:t>Каймары</w:t>
      </w:r>
      <w:proofErr w:type="spellEnd"/>
      <w:r w:rsidRPr="00D01124">
        <w:rPr>
          <w:rFonts w:ascii="Times New Roman" w:hAnsi="Times New Roman" w:cs="Times New Roman"/>
          <w:sz w:val="24"/>
          <w:szCs w:val="24"/>
        </w:rPr>
        <w:t>», 1-ой очереди автодороги «Объездная г</w:t>
      </w:r>
      <w:proofErr w:type="gramStart"/>
      <w:r w:rsidRPr="00D01124">
        <w:rPr>
          <w:rFonts w:ascii="Times New Roman" w:hAnsi="Times New Roman" w:cs="Times New Roman"/>
          <w:sz w:val="24"/>
          <w:szCs w:val="24"/>
        </w:rPr>
        <w:t>.А</w:t>
      </w:r>
      <w:proofErr w:type="gramEnd"/>
      <w:r w:rsidRPr="00D01124">
        <w:rPr>
          <w:rFonts w:ascii="Times New Roman" w:hAnsi="Times New Roman" w:cs="Times New Roman"/>
          <w:sz w:val="24"/>
          <w:szCs w:val="24"/>
        </w:rPr>
        <w:t>льметьевска».</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lastRenderedPageBreak/>
        <w:t>Продолжились работы по строительству:</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 объездных автодорог городов Заинск, Нурлат, райцентра </w:t>
      </w:r>
      <w:proofErr w:type="spellStart"/>
      <w:r w:rsidRPr="00D01124">
        <w:rPr>
          <w:rFonts w:ascii="Times New Roman" w:hAnsi="Times New Roman" w:cs="Times New Roman"/>
          <w:sz w:val="24"/>
          <w:szCs w:val="24"/>
        </w:rPr>
        <w:t>Актаныш</w:t>
      </w:r>
      <w:proofErr w:type="spellEnd"/>
      <w:r w:rsidRPr="00D01124">
        <w:rPr>
          <w:rFonts w:ascii="Times New Roman" w:hAnsi="Times New Roman" w:cs="Times New Roman"/>
          <w:sz w:val="24"/>
          <w:szCs w:val="24"/>
        </w:rPr>
        <w:t>, пос</w:t>
      </w:r>
      <w:proofErr w:type="gramStart"/>
      <w:r w:rsidRPr="00D01124">
        <w:rPr>
          <w:rFonts w:ascii="Times New Roman" w:hAnsi="Times New Roman" w:cs="Times New Roman"/>
          <w:sz w:val="24"/>
          <w:szCs w:val="24"/>
        </w:rPr>
        <w:t>.К</w:t>
      </w:r>
      <w:proofErr w:type="gramEnd"/>
      <w:r w:rsidRPr="00D01124">
        <w:rPr>
          <w:rFonts w:ascii="Times New Roman" w:hAnsi="Times New Roman" w:cs="Times New Roman"/>
          <w:sz w:val="24"/>
          <w:szCs w:val="24"/>
        </w:rPr>
        <w:t>амские Поляны;</w:t>
      </w:r>
    </w:p>
    <w:p w:rsidR="007C485B" w:rsidRPr="00D01124" w:rsidRDefault="007C485B" w:rsidP="00D01124">
      <w:pPr>
        <w:tabs>
          <w:tab w:val="left" w:pos="284"/>
        </w:tabs>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автодороги «Сорочьи Горы – Шали», второй очереди моста через реку Кама у с</w:t>
      </w:r>
      <w:proofErr w:type="gramStart"/>
      <w:r w:rsidRPr="00D01124">
        <w:rPr>
          <w:rFonts w:ascii="Times New Roman" w:hAnsi="Times New Roman" w:cs="Times New Roman"/>
          <w:sz w:val="24"/>
          <w:szCs w:val="24"/>
        </w:rPr>
        <w:t>.С</w:t>
      </w:r>
      <w:proofErr w:type="gramEnd"/>
      <w:r w:rsidRPr="00D01124">
        <w:rPr>
          <w:rFonts w:ascii="Times New Roman" w:hAnsi="Times New Roman" w:cs="Times New Roman"/>
          <w:sz w:val="24"/>
          <w:szCs w:val="24"/>
        </w:rPr>
        <w:t xml:space="preserve">орочьи Горы, платной автодороги </w:t>
      </w:r>
      <w:proofErr w:type="spellStart"/>
      <w:r w:rsidRPr="00D01124">
        <w:rPr>
          <w:rFonts w:ascii="Times New Roman" w:hAnsi="Times New Roman" w:cs="Times New Roman"/>
          <w:sz w:val="24"/>
          <w:szCs w:val="24"/>
        </w:rPr>
        <w:t>Альксеевское</w:t>
      </w:r>
      <w:proofErr w:type="spellEnd"/>
      <w:r w:rsidRPr="00D01124">
        <w:rPr>
          <w:rFonts w:ascii="Times New Roman" w:hAnsi="Times New Roman" w:cs="Times New Roman"/>
          <w:sz w:val="24"/>
          <w:szCs w:val="24"/>
        </w:rPr>
        <w:t xml:space="preserve"> – Альметьевск;</w:t>
      </w:r>
    </w:p>
    <w:p w:rsidR="007C485B" w:rsidRPr="00D01124" w:rsidRDefault="007C485B" w:rsidP="00D01124">
      <w:pPr>
        <w:tabs>
          <w:tab w:val="left" w:pos="284"/>
        </w:tabs>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путепровода тоннельного типа в г</w:t>
      </w:r>
      <w:proofErr w:type="gramStart"/>
      <w:r w:rsidRPr="00D01124">
        <w:rPr>
          <w:rFonts w:ascii="Times New Roman" w:hAnsi="Times New Roman" w:cs="Times New Roman"/>
          <w:sz w:val="24"/>
          <w:szCs w:val="24"/>
        </w:rPr>
        <w:t>.Б</w:t>
      </w:r>
      <w:proofErr w:type="gramEnd"/>
      <w:r w:rsidRPr="00D01124">
        <w:rPr>
          <w:rFonts w:ascii="Times New Roman" w:hAnsi="Times New Roman" w:cs="Times New Roman"/>
          <w:sz w:val="24"/>
          <w:szCs w:val="24"/>
        </w:rPr>
        <w:t>уинск, причальных сооружений и автодорог в музей – заповедниках г.Болгар и острова – града Свияжск, транспортной инфраструктуры Свияжского мультимодального логистического центра.</w:t>
      </w:r>
    </w:p>
    <w:p w:rsidR="007C485B" w:rsidRPr="00D01124" w:rsidRDefault="007C485B" w:rsidP="00D01124">
      <w:pPr>
        <w:tabs>
          <w:tab w:val="left" w:pos="284"/>
        </w:tabs>
        <w:spacing w:after="0" w:line="240" w:lineRule="auto"/>
        <w:ind w:firstLine="567"/>
        <w:jc w:val="both"/>
        <w:rPr>
          <w:rFonts w:ascii="Times New Roman" w:hAnsi="Times New Roman" w:cs="Times New Roman"/>
          <w:sz w:val="24"/>
          <w:szCs w:val="24"/>
        </w:rPr>
      </w:pPr>
      <w:proofErr w:type="gramStart"/>
      <w:r w:rsidRPr="00D01124">
        <w:rPr>
          <w:rFonts w:ascii="Times New Roman" w:hAnsi="Times New Roman" w:cs="Times New Roman"/>
          <w:sz w:val="24"/>
          <w:szCs w:val="24"/>
        </w:rPr>
        <w:t xml:space="preserve">Велись работы по строительству и реконструкции автодорог магистральных направлений Казань – Шемордан, Арск – Тюлячи, Апастово – Кайбицы, Мензелинск – Муслюмово, Аксубаево – Новошешминск, Базарные Матаки – Болгар, «Казань – Ульяновск» – Старое </w:t>
      </w:r>
      <w:proofErr w:type="spellStart"/>
      <w:r w:rsidRPr="00D01124">
        <w:rPr>
          <w:rFonts w:ascii="Times New Roman" w:hAnsi="Times New Roman" w:cs="Times New Roman"/>
          <w:sz w:val="24"/>
          <w:szCs w:val="24"/>
        </w:rPr>
        <w:t>Барышево</w:t>
      </w:r>
      <w:proofErr w:type="spellEnd"/>
      <w:r w:rsidRPr="00D01124">
        <w:rPr>
          <w:rFonts w:ascii="Times New Roman" w:hAnsi="Times New Roman" w:cs="Times New Roman"/>
          <w:sz w:val="24"/>
          <w:szCs w:val="24"/>
        </w:rPr>
        <w:t xml:space="preserve"> – Камское Устье;</w:t>
      </w:r>
      <w:proofErr w:type="gramEnd"/>
    </w:p>
    <w:p w:rsidR="007C485B" w:rsidRPr="00D01124" w:rsidRDefault="007C485B" w:rsidP="00D01124">
      <w:pPr>
        <w:tabs>
          <w:tab w:val="left" w:pos="284"/>
        </w:tabs>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Приведены в нормативное состояние ул. Кремлевская, ул. Азино-1 в г</w:t>
      </w:r>
      <w:proofErr w:type="gramStart"/>
      <w:r w:rsidRPr="00D01124">
        <w:rPr>
          <w:rFonts w:ascii="Times New Roman" w:hAnsi="Times New Roman" w:cs="Times New Roman"/>
          <w:sz w:val="24"/>
          <w:szCs w:val="24"/>
        </w:rPr>
        <w:t>.К</w:t>
      </w:r>
      <w:proofErr w:type="gramEnd"/>
      <w:r w:rsidRPr="00D01124">
        <w:rPr>
          <w:rFonts w:ascii="Times New Roman" w:hAnsi="Times New Roman" w:cs="Times New Roman"/>
          <w:sz w:val="24"/>
          <w:szCs w:val="24"/>
        </w:rPr>
        <w:t>азани, автодорога № 1, проспект Мира в г.Набережные Челны, ул. Шевченко в г.Альметьевск.</w:t>
      </w:r>
    </w:p>
    <w:p w:rsidR="007C485B" w:rsidRPr="00D01124" w:rsidRDefault="007C485B" w:rsidP="00D01124">
      <w:pPr>
        <w:tabs>
          <w:tab w:val="left" w:pos="284"/>
        </w:tabs>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Всего за 2011 год на местные автодороги и приведение в нормативное состояние улично</w:t>
      </w:r>
      <w:r w:rsidR="004F60EF">
        <w:rPr>
          <w:rFonts w:ascii="Times New Roman" w:hAnsi="Times New Roman" w:cs="Times New Roman"/>
          <w:sz w:val="24"/>
          <w:szCs w:val="24"/>
        </w:rPr>
        <w:t>-</w:t>
      </w:r>
      <w:r w:rsidRPr="00D01124">
        <w:rPr>
          <w:rFonts w:ascii="Times New Roman" w:hAnsi="Times New Roman" w:cs="Times New Roman"/>
          <w:sz w:val="24"/>
          <w:szCs w:val="24"/>
        </w:rPr>
        <w:t>дорожной сети населенных пунктов Республики Татарстан направлено 1,2 млрд. рублей.</w:t>
      </w:r>
    </w:p>
    <w:p w:rsidR="007C485B" w:rsidRPr="00D01124" w:rsidRDefault="007C485B" w:rsidP="004F60EF">
      <w:pPr>
        <w:pStyle w:val="aa"/>
        <w:tabs>
          <w:tab w:val="left" w:pos="284"/>
          <w:tab w:val="left" w:pos="567"/>
        </w:tabs>
        <w:spacing w:after="0" w:line="240" w:lineRule="auto"/>
        <w:ind w:left="567"/>
        <w:jc w:val="both"/>
        <w:rPr>
          <w:rFonts w:ascii="Times New Roman" w:hAnsi="Times New Roman"/>
          <w:b/>
          <w:sz w:val="24"/>
          <w:szCs w:val="24"/>
          <w:u w:val="single"/>
        </w:rPr>
      </w:pPr>
      <w:r w:rsidRPr="00D01124">
        <w:rPr>
          <w:rFonts w:ascii="Times New Roman" w:hAnsi="Times New Roman"/>
          <w:b/>
          <w:sz w:val="24"/>
          <w:szCs w:val="24"/>
          <w:u w:val="single"/>
        </w:rPr>
        <w:t>на федеральных автодорогах:</w:t>
      </w:r>
    </w:p>
    <w:p w:rsidR="007C485B" w:rsidRPr="00D01124" w:rsidRDefault="007C485B" w:rsidP="00D01124">
      <w:pPr>
        <w:numPr>
          <w:ilvl w:val="0"/>
          <w:numId w:val="7"/>
        </w:numPr>
        <w:tabs>
          <w:tab w:val="clear" w:pos="1420"/>
          <w:tab w:val="left" w:pos="284"/>
        </w:tabs>
        <w:spacing w:after="0" w:line="240" w:lineRule="auto"/>
        <w:ind w:left="0"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продолжалась поэтапная реконструкция под I-б техническую категорию автодороги М-7 «Волга» от </w:t>
      </w:r>
      <w:proofErr w:type="gramStart"/>
      <w:r w:rsidRPr="00D01124">
        <w:rPr>
          <w:rFonts w:ascii="Times New Roman" w:hAnsi="Times New Roman" w:cs="Times New Roman"/>
          <w:sz w:val="24"/>
          <w:szCs w:val="24"/>
        </w:rPr>
        <w:t>г</w:t>
      </w:r>
      <w:proofErr w:type="gramEnd"/>
      <w:r w:rsidRPr="00D01124">
        <w:rPr>
          <w:rFonts w:ascii="Times New Roman" w:hAnsi="Times New Roman" w:cs="Times New Roman"/>
          <w:sz w:val="24"/>
          <w:szCs w:val="24"/>
        </w:rPr>
        <w:t xml:space="preserve">. Казань до г. Набережные Челны. В октябре 2011 года введен в эксплуатацию 2 пусковой комплекс участка </w:t>
      </w:r>
      <w:proofErr w:type="gramStart"/>
      <w:r w:rsidRPr="00D01124">
        <w:rPr>
          <w:rFonts w:ascii="Times New Roman" w:hAnsi="Times New Roman" w:cs="Times New Roman"/>
          <w:sz w:val="24"/>
          <w:szCs w:val="24"/>
        </w:rPr>
        <w:t>км</w:t>
      </w:r>
      <w:proofErr w:type="gramEnd"/>
      <w:r w:rsidRPr="00D01124">
        <w:rPr>
          <w:rFonts w:ascii="Times New Roman" w:hAnsi="Times New Roman" w:cs="Times New Roman"/>
          <w:sz w:val="24"/>
          <w:szCs w:val="24"/>
        </w:rPr>
        <w:t xml:space="preserve"> 840 – км 859, реконструируемый под первую техническую категорию;</w:t>
      </w:r>
    </w:p>
    <w:p w:rsidR="007C485B" w:rsidRPr="00D01124" w:rsidRDefault="007C485B" w:rsidP="00D01124">
      <w:pPr>
        <w:numPr>
          <w:ilvl w:val="0"/>
          <w:numId w:val="7"/>
        </w:numPr>
        <w:tabs>
          <w:tab w:val="clear" w:pos="1420"/>
          <w:tab w:val="left" w:pos="284"/>
        </w:tabs>
        <w:spacing w:after="0" w:line="240" w:lineRule="auto"/>
        <w:ind w:left="0"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продолжаются работы по реконструкции участка автодороги М-7 «Волга» </w:t>
      </w:r>
      <w:proofErr w:type="gramStart"/>
      <w:r w:rsidRPr="00D01124">
        <w:rPr>
          <w:rFonts w:ascii="Times New Roman" w:hAnsi="Times New Roman" w:cs="Times New Roman"/>
          <w:sz w:val="24"/>
          <w:szCs w:val="24"/>
        </w:rPr>
        <w:t>км</w:t>
      </w:r>
      <w:proofErr w:type="gramEnd"/>
      <w:r w:rsidRPr="00D01124">
        <w:rPr>
          <w:rFonts w:ascii="Times New Roman" w:hAnsi="Times New Roman" w:cs="Times New Roman"/>
          <w:sz w:val="24"/>
          <w:szCs w:val="24"/>
        </w:rPr>
        <w:t xml:space="preserve"> 970 – км 978 со строительством мостового перехода через р. Вятка. В сентябре </w:t>
      </w:r>
      <w:smartTag w:uri="urn:schemas-microsoft-com:office:smarttags" w:element="metricconverter">
        <w:smartTagPr>
          <w:attr w:name="ProductID" w:val="2011 г"/>
        </w:smartTagPr>
        <w:r w:rsidRPr="00D01124">
          <w:rPr>
            <w:rFonts w:ascii="Times New Roman" w:hAnsi="Times New Roman" w:cs="Times New Roman"/>
            <w:sz w:val="24"/>
            <w:szCs w:val="24"/>
          </w:rPr>
          <w:t>2011 г</w:t>
        </w:r>
      </w:smartTag>
      <w:r w:rsidRPr="00D01124">
        <w:rPr>
          <w:rFonts w:ascii="Times New Roman" w:hAnsi="Times New Roman" w:cs="Times New Roman"/>
          <w:sz w:val="24"/>
          <w:szCs w:val="24"/>
        </w:rPr>
        <w:t>. открыто рабочее движение по первому пусковому комплексу моста. Ввод объекта планируется в 2012 году.</w:t>
      </w:r>
    </w:p>
    <w:p w:rsidR="007C485B" w:rsidRPr="00D01124" w:rsidRDefault="007C485B" w:rsidP="00D01124">
      <w:pPr>
        <w:numPr>
          <w:ilvl w:val="0"/>
          <w:numId w:val="7"/>
        </w:numPr>
        <w:tabs>
          <w:tab w:val="clear" w:pos="1420"/>
          <w:tab w:val="left" w:pos="284"/>
        </w:tabs>
        <w:spacing w:after="0" w:line="240" w:lineRule="auto"/>
        <w:ind w:left="0"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осенью текущего года введен в эксплуатацию участок «Сафоново – Залесный» в </w:t>
      </w:r>
      <w:proofErr w:type="gramStart"/>
      <w:r w:rsidRPr="00D01124">
        <w:rPr>
          <w:rFonts w:ascii="Times New Roman" w:hAnsi="Times New Roman" w:cs="Times New Roman"/>
          <w:sz w:val="24"/>
          <w:szCs w:val="24"/>
        </w:rPr>
        <w:t>составе</w:t>
      </w:r>
      <w:proofErr w:type="gramEnd"/>
      <w:r w:rsidRPr="00D01124">
        <w:rPr>
          <w:rFonts w:ascii="Times New Roman" w:hAnsi="Times New Roman" w:cs="Times New Roman"/>
          <w:sz w:val="24"/>
          <w:szCs w:val="24"/>
        </w:rPr>
        <w:t xml:space="preserve"> автодороги «Йошкар-Ола – Зеленодольск», протяженностью </w:t>
      </w:r>
      <w:smartTag w:uri="urn:schemas-microsoft-com:office:smarttags" w:element="metricconverter">
        <w:smartTagPr>
          <w:attr w:name="ProductID" w:val="11,3 км"/>
        </w:smartTagPr>
        <w:r w:rsidRPr="00D01124">
          <w:rPr>
            <w:rFonts w:ascii="Times New Roman" w:hAnsi="Times New Roman" w:cs="Times New Roman"/>
            <w:sz w:val="24"/>
            <w:szCs w:val="24"/>
          </w:rPr>
          <w:t>11,3 км</w:t>
        </w:r>
      </w:smartTag>
      <w:r w:rsidRPr="00D01124">
        <w:rPr>
          <w:rFonts w:ascii="Times New Roman" w:hAnsi="Times New Roman" w:cs="Times New Roman"/>
          <w:sz w:val="24"/>
          <w:szCs w:val="24"/>
        </w:rPr>
        <w:t>.</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Плотность дорожной сети общего пользования Республики Татарстан достигла значения 214,9 км/1000 кв</w:t>
      </w:r>
      <w:proofErr w:type="gramStart"/>
      <w:r w:rsidRPr="00D01124">
        <w:rPr>
          <w:rFonts w:ascii="Times New Roman" w:hAnsi="Times New Roman" w:cs="Times New Roman"/>
          <w:sz w:val="24"/>
          <w:szCs w:val="24"/>
        </w:rPr>
        <w:t>.к</w:t>
      </w:r>
      <w:proofErr w:type="gramEnd"/>
      <w:r w:rsidRPr="00D01124">
        <w:rPr>
          <w:rFonts w:ascii="Times New Roman" w:hAnsi="Times New Roman" w:cs="Times New Roman"/>
          <w:sz w:val="24"/>
          <w:szCs w:val="24"/>
        </w:rPr>
        <w:t>м, в том числе с асфальтобетонным покрытием 176 км/1000 кв.км. По республике плотность сети колеблется от 142,5 км/1000 кв</w:t>
      </w:r>
      <w:proofErr w:type="gramStart"/>
      <w:r w:rsidRPr="00D01124">
        <w:rPr>
          <w:rFonts w:ascii="Times New Roman" w:hAnsi="Times New Roman" w:cs="Times New Roman"/>
          <w:sz w:val="24"/>
          <w:szCs w:val="24"/>
        </w:rPr>
        <w:t>.к</w:t>
      </w:r>
      <w:proofErr w:type="gramEnd"/>
      <w:r w:rsidRPr="00D01124">
        <w:rPr>
          <w:rFonts w:ascii="Times New Roman" w:hAnsi="Times New Roman" w:cs="Times New Roman"/>
          <w:sz w:val="24"/>
          <w:szCs w:val="24"/>
        </w:rPr>
        <w:t xml:space="preserve">м в Спасском районе до более 310 км/1000 кв.км в Альметьевском и </w:t>
      </w:r>
      <w:proofErr w:type="spellStart"/>
      <w:r w:rsidRPr="00D01124">
        <w:rPr>
          <w:rFonts w:ascii="Times New Roman" w:hAnsi="Times New Roman" w:cs="Times New Roman"/>
          <w:sz w:val="24"/>
          <w:szCs w:val="24"/>
        </w:rPr>
        <w:t>Тюлячинском</w:t>
      </w:r>
      <w:proofErr w:type="spellEnd"/>
      <w:r w:rsidRPr="00D01124">
        <w:rPr>
          <w:rFonts w:ascii="Times New Roman" w:hAnsi="Times New Roman" w:cs="Times New Roman"/>
          <w:sz w:val="24"/>
          <w:szCs w:val="24"/>
        </w:rPr>
        <w:t xml:space="preserve"> районах.</w:t>
      </w:r>
      <w:bookmarkStart w:id="2" w:name="_Toc252797545"/>
      <w:bookmarkStart w:id="3" w:name="_Toc252874736"/>
      <w:bookmarkStart w:id="4" w:name="_Toc253128362"/>
      <w:r w:rsidR="004F60EF">
        <w:rPr>
          <w:rFonts w:ascii="Times New Roman" w:hAnsi="Times New Roman" w:cs="Times New Roman"/>
          <w:sz w:val="24"/>
          <w:szCs w:val="24"/>
        </w:rPr>
        <w:t xml:space="preserve"> Для</w:t>
      </w:r>
      <w:r w:rsidRPr="00D01124">
        <w:rPr>
          <w:rFonts w:ascii="Times New Roman" w:hAnsi="Times New Roman" w:cs="Times New Roman"/>
          <w:sz w:val="24"/>
          <w:szCs w:val="24"/>
        </w:rPr>
        <w:t xml:space="preserve"> удешевления строительства сельских дорог Министерство</w:t>
      </w:r>
      <w:r w:rsidR="004F60EF">
        <w:rPr>
          <w:rFonts w:ascii="Times New Roman" w:hAnsi="Times New Roman" w:cs="Times New Roman"/>
          <w:sz w:val="24"/>
          <w:szCs w:val="24"/>
        </w:rPr>
        <w:t xml:space="preserve"> транспорта и дорожного хозяйства РТ</w:t>
      </w:r>
      <w:r w:rsidRPr="00D01124">
        <w:rPr>
          <w:rFonts w:ascii="Times New Roman" w:hAnsi="Times New Roman" w:cs="Times New Roman"/>
          <w:sz w:val="24"/>
          <w:szCs w:val="24"/>
        </w:rPr>
        <w:t xml:space="preserve"> приня</w:t>
      </w:r>
      <w:r w:rsidR="004F60EF">
        <w:rPr>
          <w:rFonts w:ascii="Times New Roman" w:hAnsi="Times New Roman" w:cs="Times New Roman"/>
          <w:sz w:val="24"/>
          <w:szCs w:val="24"/>
        </w:rPr>
        <w:t>ло</w:t>
      </w:r>
      <w:r w:rsidRPr="00D01124">
        <w:rPr>
          <w:rFonts w:ascii="Times New Roman" w:hAnsi="Times New Roman" w:cs="Times New Roman"/>
          <w:sz w:val="24"/>
          <w:szCs w:val="24"/>
        </w:rPr>
        <w:t xml:space="preserve"> новый стандарт «Проектирование сельских</w:t>
      </w:r>
      <w:r w:rsidR="004F60EF">
        <w:rPr>
          <w:rFonts w:ascii="Times New Roman" w:hAnsi="Times New Roman" w:cs="Times New Roman"/>
          <w:sz w:val="24"/>
          <w:szCs w:val="24"/>
        </w:rPr>
        <w:t xml:space="preserve"> дорог в Республике Татарстан», который </w:t>
      </w:r>
      <w:r w:rsidRPr="00D01124">
        <w:rPr>
          <w:rFonts w:ascii="Times New Roman" w:hAnsi="Times New Roman" w:cs="Times New Roman"/>
          <w:sz w:val="24"/>
          <w:szCs w:val="24"/>
        </w:rPr>
        <w:t>предусм</w:t>
      </w:r>
      <w:r w:rsidR="004F60EF">
        <w:rPr>
          <w:rFonts w:ascii="Times New Roman" w:hAnsi="Times New Roman" w:cs="Times New Roman"/>
          <w:sz w:val="24"/>
          <w:szCs w:val="24"/>
        </w:rPr>
        <w:t>а</w:t>
      </w:r>
      <w:r w:rsidRPr="00D01124">
        <w:rPr>
          <w:rFonts w:ascii="Times New Roman" w:hAnsi="Times New Roman" w:cs="Times New Roman"/>
          <w:sz w:val="24"/>
          <w:szCs w:val="24"/>
        </w:rPr>
        <w:t>тр</w:t>
      </w:r>
      <w:r w:rsidR="004F60EF">
        <w:rPr>
          <w:rFonts w:ascii="Times New Roman" w:hAnsi="Times New Roman" w:cs="Times New Roman"/>
          <w:sz w:val="24"/>
          <w:szCs w:val="24"/>
        </w:rPr>
        <w:t>ивает</w:t>
      </w:r>
      <w:r w:rsidRPr="00D01124">
        <w:rPr>
          <w:rFonts w:ascii="Times New Roman" w:hAnsi="Times New Roman" w:cs="Times New Roman"/>
          <w:sz w:val="24"/>
          <w:szCs w:val="24"/>
        </w:rPr>
        <w:t xml:space="preserve"> строительство подъездов к населенным пунктам с низкой интенсивностью движения V категории шириной проезжей части </w:t>
      </w:r>
      <w:smartTag w:uri="urn:schemas-microsoft-com:office:smarttags" w:element="metricconverter">
        <w:smartTagPr>
          <w:attr w:name="ProductID" w:val="4,5 м"/>
        </w:smartTagPr>
        <w:r w:rsidRPr="00D01124">
          <w:rPr>
            <w:rFonts w:ascii="Times New Roman" w:hAnsi="Times New Roman" w:cs="Times New Roman"/>
            <w:sz w:val="24"/>
            <w:szCs w:val="24"/>
          </w:rPr>
          <w:t>4,5 м</w:t>
        </w:r>
      </w:smartTag>
      <w:r w:rsidRPr="00D01124">
        <w:rPr>
          <w:rFonts w:ascii="Times New Roman" w:hAnsi="Times New Roman" w:cs="Times New Roman"/>
          <w:sz w:val="24"/>
          <w:szCs w:val="24"/>
        </w:rPr>
        <w:t xml:space="preserve"> с однослойным или переходным типом покрытия. Тем самым снижается стоимость строительства </w:t>
      </w:r>
      <w:smartTag w:uri="urn:schemas-microsoft-com:office:smarttags" w:element="metricconverter">
        <w:smartTagPr>
          <w:attr w:name="ProductID" w:val="1 км"/>
        </w:smartTagPr>
        <w:r w:rsidRPr="00D01124">
          <w:rPr>
            <w:rFonts w:ascii="Times New Roman" w:hAnsi="Times New Roman" w:cs="Times New Roman"/>
            <w:sz w:val="24"/>
            <w:szCs w:val="24"/>
          </w:rPr>
          <w:t>1 км</w:t>
        </w:r>
      </w:smartTag>
      <w:r w:rsidRPr="00D01124">
        <w:rPr>
          <w:rFonts w:ascii="Times New Roman" w:hAnsi="Times New Roman" w:cs="Times New Roman"/>
          <w:sz w:val="24"/>
          <w:szCs w:val="24"/>
        </w:rPr>
        <w:t xml:space="preserve"> дороги в 2 и более раз.</w:t>
      </w:r>
      <w:r w:rsidR="004F60EF">
        <w:rPr>
          <w:rFonts w:ascii="Times New Roman" w:hAnsi="Times New Roman" w:cs="Times New Roman"/>
          <w:sz w:val="24"/>
          <w:szCs w:val="24"/>
        </w:rPr>
        <w:t xml:space="preserve"> </w:t>
      </w:r>
      <w:r w:rsidRPr="00D01124">
        <w:rPr>
          <w:rFonts w:ascii="Times New Roman" w:hAnsi="Times New Roman" w:cs="Times New Roman"/>
          <w:sz w:val="24"/>
          <w:szCs w:val="24"/>
        </w:rPr>
        <w:t xml:space="preserve">В 2011 году по новому стандарту </w:t>
      </w:r>
      <w:proofErr w:type="gramStart"/>
      <w:r w:rsidRPr="00D01124">
        <w:rPr>
          <w:rFonts w:ascii="Times New Roman" w:hAnsi="Times New Roman" w:cs="Times New Roman"/>
          <w:sz w:val="24"/>
          <w:szCs w:val="24"/>
        </w:rPr>
        <w:t>соединены</w:t>
      </w:r>
      <w:proofErr w:type="gramEnd"/>
      <w:r w:rsidRPr="00D01124">
        <w:rPr>
          <w:rFonts w:ascii="Times New Roman" w:hAnsi="Times New Roman" w:cs="Times New Roman"/>
          <w:sz w:val="24"/>
          <w:szCs w:val="24"/>
        </w:rPr>
        <w:t xml:space="preserve"> 16 сельских населенных пунктов подъездами с твердым покрытием.</w:t>
      </w:r>
    </w:p>
    <w:p w:rsidR="007C485B" w:rsidRPr="00D01124" w:rsidRDefault="002D05C9" w:rsidP="004F60EF">
      <w:pPr>
        <w:spacing w:after="0" w:line="240" w:lineRule="auto"/>
        <w:ind w:firstLine="567"/>
        <w:jc w:val="both"/>
        <w:rPr>
          <w:rFonts w:ascii="Times New Roman" w:hAnsi="Times New Roman" w:cs="Times New Roman"/>
          <w:sz w:val="24"/>
          <w:szCs w:val="24"/>
        </w:rPr>
      </w:pPr>
      <w:r w:rsidRPr="002D05C9">
        <w:rPr>
          <w:rFonts w:ascii="Times New Roman" w:hAnsi="Times New Roman" w:cs="Times New Roman"/>
          <w:b/>
          <w:sz w:val="24"/>
          <w:szCs w:val="24"/>
          <w:u w:val="single"/>
        </w:rPr>
        <w:t>Сельские дороги</w:t>
      </w:r>
      <w:r>
        <w:rPr>
          <w:rFonts w:ascii="Times New Roman" w:hAnsi="Times New Roman" w:cs="Times New Roman"/>
          <w:sz w:val="24"/>
          <w:szCs w:val="24"/>
        </w:rPr>
        <w:t xml:space="preserve">. </w:t>
      </w:r>
      <w:r w:rsidR="007C485B" w:rsidRPr="00D01124">
        <w:rPr>
          <w:rFonts w:ascii="Times New Roman" w:hAnsi="Times New Roman" w:cs="Times New Roman"/>
          <w:sz w:val="24"/>
          <w:szCs w:val="24"/>
        </w:rPr>
        <w:t xml:space="preserve">В июне 2011 года в Казани Правительством </w:t>
      </w:r>
      <w:r w:rsidR="004F60EF">
        <w:rPr>
          <w:rFonts w:ascii="Times New Roman" w:hAnsi="Times New Roman" w:cs="Times New Roman"/>
          <w:sz w:val="24"/>
          <w:szCs w:val="24"/>
        </w:rPr>
        <w:t>РТ</w:t>
      </w:r>
      <w:r w:rsidR="007C485B" w:rsidRPr="00D01124">
        <w:rPr>
          <w:rFonts w:ascii="Times New Roman" w:hAnsi="Times New Roman" w:cs="Times New Roman"/>
          <w:sz w:val="24"/>
          <w:szCs w:val="24"/>
        </w:rPr>
        <w:t xml:space="preserve"> совместно с Федеральным дорожным агентством «</w:t>
      </w:r>
      <w:proofErr w:type="spellStart"/>
      <w:r w:rsidR="007C485B" w:rsidRPr="00D01124">
        <w:rPr>
          <w:rFonts w:ascii="Times New Roman" w:hAnsi="Times New Roman" w:cs="Times New Roman"/>
          <w:sz w:val="24"/>
          <w:szCs w:val="24"/>
        </w:rPr>
        <w:t>Росавтодор</w:t>
      </w:r>
      <w:proofErr w:type="spellEnd"/>
      <w:r w:rsidR="007C485B" w:rsidRPr="00D01124">
        <w:rPr>
          <w:rFonts w:ascii="Times New Roman" w:hAnsi="Times New Roman" w:cs="Times New Roman"/>
          <w:sz w:val="24"/>
          <w:szCs w:val="24"/>
        </w:rPr>
        <w:t xml:space="preserve">» проведен Всероссийский семинар на тему «Строительство сельских дорог». </w:t>
      </w:r>
      <w:proofErr w:type="spellStart"/>
      <w:r w:rsidR="007C485B" w:rsidRPr="00D01124">
        <w:rPr>
          <w:rFonts w:ascii="Times New Roman" w:hAnsi="Times New Roman" w:cs="Times New Roman"/>
          <w:sz w:val="24"/>
          <w:szCs w:val="24"/>
        </w:rPr>
        <w:t>Пилотный</w:t>
      </w:r>
      <w:proofErr w:type="spellEnd"/>
      <w:r w:rsidR="007C485B" w:rsidRPr="00D01124">
        <w:rPr>
          <w:rFonts w:ascii="Times New Roman" w:hAnsi="Times New Roman" w:cs="Times New Roman"/>
          <w:sz w:val="24"/>
          <w:szCs w:val="24"/>
        </w:rPr>
        <w:t xml:space="preserve"> проект по новому стандарту «Проектирование сельских дорог в Республике Татарстан» одобрен Министерством транспорта Российской Федерации и участниками Всероссийского семинара.</w:t>
      </w:r>
      <w:r w:rsidR="004F60EF">
        <w:rPr>
          <w:rFonts w:ascii="Times New Roman" w:hAnsi="Times New Roman" w:cs="Times New Roman"/>
          <w:sz w:val="24"/>
          <w:szCs w:val="24"/>
        </w:rPr>
        <w:t xml:space="preserve"> </w:t>
      </w:r>
      <w:r w:rsidR="007C485B" w:rsidRPr="00D01124">
        <w:rPr>
          <w:rFonts w:ascii="Times New Roman" w:hAnsi="Times New Roman" w:cs="Times New Roman"/>
          <w:sz w:val="24"/>
          <w:szCs w:val="24"/>
        </w:rPr>
        <w:t xml:space="preserve">Приоритетным направлением деятельности </w:t>
      </w:r>
      <w:r w:rsidR="004F60EF">
        <w:t>м</w:t>
      </w:r>
      <w:r w:rsidR="007C485B" w:rsidRPr="00D01124">
        <w:rPr>
          <w:rFonts w:ascii="Times New Roman" w:hAnsi="Times New Roman" w:cs="Times New Roman"/>
          <w:sz w:val="24"/>
          <w:szCs w:val="24"/>
        </w:rPr>
        <w:t>инистерства в области дорожного хозяйства является обеспечение круглогодичной связью сельских населенных пунктов с сетью автодорог общего пользования.</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На начало 2011 года в Республике Татарстан из 3073 населенных пунктов 912 не имели подъездов с твердым покрытием общей протяженностью более </w:t>
      </w:r>
      <w:smartTag w:uri="urn:schemas-microsoft-com:office:smarttags" w:element="metricconverter">
        <w:smartTagPr>
          <w:attr w:name="ProductID" w:val="2200 км"/>
        </w:smartTagPr>
        <w:r w:rsidRPr="00D01124">
          <w:rPr>
            <w:rFonts w:ascii="Times New Roman" w:hAnsi="Times New Roman" w:cs="Times New Roman"/>
            <w:sz w:val="24"/>
            <w:szCs w:val="24"/>
          </w:rPr>
          <w:t>2200 км</w:t>
        </w:r>
      </w:smartTag>
      <w:r w:rsidRPr="00D01124">
        <w:rPr>
          <w:rFonts w:ascii="Times New Roman" w:hAnsi="Times New Roman" w:cs="Times New Roman"/>
          <w:sz w:val="24"/>
          <w:szCs w:val="24"/>
        </w:rPr>
        <w:t>. По прогнозным расчетам, потребность объема финансирования для приведения в нормативное состояние подъездов к данным населенным пунктам составляет более 35 млрд. рублей.</w:t>
      </w:r>
    </w:p>
    <w:p w:rsidR="007C485B" w:rsidRPr="00D01124"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В соответствии с Программой дорожных работ в 2011 году обеспечено транспортным сообщением 60 населенных пунктов, в том числе 23 за счет субсидий из </w:t>
      </w:r>
      <w:r w:rsidRPr="00D01124">
        <w:rPr>
          <w:rFonts w:ascii="Times New Roman" w:hAnsi="Times New Roman" w:cs="Times New Roman"/>
          <w:sz w:val="24"/>
          <w:szCs w:val="24"/>
        </w:rPr>
        <w:lastRenderedPageBreak/>
        <w:t xml:space="preserve">федерального бюджета в объеме 610 млн. рублей в рамках федеральной целевой программы «Развитие транспортной системы России (2010-2015 годы)». Основным критерием отбора объектов </w:t>
      </w:r>
      <w:proofErr w:type="gramStart"/>
      <w:r w:rsidRPr="00D01124">
        <w:rPr>
          <w:rFonts w:ascii="Times New Roman" w:hAnsi="Times New Roman" w:cs="Times New Roman"/>
          <w:sz w:val="24"/>
          <w:szCs w:val="24"/>
        </w:rPr>
        <w:t>по данной федеральной программе принята протяжённость транспортных разрывов от населённого пункта до сети автомобильных дорог общего пользования с удалением от неё по кратчайшему расстоянию</w:t>
      </w:r>
      <w:proofErr w:type="gramEnd"/>
      <w:r w:rsidRPr="00D01124">
        <w:rPr>
          <w:rFonts w:ascii="Times New Roman" w:hAnsi="Times New Roman" w:cs="Times New Roman"/>
          <w:sz w:val="24"/>
          <w:szCs w:val="24"/>
        </w:rPr>
        <w:t xml:space="preserve"> не более чем </w:t>
      </w:r>
      <w:smartTag w:uri="urn:schemas-microsoft-com:office:smarttags" w:element="metricconverter">
        <w:smartTagPr>
          <w:attr w:name="ProductID" w:val="5 км"/>
        </w:smartTagPr>
        <w:r w:rsidRPr="00D01124">
          <w:rPr>
            <w:rFonts w:ascii="Times New Roman" w:hAnsi="Times New Roman" w:cs="Times New Roman"/>
            <w:sz w:val="24"/>
            <w:szCs w:val="24"/>
          </w:rPr>
          <w:t>5 км</w:t>
        </w:r>
      </w:smartTag>
      <w:r w:rsidRPr="00D01124">
        <w:rPr>
          <w:rFonts w:ascii="Times New Roman" w:hAnsi="Times New Roman" w:cs="Times New Roman"/>
          <w:sz w:val="24"/>
          <w:szCs w:val="24"/>
        </w:rPr>
        <w:t xml:space="preserve"> и с населением свыше 125 человек. При этом норматив субсидии из федерального бюджета на строительство </w:t>
      </w:r>
      <w:smartTag w:uri="urn:schemas-microsoft-com:office:smarttags" w:element="metricconverter">
        <w:smartTagPr>
          <w:attr w:name="ProductID" w:val="1 км"/>
        </w:smartTagPr>
        <w:r w:rsidRPr="00D01124">
          <w:rPr>
            <w:rFonts w:ascii="Times New Roman" w:hAnsi="Times New Roman" w:cs="Times New Roman"/>
            <w:sz w:val="24"/>
            <w:szCs w:val="24"/>
          </w:rPr>
          <w:t>1 км</w:t>
        </w:r>
      </w:smartTag>
      <w:r w:rsidRPr="00D01124">
        <w:rPr>
          <w:rFonts w:ascii="Times New Roman" w:hAnsi="Times New Roman" w:cs="Times New Roman"/>
          <w:sz w:val="24"/>
          <w:szCs w:val="24"/>
        </w:rPr>
        <w:t xml:space="preserve"> автомобильной дороги с твёрдым покрытием принят равным 10 млн</w:t>
      </w:r>
      <w:proofErr w:type="gramStart"/>
      <w:r w:rsidRPr="00D01124">
        <w:rPr>
          <w:rFonts w:ascii="Times New Roman" w:hAnsi="Times New Roman" w:cs="Times New Roman"/>
          <w:sz w:val="24"/>
          <w:szCs w:val="24"/>
        </w:rPr>
        <w:t>.р</w:t>
      </w:r>
      <w:proofErr w:type="gramEnd"/>
      <w:r w:rsidRPr="00D01124">
        <w:rPr>
          <w:rFonts w:ascii="Times New Roman" w:hAnsi="Times New Roman" w:cs="Times New Roman"/>
          <w:sz w:val="24"/>
          <w:szCs w:val="24"/>
        </w:rPr>
        <w:t>уб.</w:t>
      </w:r>
    </w:p>
    <w:bookmarkEnd w:id="2"/>
    <w:bookmarkEnd w:id="3"/>
    <w:bookmarkEnd w:id="4"/>
    <w:p w:rsidR="007C485B" w:rsidRPr="00D01124" w:rsidRDefault="002D05C9" w:rsidP="00D01124">
      <w:pPr>
        <w:widowControl w:val="0"/>
        <w:spacing w:after="0" w:line="240" w:lineRule="auto"/>
        <w:ind w:firstLine="567"/>
        <w:jc w:val="both"/>
        <w:rPr>
          <w:rFonts w:ascii="Times New Roman" w:hAnsi="Times New Roman" w:cs="Times New Roman"/>
          <w:sz w:val="24"/>
          <w:szCs w:val="24"/>
        </w:rPr>
      </w:pPr>
      <w:r w:rsidRPr="002D05C9">
        <w:rPr>
          <w:rFonts w:ascii="Times New Roman" w:hAnsi="Times New Roman" w:cs="Times New Roman"/>
          <w:b/>
          <w:sz w:val="24"/>
          <w:szCs w:val="24"/>
          <w:u w:val="single"/>
        </w:rPr>
        <w:t>Программа развития улично-дорожной сети Казани</w:t>
      </w:r>
      <w:r>
        <w:rPr>
          <w:rFonts w:ascii="Times New Roman" w:hAnsi="Times New Roman" w:cs="Times New Roman"/>
          <w:b/>
          <w:sz w:val="24"/>
          <w:szCs w:val="24"/>
          <w:u w:val="single"/>
        </w:rPr>
        <w:t>.</w:t>
      </w:r>
      <w:r w:rsidRPr="00D01124">
        <w:rPr>
          <w:rFonts w:ascii="Times New Roman" w:hAnsi="Times New Roman" w:cs="Times New Roman"/>
          <w:sz w:val="24"/>
          <w:szCs w:val="24"/>
        </w:rPr>
        <w:t xml:space="preserve"> </w:t>
      </w:r>
      <w:r w:rsidR="007C485B" w:rsidRPr="00D01124">
        <w:rPr>
          <w:rFonts w:ascii="Times New Roman" w:hAnsi="Times New Roman" w:cs="Times New Roman"/>
          <w:sz w:val="24"/>
          <w:szCs w:val="24"/>
        </w:rPr>
        <w:t xml:space="preserve">В целях проведения XXVII Всемирной летней Универсиады 2013 года в  Казани реализуется Программа развития улично-дорожной сети </w:t>
      </w:r>
      <w:r>
        <w:rPr>
          <w:rFonts w:ascii="Times New Roman" w:hAnsi="Times New Roman" w:cs="Times New Roman"/>
          <w:sz w:val="24"/>
          <w:szCs w:val="24"/>
        </w:rPr>
        <w:t>столицы. В ее рамка</w:t>
      </w:r>
      <w:r w:rsidR="007C485B" w:rsidRPr="00D01124">
        <w:rPr>
          <w:rFonts w:ascii="Times New Roman" w:hAnsi="Times New Roman" w:cs="Times New Roman"/>
          <w:sz w:val="24"/>
          <w:szCs w:val="24"/>
        </w:rPr>
        <w:t xml:space="preserve"> предусмотрено строительство и реконструкция:</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- 23 городских дорог (общей протяженностью </w:t>
      </w:r>
      <w:smartTag w:uri="urn:schemas-microsoft-com:office:smarttags" w:element="metricconverter">
        <w:smartTagPr>
          <w:attr w:name="ProductID" w:val="65,1 км"/>
        </w:smartTagPr>
        <w:r w:rsidRPr="00D01124">
          <w:rPr>
            <w:rFonts w:ascii="Times New Roman" w:hAnsi="Times New Roman" w:cs="Times New Roman"/>
            <w:sz w:val="24"/>
            <w:szCs w:val="24"/>
          </w:rPr>
          <w:t>65,1 км</w:t>
        </w:r>
      </w:smartTag>
      <w:r w:rsidRPr="00D01124">
        <w:rPr>
          <w:rFonts w:ascii="Times New Roman" w:hAnsi="Times New Roman" w:cs="Times New Roman"/>
          <w:sz w:val="24"/>
          <w:szCs w:val="24"/>
        </w:rPr>
        <w:t xml:space="preserve">, из них новое строительство – </w:t>
      </w:r>
      <w:smartTag w:uri="urn:schemas-microsoft-com:office:smarttags" w:element="metricconverter">
        <w:smartTagPr>
          <w:attr w:name="ProductID" w:val="15,75 км"/>
        </w:smartTagPr>
        <w:r w:rsidRPr="00D01124">
          <w:rPr>
            <w:rFonts w:ascii="Times New Roman" w:hAnsi="Times New Roman" w:cs="Times New Roman"/>
            <w:sz w:val="24"/>
            <w:szCs w:val="24"/>
          </w:rPr>
          <w:t>15,75 км</w:t>
        </w:r>
      </w:smartTag>
      <w:r w:rsidRPr="00D01124">
        <w:rPr>
          <w:rFonts w:ascii="Times New Roman" w:hAnsi="Times New Roman" w:cs="Times New Roman"/>
          <w:sz w:val="24"/>
          <w:szCs w:val="24"/>
        </w:rPr>
        <w:t xml:space="preserve">, реконструкция – </w:t>
      </w:r>
      <w:smartTag w:uri="urn:schemas-microsoft-com:office:smarttags" w:element="metricconverter">
        <w:smartTagPr>
          <w:attr w:name="ProductID" w:val="49,35 км"/>
        </w:smartTagPr>
        <w:r w:rsidRPr="00D01124">
          <w:rPr>
            <w:rFonts w:ascii="Times New Roman" w:hAnsi="Times New Roman" w:cs="Times New Roman"/>
            <w:sz w:val="24"/>
            <w:szCs w:val="24"/>
          </w:rPr>
          <w:t>49,35 км</w:t>
        </w:r>
      </w:smartTag>
      <w:r w:rsidRPr="00D01124">
        <w:rPr>
          <w:rFonts w:ascii="Times New Roman" w:hAnsi="Times New Roman" w:cs="Times New Roman"/>
          <w:sz w:val="24"/>
          <w:szCs w:val="24"/>
        </w:rPr>
        <w:t>);</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- 12 транспортных развязок;</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- 41 пешеходного перехода, из них новое строительство – 36 объектов, реконструкция – 5 объектов (23 подземных и 18 надземных);</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 капитальный ремонт 73 городских улиц (общей протяженностью </w:t>
      </w:r>
      <w:smartTag w:uri="urn:schemas-microsoft-com:office:smarttags" w:element="metricconverter">
        <w:smartTagPr>
          <w:attr w:name="ProductID" w:val="121 км"/>
        </w:smartTagPr>
        <w:r w:rsidRPr="00D01124">
          <w:rPr>
            <w:rFonts w:ascii="Times New Roman" w:hAnsi="Times New Roman" w:cs="Times New Roman"/>
            <w:sz w:val="24"/>
            <w:szCs w:val="24"/>
          </w:rPr>
          <w:t>121 км</w:t>
        </w:r>
      </w:smartTag>
      <w:r w:rsidRPr="00D01124">
        <w:rPr>
          <w:rFonts w:ascii="Times New Roman" w:hAnsi="Times New Roman" w:cs="Times New Roman"/>
          <w:sz w:val="24"/>
          <w:szCs w:val="24"/>
        </w:rPr>
        <w:t>);</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строительство АСУДД;</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разработка транспортного плана НИПИ ТРТИ.</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Из предусмотренных на реализацию Программы средств в размере 39,086 млрд</w:t>
      </w:r>
      <w:proofErr w:type="gramStart"/>
      <w:r w:rsidRPr="00D01124">
        <w:rPr>
          <w:rFonts w:ascii="Times New Roman" w:hAnsi="Times New Roman" w:cs="Times New Roman"/>
          <w:sz w:val="24"/>
          <w:szCs w:val="24"/>
        </w:rPr>
        <w:t>.р</w:t>
      </w:r>
      <w:proofErr w:type="gramEnd"/>
      <w:r w:rsidRPr="00D01124">
        <w:rPr>
          <w:rFonts w:ascii="Times New Roman" w:hAnsi="Times New Roman" w:cs="Times New Roman"/>
          <w:sz w:val="24"/>
          <w:szCs w:val="24"/>
        </w:rPr>
        <w:t>ублей финансирование за 2009-2011 годы составило 29,850 млрд. рублей, в том числе:</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за счет бюджета РФ – 17,85 млрд</w:t>
      </w:r>
      <w:proofErr w:type="gramStart"/>
      <w:r w:rsidRPr="00D01124">
        <w:rPr>
          <w:rFonts w:ascii="Times New Roman" w:hAnsi="Times New Roman" w:cs="Times New Roman"/>
          <w:sz w:val="24"/>
          <w:szCs w:val="24"/>
        </w:rPr>
        <w:t>.р</w:t>
      </w:r>
      <w:proofErr w:type="gramEnd"/>
      <w:r w:rsidRPr="00D01124">
        <w:rPr>
          <w:rFonts w:ascii="Times New Roman" w:hAnsi="Times New Roman" w:cs="Times New Roman"/>
          <w:sz w:val="24"/>
          <w:szCs w:val="24"/>
        </w:rPr>
        <w:t>ублей (из них 6,5 млрд.рублей – субсидии, 11,35 млрд.рублей – кредит);</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за счет бюджета РТ – 12,0 млрд</w:t>
      </w:r>
      <w:proofErr w:type="gramStart"/>
      <w:r w:rsidRPr="00D01124">
        <w:rPr>
          <w:rFonts w:ascii="Times New Roman" w:hAnsi="Times New Roman" w:cs="Times New Roman"/>
          <w:sz w:val="24"/>
          <w:szCs w:val="24"/>
        </w:rPr>
        <w:t>.р</w:t>
      </w:r>
      <w:proofErr w:type="gramEnd"/>
      <w:r w:rsidRPr="00D01124">
        <w:rPr>
          <w:rFonts w:ascii="Times New Roman" w:hAnsi="Times New Roman" w:cs="Times New Roman"/>
          <w:sz w:val="24"/>
          <w:szCs w:val="24"/>
        </w:rPr>
        <w:t>уб.</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Общее выполнение с учетом всех затрат за 2010-2011 составило  16,453 млрд</w:t>
      </w:r>
      <w:proofErr w:type="gramStart"/>
      <w:r w:rsidRPr="00D01124">
        <w:rPr>
          <w:rFonts w:ascii="Times New Roman" w:hAnsi="Times New Roman" w:cs="Times New Roman"/>
          <w:sz w:val="24"/>
          <w:szCs w:val="24"/>
        </w:rPr>
        <w:t>.р</w:t>
      </w:r>
      <w:proofErr w:type="gramEnd"/>
      <w:r w:rsidRPr="00D01124">
        <w:rPr>
          <w:rFonts w:ascii="Times New Roman" w:hAnsi="Times New Roman" w:cs="Times New Roman"/>
          <w:sz w:val="24"/>
          <w:szCs w:val="24"/>
        </w:rPr>
        <w:t>ублей., в т.ч.:</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- 2010 год – 5,438 млрд</w:t>
      </w:r>
      <w:proofErr w:type="gramStart"/>
      <w:r w:rsidRPr="00D01124">
        <w:rPr>
          <w:rFonts w:ascii="Times New Roman" w:hAnsi="Times New Roman" w:cs="Times New Roman"/>
          <w:sz w:val="24"/>
          <w:szCs w:val="24"/>
        </w:rPr>
        <w:t>.р</w:t>
      </w:r>
      <w:proofErr w:type="gramEnd"/>
      <w:r w:rsidRPr="00D01124">
        <w:rPr>
          <w:rFonts w:ascii="Times New Roman" w:hAnsi="Times New Roman" w:cs="Times New Roman"/>
          <w:sz w:val="24"/>
          <w:szCs w:val="24"/>
        </w:rPr>
        <w:t>ублей;</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- 2011 год – 11,015 млрд</w:t>
      </w:r>
      <w:proofErr w:type="gramStart"/>
      <w:r w:rsidRPr="00D01124">
        <w:rPr>
          <w:rFonts w:ascii="Times New Roman" w:hAnsi="Times New Roman" w:cs="Times New Roman"/>
          <w:sz w:val="24"/>
          <w:szCs w:val="24"/>
        </w:rPr>
        <w:t>.р</w:t>
      </w:r>
      <w:proofErr w:type="gramEnd"/>
      <w:r w:rsidRPr="00D01124">
        <w:rPr>
          <w:rFonts w:ascii="Times New Roman" w:hAnsi="Times New Roman" w:cs="Times New Roman"/>
          <w:sz w:val="24"/>
          <w:szCs w:val="24"/>
        </w:rPr>
        <w:t>ублей.</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Обеспечено рабочее движение на следующих объектах:</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- 13 пешеходных </w:t>
      </w:r>
      <w:proofErr w:type="gramStart"/>
      <w:r w:rsidRPr="00D01124">
        <w:rPr>
          <w:rFonts w:ascii="Times New Roman" w:hAnsi="Times New Roman" w:cs="Times New Roman"/>
          <w:sz w:val="24"/>
          <w:szCs w:val="24"/>
        </w:rPr>
        <w:t>переходах</w:t>
      </w:r>
      <w:proofErr w:type="gramEnd"/>
      <w:r w:rsidRPr="00D01124">
        <w:rPr>
          <w:rFonts w:ascii="Times New Roman" w:hAnsi="Times New Roman" w:cs="Times New Roman"/>
          <w:sz w:val="24"/>
          <w:szCs w:val="24"/>
        </w:rPr>
        <w:t>, из них 10 подземных и 3 надземных пешеходных перехода;</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- 12 дорожных </w:t>
      </w:r>
      <w:proofErr w:type="gramStart"/>
      <w:r w:rsidRPr="00D01124">
        <w:rPr>
          <w:rFonts w:ascii="Times New Roman" w:hAnsi="Times New Roman" w:cs="Times New Roman"/>
          <w:sz w:val="24"/>
          <w:szCs w:val="24"/>
        </w:rPr>
        <w:t>участках</w:t>
      </w:r>
      <w:proofErr w:type="gramEnd"/>
      <w:r w:rsidRPr="00D01124">
        <w:rPr>
          <w:rFonts w:ascii="Times New Roman" w:hAnsi="Times New Roman" w:cs="Times New Roman"/>
          <w:sz w:val="24"/>
          <w:szCs w:val="24"/>
        </w:rPr>
        <w:t xml:space="preserve"> общей протяженностью </w:t>
      </w:r>
      <w:smartTag w:uri="urn:schemas-microsoft-com:office:smarttags" w:element="metricconverter">
        <w:smartTagPr>
          <w:attr w:name="ProductID" w:val="26,58 км"/>
        </w:smartTagPr>
        <w:r w:rsidRPr="00D01124">
          <w:rPr>
            <w:rFonts w:ascii="Times New Roman" w:hAnsi="Times New Roman" w:cs="Times New Roman"/>
            <w:sz w:val="24"/>
            <w:szCs w:val="24"/>
          </w:rPr>
          <w:t>26,58 км</w:t>
        </w:r>
      </w:smartTag>
      <w:r w:rsidRPr="00D01124">
        <w:rPr>
          <w:rFonts w:ascii="Times New Roman" w:hAnsi="Times New Roman" w:cs="Times New Roman"/>
          <w:sz w:val="24"/>
          <w:szCs w:val="24"/>
        </w:rPr>
        <w:t>.</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На 5 транспортных развязках обеспечено движение автомобильного транспорта.</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В ходе производства работ произведен вынос инженерных сетей – </w:t>
      </w:r>
      <w:smartTag w:uri="urn:schemas-microsoft-com:office:smarttags" w:element="metricconverter">
        <w:smartTagPr>
          <w:attr w:name="ProductID" w:val="336,8 км"/>
        </w:smartTagPr>
        <w:r w:rsidRPr="00D01124">
          <w:rPr>
            <w:rFonts w:ascii="Times New Roman" w:hAnsi="Times New Roman" w:cs="Times New Roman"/>
            <w:sz w:val="24"/>
            <w:szCs w:val="24"/>
          </w:rPr>
          <w:t>336,8 км</w:t>
        </w:r>
      </w:smartTag>
      <w:r w:rsidRPr="00D01124">
        <w:rPr>
          <w:rFonts w:ascii="Times New Roman" w:hAnsi="Times New Roman" w:cs="Times New Roman"/>
          <w:sz w:val="24"/>
          <w:szCs w:val="24"/>
        </w:rPr>
        <w:t xml:space="preserve"> (кабельных сетей – </w:t>
      </w:r>
      <w:smartTag w:uri="urn:schemas-microsoft-com:office:smarttags" w:element="metricconverter">
        <w:smartTagPr>
          <w:attr w:name="ProductID" w:val="290,6 км"/>
        </w:smartTagPr>
        <w:r w:rsidRPr="00D01124">
          <w:rPr>
            <w:rFonts w:ascii="Times New Roman" w:hAnsi="Times New Roman" w:cs="Times New Roman"/>
            <w:sz w:val="24"/>
            <w:szCs w:val="24"/>
          </w:rPr>
          <w:t>290,6 км</w:t>
        </w:r>
      </w:smartTag>
      <w:r w:rsidRPr="00D01124">
        <w:rPr>
          <w:rFonts w:ascii="Times New Roman" w:hAnsi="Times New Roman" w:cs="Times New Roman"/>
          <w:sz w:val="24"/>
          <w:szCs w:val="24"/>
        </w:rPr>
        <w:t xml:space="preserve">, водопровода, канализации, теплопровода с газопроводом в общем объеме – </w:t>
      </w:r>
      <w:smartTag w:uri="urn:schemas-microsoft-com:office:smarttags" w:element="metricconverter">
        <w:smartTagPr>
          <w:attr w:name="ProductID" w:val="46,2 км"/>
        </w:smartTagPr>
        <w:r w:rsidRPr="00D01124">
          <w:rPr>
            <w:rFonts w:ascii="Times New Roman" w:hAnsi="Times New Roman" w:cs="Times New Roman"/>
            <w:sz w:val="24"/>
            <w:szCs w:val="24"/>
          </w:rPr>
          <w:t>46,2 км</w:t>
        </w:r>
      </w:smartTag>
      <w:r w:rsidRPr="00D01124">
        <w:rPr>
          <w:rFonts w:ascii="Times New Roman" w:hAnsi="Times New Roman" w:cs="Times New Roman"/>
          <w:sz w:val="24"/>
          <w:szCs w:val="24"/>
        </w:rPr>
        <w:t>).</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Объем выполненных работ по капитальному ремонту за 2011 год составил – 0,691 млрд</w:t>
      </w:r>
      <w:proofErr w:type="gramStart"/>
      <w:r w:rsidRPr="00D01124">
        <w:rPr>
          <w:rFonts w:ascii="Times New Roman" w:hAnsi="Times New Roman" w:cs="Times New Roman"/>
          <w:sz w:val="24"/>
          <w:szCs w:val="24"/>
        </w:rPr>
        <w:t>.р</w:t>
      </w:r>
      <w:proofErr w:type="gramEnd"/>
      <w:r w:rsidRPr="00D01124">
        <w:rPr>
          <w:rFonts w:ascii="Times New Roman" w:hAnsi="Times New Roman" w:cs="Times New Roman"/>
          <w:sz w:val="24"/>
          <w:szCs w:val="24"/>
        </w:rPr>
        <w:t>уб. с учетом 10 объектов, финансируемых в 2011 году за счет субсидий РФ.</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Завершены работы по капитальному ремонту проезжей части дорог на 15 улицах.</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В настоящее время ведутся работы:</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на 10 объектах дорожной сети;</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- 11 транспортных </w:t>
      </w:r>
      <w:proofErr w:type="gramStart"/>
      <w:r w:rsidRPr="00D01124">
        <w:rPr>
          <w:rFonts w:ascii="Times New Roman" w:hAnsi="Times New Roman" w:cs="Times New Roman"/>
          <w:sz w:val="24"/>
          <w:szCs w:val="24"/>
        </w:rPr>
        <w:t>развязках</w:t>
      </w:r>
      <w:proofErr w:type="gramEnd"/>
      <w:r w:rsidRPr="00D01124">
        <w:rPr>
          <w:rFonts w:ascii="Times New Roman" w:hAnsi="Times New Roman" w:cs="Times New Roman"/>
          <w:sz w:val="24"/>
          <w:szCs w:val="24"/>
        </w:rPr>
        <w:t>;</w:t>
      </w:r>
    </w:p>
    <w:p w:rsidR="007C485B" w:rsidRPr="00D01124" w:rsidRDefault="007C485B" w:rsidP="00D01124">
      <w:pPr>
        <w:widowControl w:val="0"/>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- 22 пешеходных </w:t>
      </w:r>
      <w:proofErr w:type="gramStart"/>
      <w:r w:rsidRPr="00D01124">
        <w:rPr>
          <w:rFonts w:ascii="Times New Roman" w:hAnsi="Times New Roman" w:cs="Times New Roman"/>
          <w:sz w:val="24"/>
          <w:szCs w:val="24"/>
        </w:rPr>
        <w:t>переходах</w:t>
      </w:r>
      <w:proofErr w:type="gramEnd"/>
      <w:r w:rsidRPr="00D01124">
        <w:rPr>
          <w:rFonts w:ascii="Times New Roman" w:hAnsi="Times New Roman" w:cs="Times New Roman"/>
          <w:sz w:val="24"/>
          <w:szCs w:val="24"/>
        </w:rPr>
        <w:t>.</w:t>
      </w:r>
    </w:p>
    <w:p w:rsidR="007C485B" w:rsidRPr="00D01124" w:rsidRDefault="002D05C9" w:rsidP="00D01124">
      <w:pPr>
        <w:pStyle w:val="Default"/>
        <w:ind w:firstLine="567"/>
        <w:jc w:val="both"/>
      </w:pPr>
      <w:r w:rsidRPr="002D05C9">
        <w:rPr>
          <w:b/>
          <w:u w:val="single"/>
        </w:rPr>
        <w:t>Программа развития и обновления инфраструктуры Горьковской железной дороги для транспортного обеспечения Универсиады</w:t>
      </w:r>
      <w:r>
        <w:rPr>
          <w:b/>
          <w:u w:val="single"/>
        </w:rPr>
        <w:t>-</w:t>
      </w:r>
      <w:r w:rsidRPr="002D05C9">
        <w:rPr>
          <w:b/>
          <w:u w:val="single"/>
        </w:rPr>
        <w:t>2013</w:t>
      </w:r>
      <w:r>
        <w:rPr>
          <w:b/>
          <w:u w:val="single"/>
        </w:rPr>
        <w:t>.</w:t>
      </w:r>
      <w:r w:rsidRPr="00D01124">
        <w:t xml:space="preserve"> </w:t>
      </w:r>
      <w:r w:rsidR="007C485B" w:rsidRPr="00D01124">
        <w:t xml:space="preserve">В целях улучшения качества обслуживания пассажиров, повышения эффективности взаимодействия различных видов транспорта, в связи с подготовкой к проведению в г. Казани Всемирной студенческой </w:t>
      </w:r>
      <w:r>
        <w:t>У</w:t>
      </w:r>
      <w:r w:rsidR="007C485B" w:rsidRPr="00D01124">
        <w:t>ниверсиады</w:t>
      </w:r>
      <w:r>
        <w:t>-</w:t>
      </w:r>
      <w:r w:rsidR="007C485B" w:rsidRPr="00D01124">
        <w:t xml:space="preserve">2013 </w:t>
      </w:r>
      <w:r>
        <w:t>п</w:t>
      </w:r>
      <w:r w:rsidR="007C485B" w:rsidRPr="00D01124">
        <w:t>резидентом ОАО «РЖД» В.И. Якуниным утверждена Программа развития и обновления инфраструктуры Горьковской железной дороги для транспортного обеспечения Универсиады</w:t>
      </w:r>
      <w:r>
        <w:t>-</w:t>
      </w:r>
      <w:r w:rsidR="007C485B" w:rsidRPr="00D01124">
        <w:t>2013 в Казани, предусматривающая инвестиции в объеме более 20 млрд</w:t>
      </w:r>
      <w:proofErr w:type="gramStart"/>
      <w:r w:rsidR="007C485B" w:rsidRPr="00D01124">
        <w:t>.р</w:t>
      </w:r>
      <w:proofErr w:type="gramEnd"/>
      <w:r w:rsidR="007C485B" w:rsidRPr="00D01124">
        <w:t>уб. и реализацию следующих мероприятий:</w:t>
      </w:r>
    </w:p>
    <w:p w:rsidR="007C485B" w:rsidRPr="00D01124" w:rsidRDefault="007C485B" w:rsidP="00D01124">
      <w:pPr>
        <w:pStyle w:val="Default"/>
        <w:ind w:firstLine="567"/>
        <w:jc w:val="both"/>
      </w:pPr>
      <w:r w:rsidRPr="00D01124">
        <w:lastRenderedPageBreak/>
        <w:t xml:space="preserve">1. Организация </w:t>
      </w:r>
      <w:proofErr w:type="spellStart"/>
      <w:r w:rsidRPr="00D01124">
        <w:t>интермодальных</w:t>
      </w:r>
      <w:proofErr w:type="spellEnd"/>
      <w:r w:rsidRPr="00D01124">
        <w:t xml:space="preserve"> перевозок от железнодорожной станции Казань до международного аэропорта «Казань», на реализацию которого в 2011 году выделено и освоено 3,01 млрд</w:t>
      </w:r>
      <w:proofErr w:type="gramStart"/>
      <w:r w:rsidRPr="00D01124">
        <w:t>.р</w:t>
      </w:r>
      <w:proofErr w:type="gramEnd"/>
      <w:r w:rsidRPr="00D01124">
        <w:t>ублей, в том числе:</w:t>
      </w:r>
    </w:p>
    <w:p w:rsidR="007C485B" w:rsidRPr="00D01124" w:rsidRDefault="007C485B" w:rsidP="00D01124">
      <w:pPr>
        <w:numPr>
          <w:ilvl w:val="0"/>
          <w:numId w:val="9"/>
        </w:numPr>
        <w:tabs>
          <w:tab w:val="left" w:pos="426"/>
        </w:tabs>
        <w:spacing w:after="0" w:line="240" w:lineRule="auto"/>
        <w:ind w:left="0" w:firstLine="567"/>
        <w:jc w:val="both"/>
        <w:rPr>
          <w:rFonts w:ascii="Times New Roman" w:hAnsi="Times New Roman" w:cs="Times New Roman"/>
          <w:sz w:val="24"/>
          <w:szCs w:val="24"/>
        </w:rPr>
      </w:pPr>
      <w:r w:rsidRPr="00D01124">
        <w:rPr>
          <w:rFonts w:ascii="Times New Roman" w:hAnsi="Times New Roman" w:cs="Times New Roman"/>
          <w:sz w:val="24"/>
          <w:szCs w:val="24"/>
        </w:rPr>
        <w:t>Реконструкция вокзального комплекса ст</w:t>
      </w:r>
      <w:proofErr w:type="gramStart"/>
      <w:r w:rsidRPr="00D01124">
        <w:rPr>
          <w:rFonts w:ascii="Times New Roman" w:hAnsi="Times New Roman" w:cs="Times New Roman"/>
          <w:sz w:val="24"/>
          <w:szCs w:val="24"/>
        </w:rPr>
        <w:t>.К</w:t>
      </w:r>
      <w:proofErr w:type="gramEnd"/>
      <w:r w:rsidRPr="00D01124">
        <w:rPr>
          <w:rFonts w:ascii="Times New Roman" w:hAnsi="Times New Roman" w:cs="Times New Roman"/>
          <w:sz w:val="24"/>
          <w:szCs w:val="24"/>
        </w:rPr>
        <w:t>азань.</w:t>
      </w:r>
      <w:r w:rsidRPr="00D01124">
        <w:rPr>
          <w:rFonts w:ascii="Times New Roman" w:hAnsi="Times New Roman" w:cs="Times New Roman"/>
          <w:b/>
          <w:sz w:val="24"/>
          <w:szCs w:val="24"/>
        </w:rPr>
        <w:t xml:space="preserve"> </w:t>
      </w:r>
      <w:r w:rsidRPr="00D01124">
        <w:rPr>
          <w:rFonts w:ascii="Times New Roman" w:hAnsi="Times New Roman" w:cs="Times New Roman"/>
          <w:sz w:val="24"/>
          <w:szCs w:val="24"/>
        </w:rPr>
        <w:t>Ведется реконструкция вокзала дальнего следования ст. Казань, пригородного вокзала ст</w:t>
      </w:r>
      <w:proofErr w:type="gramStart"/>
      <w:r w:rsidRPr="00D01124">
        <w:rPr>
          <w:rFonts w:ascii="Times New Roman" w:hAnsi="Times New Roman" w:cs="Times New Roman"/>
          <w:sz w:val="24"/>
          <w:szCs w:val="24"/>
        </w:rPr>
        <w:t>.К</w:t>
      </w:r>
      <w:proofErr w:type="gramEnd"/>
      <w:r w:rsidRPr="00D01124">
        <w:rPr>
          <w:rFonts w:ascii="Times New Roman" w:hAnsi="Times New Roman" w:cs="Times New Roman"/>
          <w:sz w:val="24"/>
          <w:szCs w:val="24"/>
        </w:rPr>
        <w:t>азань, ведутся работы по реконструкции пассажирских платформ № 3,5,14.</w:t>
      </w:r>
    </w:p>
    <w:p w:rsidR="007C485B" w:rsidRPr="00D01124" w:rsidRDefault="007C485B" w:rsidP="00D01124">
      <w:pPr>
        <w:numPr>
          <w:ilvl w:val="0"/>
          <w:numId w:val="9"/>
        </w:numPr>
        <w:tabs>
          <w:tab w:val="left" w:pos="426"/>
        </w:tabs>
        <w:spacing w:after="0" w:line="240" w:lineRule="auto"/>
        <w:ind w:left="0"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Реконструкция железнодорожного участка Казань – Тихорецкая – Аэропорт. Уложено </w:t>
      </w:r>
      <w:smartTag w:uri="urn:schemas-microsoft-com:office:smarttags" w:element="metricconverter">
        <w:smartTagPr>
          <w:attr w:name="ProductID" w:val="27,6 км"/>
        </w:smartTagPr>
        <w:r w:rsidRPr="00D01124">
          <w:rPr>
            <w:rFonts w:ascii="Times New Roman" w:hAnsi="Times New Roman" w:cs="Times New Roman"/>
            <w:sz w:val="24"/>
            <w:szCs w:val="24"/>
          </w:rPr>
          <w:t>27,6 км</w:t>
        </w:r>
      </w:smartTag>
      <w:r w:rsidRPr="00D01124">
        <w:rPr>
          <w:rFonts w:ascii="Times New Roman" w:hAnsi="Times New Roman" w:cs="Times New Roman"/>
          <w:sz w:val="24"/>
          <w:szCs w:val="24"/>
        </w:rPr>
        <w:t xml:space="preserve"> новых путей, 26 стрелочных переводов. Установлено 234 опоры контактной сети. Ведутся работы по обустройству постов дежурного по ул. Учительская, Модельная, поста ЭЦ </w:t>
      </w:r>
      <w:proofErr w:type="spellStart"/>
      <w:r w:rsidRPr="00D01124">
        <w:rPr>
          <w:rFonts w:ascii="Times New Roman" w:hAnsi="Times New Roman" w:cs="Times New Roman"/>
          <w:sz w:val="24"/>
          <w:szCs w:val="24"/>
        </w:rPr>
        <w:t>Вахитово</w:t>
      </w:r>
      <w:proofErr w:type="spellEnd"/>
      <w:r w:rsidRPr="00D01124">
        <w:rPr>
          <w:rFonts w:ascii="Times New Roman" w:hAnsi="Times New Roman" w:cs="Times New Roman"/>
          <w:sz w:val="24"/>
          <w:szCs w:val="24"/>
        </w:rPr>
        <w:t>. Юбилейная, Тихорецкая.</w:t>
      </w:r>
    </w:p>
    <w:p w:rsidR="007C485B" w:rsidRPr="00D01124" w:rsidRDefault="007C485B" w:rsidP="00D01124">
      <w:pPr>
        <w:numPr>
          <w:ilvl w:val="0"/>
          <w:numId w:val="9"/>
        </w:numPr>
        <w:tabs>
          <w:tab w:val="left" w:pos="426"/>
        </w:tabs>
        <w:spacing w:after="0" w:line="240" w:lineRule="auto"/>
        <w:ind w:left="0" w:firstLine="567"/>
        <w:jc w:val="both"/>
        <w:rPr>
          <w:rFonts w:ascii="Times New Roman" w:hAnsi="Times New Roman" w:cs="Times New Roman"/>
          <w:sz w:val="24"/>
          <w:szCs w:val="24"/>
        </w:rPr>
      </w:pPr>
      <w:r w:rsidRPr="00D01124">
        <w:rPr>
          <w:rFonts w:ascii="Times New Roman" w:hAnsi="Times New Roman" w:cs="Times New Roman"/>
          <w:sz w:val="24"/>
          <w:szCs w:val="24"/>
        </w:rPr>
        <w:t>Строительство терминала «</w:t>
      </w:r>
      <w:proofErr w:type="spellStart"/>
      <w:r w:rsidRPr="00D01124">
        <w:rPr>
          <w:rFonts w:ascii="Times New Roman" w:hAnsi="Times New Roman" w:cs="Times New Roman"/>
          <w:sz w:val="24"/>
          <w:szCs w:val="24"/>
        </w:rPr>
        <w:t>Аэроэкспресс</w:t>
      </w:r>
      <w:proofErr w:type="spellEnd"/>
      <w:r w:rsidRPr="00D01124">
        <w:rPr>
          <w:rFonts w:ascii="Times New Roman" w:hAnsi="Times New Roman" w:cs="Times New Roman"/>
          <w:sz w:val="24"/>
          <w:szCs w:val="24"/>
        </w:rPr>
        <w:t xml:space="preserve">» в международном аэропорту «Казань». Расположенное на 60 опорах здание будет иметь два </w:t>
      </w:r>
      <w:proofErr w:type="spellStart"/>
      <w:proofErr w:type="gramStart"/>
      <w:r w:rsidRPr="00D01124">
        <w:rPr>
          <w:rFonts w:ascii="Times New Roman" w:hAnsi="Times New Roman" w:cs="Times New Roman"/>
          <w:sz w:val="24"/>
          <w:szCs w:val="24"/>
        </w:rPr>
        <w:t>приемо-отправочных</w:t>
      </w:r>
      <w:proofErr w:type="spellEnd"/>
      <w:proofErr w:type="gramEnd"/>
      <w:r w:rsidRPr="00D01124">
        <w:rPr>
          <w:rFonts w:ascii="Times New Roman" w:hAnsi="Times New Roman" w:cs="Times New Roman"/>
          <w:sz w:val="24"/>
          <w:szCs w:val="24"/>
        </w:rPr>
        <w:t xml:space="preserve"> пути, которые будут соединены </w:t>
      </w:r>
      <w:proofErr w:type="spellStart"/>
      <w:r w:rsidRPr="00D01124">
        <w:rPr>
          <w:rFonts w:ascii="Times New Roman" w:hAnsi="Times New Roman" w:cs="Times New Roman"/>
          <w:sz w:val="24"/>
          <w:szCs w:val="24"/>
        </w:rPr>
        <w:t>травалаторами</w:t>
      </w:r>
      <w:proofErr w:type="spellEnd"/>
      <w:r w:rsidRPr="00D01124">
        <w:rPr>
          <w:rFonts w:ascii="Times New Roman" w:hAnsi="Times New Roman" w:cs="Times New Roman"/>
          <w:sz w:val="24"/>
          <w:szCs w:val="24"/>
        </w:rPr>
        <w:t xml:space="preserve"> с основным залом ожидания международного аэропорта Казань.</w:t>
      </w:r>
    </w:p>
    <w:p w:rsidR="007C485B" w:rsidRPr="00D01124" w:rsidRDefault="007C485B" w:rsidP="00D01124">
      <w:pPr>
        <w:pStyle w:val="Default"/>
        <w:ind w:firstLine="567"/>
        <w:jc w:val="both"/>
      </w:pPr>
      <w:r w:rsidRPr="00D01124">
        <w:t xml:space="preserve">2. Ведется реконструкция пассажирских обустройств Казанского железнодорожного узла ст. Васильево и платформ ст. Васильево, о.п. </w:t>
      </w:r>
      <w:proofErr w:type="spellStart"/>
      <w:r w:rsidRPr="00D01124">
        <w:t>Атлашкино</w:t>
      </w:r>
      <w:proofErr w:type="spellEnd"/>
      <w:r w:rsidRPr="00D01124">
        <w:t xml:space="preserve">, ст. Лагерная, о.п. Адмиралтейская Слобода. Общим объемом финансирования на </w:t>
      </w:r>
      <w:smartTag w:uri="urn:schemas-microsoft-com:office:smarttags" w:element="metricconverter">
        <w:smartTagPr>
          <w:attr w:name="ProductID" w:val="2011 г"/>
        </w:smartTagPr>
        <w:r w:rsidRPr="00D01124">
          <w:t>2011 г</w:t>
        </w:r>
      </w:smartTag>
      <w:r w:rsidRPr="00D01124">
        <w:t xml:space="preserve"> в размере 195 </w:t>
      </w:r>
      <w:proofErr w:type="spellStart"/>
      <w:r w:rsidRPr="00D01124">
        <w:t>млн</w:t>
      </w:r>
      <w:proofErr w:type="gramStart"/>
      <w:r w:rsidRPr="00D01124">
        <w:t>.р</w:t>
      </w:r>
      <w:proofErr w:type="gramEnd"/>
      <w:r w:rsidRPr="00D01124">
        <w:t>уб</w:t>
      </w:r>
      <w:proofErr w:type="spellEnd"/>
      <w:r w:rsidRPr="00D01124">
        <w:t>:</w:t>
      </w:r>
    </w:p>
    <w:p w:rsidR="007C485B" w:rsidRPr="00D01124" w:rsidRDefault="007C485B" w:rsidP="00D01124">
      <w:pPr>
        <w:pStyle w:val="Default"/>
        <w:ind w:firstLine="567"/>
        <w:jc w:val="both"/>
      </w:pPr>
      <w:r w:rsidRPr="00D01124">
        <w:t xml:space="preserve">3. Ведутся работы </w:t>
      </w:r>
      <w:proofErr w:type="gramStart"/>
      <w:r w:rsidRPr="00D01124">
        <w:t>по реконструкции пассажирского терминала на станции Восстание с переносом транзитного пассажирского движения из Казанского железнодорожного узла на направление</w:t>
      </w:r>
      <w:proofErr w:type="gramEnd"/>
      <w:r w:rsidRPr="00D01124">
        <w:t xml:space="preserve"> </w:t>
      </w:r>
      <w:proofErr w:type="spellStart"/>
      <w:r w:rsidRPr="00D01124">
        <w:t>Юдино-Агрыз</w:t>
      </w:r>
      <w:proofErr w:type="spellEnd"/>
      <w:r w:rsidRPr="00D01124">
        <w:t>». В 2011 году освоено 401 млн. рублей.</w:t>
      </w:r>
    </w:p>
    <w:p w:rsidR="007C485B" w:rsidRPr="00D01124" w:rsidRDefault="007C485B" w:rsidP="00D01124">
      <w:pPr>
        <w:pStyle w:val="Default"/>
        <w:ind w:firstLine="567"/>
        <w:jc w:val="both"/>
      </w:pPr>
      <w:r w:rsidRPr="00D01124">
        <w:t xml:space="preserve">Организация внутригородских перевозок железнодорожным транспортом в г. Казань запланирована по следующему маршруту: </w:t>
      </w:r>
      <w:proofErr w:type="gramStart"/>
      <w:r w:rsidRPr="00D01124">
        <w:t xml:space="preserve">Казань – Лагерная – Новое </w:t>
      </w:r>
      <w:proofErr w:type="spellStart"/>
      <w:r w:rsidRPr="00D01124">
        <w:t>Аракчино</w:t>
      </w:r>
      <w:proofErr w:type="spellEnd"/>
      <w:r w:rsidRPr="00D01124">
        <w:t xml:space="preserve"> – о.п. </w:t>
      </w:r>
      <w:smartTag w:uri="urn:schemas-microsoft-com:office:smarttags" w:element="metricconverter">
        <w:smartTagPr>
          <w:attr w:name="ProductID" w:val="787 км"/>
        </w:smartTagPr>
        <w:r w:rsidRPr="00D01124">
          <w:t>787 км</w:t>
        </w:r>
      </w:smartTag>
      <w:r w:rsidRPr="00D01124">
        <w:t xml:space="preserve"> (оз. Лебяжье) – Восстание (будет соединена со станцией метро Московская переходом)– о.п.</w:t>
      </w:r>
      <w:proofErr w:type="gramEnd"/>
      <w:r w:rsidRPr="00D01124">
        <w:t xml:space="preserve"> Компрессорная – о.п. Метро </w:t>
      </w:r>
      <w:proofErr w:type="spellStart"/>
      <w:r w:rsidRPr="00D01124">
        <w:t>Аметьево</w:t>
      </w:r>
      <w:proofErr w:type="spellEnd"/>
      <w:r w:rsidRPr="00D01124">
        <w:t xml:space="preserve"> (</w:t>
      </w:r>
      <w:proofErr w:type="gramStart"/>
      <w:r w:rsidRPr="00D01124">
        <w:t>соединен</w:t>
      </w:r>
      <w:proofErr w:type="gramEnd"/>
      <w:r w:rsidRPr="00D01124">
        <w:t xml:space="preserve"> со станцией метро переходом) – </w:t>
      </w:r>
      <w:proofErr w:type="spellStart"/>
      <w:r w:rsidRPr="00D01124">
        <w:t>Вахитово</w:t>
      </w:r>
      <w:proofErr w:type="spellEnd"/>
      <w:r w:rsidRPr="00D01124">
        <w:t xml:space="preserve"> – Казань. </w:t>
      </w:r>
      <w:proofErr w:type="gramStart"/>
      <w:r w:rsidRPr="00D01124">
        <w:t>Учитывая неуклонно растущую автомобилизацию населения внутригородское кольцевое железнодорожное движение в  Казан</w:t>
      </w:r>
      <w:r w:rsidR="0078485F">
        <w:t>и</w:t>
      </w:r>
      <w:r w:rsidRPr="00D01124">
        <w:t xml:space="preserve"> приобретает</w:t>
      </w:r>
      <w:proofErr w:type="gramEnd"/>
      <w:r w:rsidRPr="00D01124">
        <w:t xml:space="preserve"> особую актуальность для пассажиров, теряющих большую часть времени в автомобильных пробках в часы «пик». Организация внутригородского кольцевого железнодорожного движения органично вписывается в развитие Казанской агломерации.</w:t>
      </w:r>
    </w:p>
    <w:p w:rsidR="007C485B" w:rsidRPr="00D01124" w:rsidRDefault="007C485B" w:rsidP="00D01124">
      <w:pPr>
        <w:pStyle w:val="Default"/>
        <w:ind w:firstLine="567"/>
        <w:jc w:val="both"/>
      </w:pPr>
      <w:r w:rsidRPr="00D01124">
        <w:t xml:space="preserve">На 2012 год также запланированы проекты организации высокоскоростного движения на участках </w:t>
      </w:r>
      <w:proofErr w:type="spellStart"/>
      <w:r w:rsidRPr="00D01124">
        <w:t>Москва-Владимир-Нижний</w:t>
      </w:r>
      <w:proofErr w:type="spellEnd"/>
      <w:r w:rsidRPr="00D01124">
        <w:t xml:space="preserve"> Новгоро</w:t>
      </w:r>
      <w:proofErr w:type="gramStart"/>
      <w:r w:rsidRPr="00D01124">
        <w:t>д-</w:t>
      </w:r>
      <w:proofErr w:type="gramEnd"/>
      <w:r w:rsidRPr="00D01124">
        <w:t xml:space="preserve"> Казань- Екатеринбург (ВСМ-2) и Казань-Самара (ВСМ-3).</w:t>
      </w:r>
    </w:p>
    <w:p w:rsidR="007C485B" w:rsidRPr="00D01124" w:rsidRDefault="007C485B" w:rsidP="00D01124">
      <w:pPr>
        <w:pStyle w:val="Default"/>
        <w:ind w:firstLine="567"/>
        <w:jc w:val="both"/>
      </w:pPr>
      <w:r w:rsidRPr="00D01124">
        <w:t>Прорабатывается два варианта трассы ВСМ-2:</w:t>
      </w:r>
    </w:p>
    <w:p w:rsidR="007C485B" w:rsidRPr="00D01124" w:rsidRDefault="007C485B" w:rsidP="00D01124">
      <w:pPr>
        <w:pStyle w:val="Default"/>
        <w:ind w:firstLine="567"/>
        <w:jc w:val="both"/>
      </w:pPr>
      <w:r w:rsidRPr="00D01124">
        <w:t>– южны</w:t>
      </w:r>
      <w:proofErr w:type="gramStart"/>
      <w:r w:rsidRPr="00D01124">
        <w:t>й-</w:t>
      </w:r>
      <w:proofErr w:type="gramEnd"/>
      <w:r w:rsidRPr="00D01124">
        <w:t xml:space="preserve"> вдоль автодороги М-7 «Москва-Уфа» между Н.Новгородом и Казанью;</w:t>
      </w:r>
    </w:p>
    <w:p w:rsidR="007C485B" w:rsidRPr="00D01124" w:rsidRDefault="007C485B" w:rsidP="00D01124">
      <w:pPr>
        <w:pStyle w:val="Default"/>
        <w:ind w:firstLine="567"/>
        <w:jc w:val="both"/>
      </w:pPr>
      <w:r w:rsidRPr="00D01124">
        <w:t>– северны</w:t>
      </w:r>
      <w:proofErr w:type="gramStart"/>
      <w:r w:rsidRPr="00D01124">
        <w:t>й-</w:t>
      </w:r>
      <w:proofErr w:type="gramEnd"/>
      <w:r w:rsidRPr="00D01124">
        <w:t xml:space="preserve"> вдоль левого берега р. Волги и </w:t>
      </w:r>
      <w:proofErr w:type="spellStart"/>
      <w:r w:rsidRPr="00D01124">
        <w:t>Чебоксарского</w:t>
      </w:r>
      <w:proofErr w:type="spellEnd"/>
      <w:r w:rsidRPr="00D01124">
        <w:t xml:space="preserve"> водохранилища.</w:t>
      </w:r>
    </w:p>
    <w:p w:rsidR="007C485B" w:rsidRPr="00D01124" w:rsidRDefault="007C485B" w:rsidP="00D01124">
      <w:pPr>
        <w:pStyle w:val="Default"/>
        <w:ind w:firstLine="567"/>
        <w:jc w:val="both"/>
      </w:pPr>
      <w:r w:rsidRPr="00D01124">
        <w:t>В Казани запланирован эстакадный подход ВСМ-2 к новому транспортно-пересадочному узлу «Казань-2», создаваемому на базе вокзального комплекса станции Восстание Пассажирское.</w:t>
      </w:r>
      <w:r w:rsidR="0078485F">
        <w:t xml:space="preserve"> </w:t>
      </w:r>
      <w:r w:rsidRPr="00D01124">
        <w:t xml:space="preserve">Также планируется строительство терминального комплекса технического обслуживания и экипировки составов поездов «Сапсан», </w:t>
      </w:r>
      <w:proofErr w:type="spellStart"/>
      <w:r w:rsidRPr="00D01124">
        <w:t>Десиро</w:t>
      </w:r>
      <w:proofErr w:type="spellEnd"/>
      <w:r w:rsidRPr="00D01124">
        <w:t xml:space="preserve"> Рус (Ласточка).</w:t>
      </w:r>
    </w:p>
    <w:p w:rsidR="007C485B" w:rsidRDefault="007C485B" w:rsidP="00D01124">
      <w:pPr>
        <w:spacing w:after="0" w:line="240" w:lineRule="auto"/>
        <w:ind w:firstLine="567"/>
        <w:jc w:val="both"/>
        <w:rPr>
          <w:rFonts w:ascii="Times New Roman" w:hAnsi="Times New Roman" w:cs="Times New Roman"/>
          <w:sz w:val="24"/>
          <w:szCs w:val="24"/>
        </w:rPr>
      </w:pPr>
      <w:r w:rsidRPr="00D01124">
        <w:rPr>
          <w:rFonts w:ascii="Times New Roman" w:hAnsi="Times New Roman" w:cs="Times New Roman"/>
          <w:sz w:val="24"/>
          <w:szCs w:val="24"/>
        </w:rPr>
        <w:t xml:space="preserve">Реконструкция Казанского речного порта и здания речного вокзала позволит увеличить площадь вокзала до </w:t>
      </w:r>
      <w:smartTag w:uri="urn:schemas-microsoft-com:office:smarttags" w:element="metricconverter">
        <w:smartTagPr>
          <w:attr w:name="ProductID" w:val="2737 м2"/>
        </w:smartTagPr>
        <w:r w:rsidRPr="00D01124">
          <w:rPr>
            <w:rFonts w:ascii="Times New Roman" w:hAnsi="Times New Roman" w:cs="Times New Roman"/>
            <w:sz w:val="24"/>
            <w:szCs w:val="24"/>
          </w:rPr>
          <w:t>2737 м</w:t>
        </w:r>
        <w:proofErr w:type="gramStart"/>
        <w:r w:rsidRPr="00D01124">
          <w:rPr>
            <w:rFonts w:ascii="Times New Roman" w:hAnsi="Times New Roman" w:cs="Times New Roman"/>
            <w:sz w:val="24"/>
            <w:szCs w:val="24"/>
          </w:rPr>
          <w:t>2</w:t>
        </w:r>
      </w:smartTag>
      <w:proofErr w:type="gramEnd"/>
      <w:r w:rsidRPr="00D01124">
        <w:rPr>
          <w:rFonts w:ascii="Times New Roman" w:hAnsi="Times New Roman" w:cs="Times New Roman"/>
          <w:sz w:val="24"/>
          <w:szCs w:val="24"/>
        </w:rPr>
        <w:t xml:space="preserve">. Необходима реконструкция 10 пассажирских причалов местных линий и причальной стенки. Дополнительно планируется приобрести 7 двигателей типа «М-400», «М-419» для эксплуатируемых судов «Восход», «Метеор». Предполагается восстановить движение по скоростным пассажирским линиям до городов Республики Татарстан и Российской Федерации – Нижнекамска, Набережных Челнов, Уфы, Ижевска, Перми, Ульяновска, Тольятти, Самары, Саратова, Волгограда, Йошкар-Олы, Чебоксар, Нижнего Новгорода, Костромы, Ярославля, что позволит организовать комфортную доставку зрителей соревнований XXVI Всемирной летней Универсиады 2013 года из </w:t>
      </w:r>
      <w:smartTag w:uri="urn:schemas-microsoft-com:office:smarttags" w:element="metricconverter">
        <w:smartTagPr>
          <w:attr w:name="ProductID" w:val="500 км"/>
        </w:smartTagPr>
        <w:r w:rsidRPr="00D01124">
          <w:rPr>
            <w:rFonts w:ascii="Times New Roman" w:hAnsi="Times New Roman" w:cs="Times New Roman"/>
            <w:sz w:val="24"/>
            <w:szCs w:val="24"/>
          </w:rPr>
          <w:t>500 км</w:t>
        </w:r>
      </w:smartTag>
      <w:proofErr w:type="gramStart"/>
      <w:r w:rsidRPr="00D01124">
        <w:rPr>
          <w:rFonts w:ascii="Times New Roman" w:hAnsi="Times New Roman" w:cs="Times New Roman"/>
          <w:sz w:val="24"/>
          <w:szCs w:val="24"/>
        </w:rPr>
        <w:t>.</w:t>
      </w:r>
      <w:proofErr w:type="gramEnd"/>
      <w:r w:rsidRPr="00D01124">
        <w:rPr>
          <w:rFonts w:ascii="Times New Roman" w:hAnsi="Times New Roman" w:cs="Times New Roman"/>
          <w:sz w:val="24"/>
          <w:szCs w:val="24"/>
        </w:rPr>
        <w:t xml:space="preserve"> </w:t>
      </w:r>
      <w:proofErr w:type="gramStart"/>
      <w:r w:rsidRPr="00D01124">
        <w:rPr>
          <w:rFonts w:ascii="Times New Roman" w:hAnsi="Times New Roman" w:cs="Times New Roman"/>
          <w:sz w:val="24"/>
          <w:szCs w:val="24"/>
        </w:rPr>
        <w:t>з</w:t>
      </w:r>
      <w:proofErr w:type="gramEnd"/>
      <w:r w:rsidRPr="00D01124">
        <w:rPr>
          <w:rFonts w:ascii="Times New Roman" w:hAnsi="Times New Roman" w:cs="Times New Roman"/>
          <w:sz w:val="24"/>
          <w:szCs w:val="24"/>
        </w:rPr>
        <w:t>оны.</w:t>
      </w:r>
      <w:r w:rsidR="002D05C9">
        <w:rPr>
          <w:rFonts w:ascii="Times New Roman" w:hAnsi="Times New Roman" w:cs="Times New Roman"/>
          <w:sz w:val="24"/>
          <w:szCs w:val="24"/>
        </w:rPr>
        <w:t xml:space="preserve"> </w:t>
      </w:r>
      <w:r w:rsidRPr="00D01124">
        <w:rPr>
          <w:rFonts w:ascii="Times New Roman" w:hAnsi="Times New Roman" w:cs="Times New Roman"/>
          <w:sz w:val="24"/>
          <w:szCs w:val="24"/>
        </w:rPr>
        <w:t>Планируется выполнить мероприятия на общую сумму 760,0 млн</w:t>
      </w:r>
      <w:proofErr w:type="gramStart"/>
      <w:r w:rsidRPr="00D01124">
        <w:rPr>
          <w:rFonts w:ascii="Times New Roman" w:hAnsi="Times New Roman" w:cs="Times New Roman"/>
          <w:sz w:val="24"/>
          <w:szCs w:val="24"/>
        </w:rPr>
        <w:t>.р</w:t>
      </w:r>
      <w:proofErr w:type="gramEnd"/>
      <w:r w:rsidRPr="00D01124">
        <w:rPr>
          <w:rFonts w:ascii="Times New Roman" w:hAnsi="Times New Roman" w:cs="Times New Roman"/>
          <w:sz w:val="24"/>
          <w:szCs w:val="24"/>
        </w:rPr>
        <w:t>уб.</w:t>
      </w:r>
    </w:p>
    <w:sectPr w:rsidR="007C485B" w:rsidSect="00745B8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582D"/>
    <w:multiLevelType w:val="hybridMultilevel"/>
    <w:tmpl w:val="6A98E652"/>
    <w:lvl w:ilvl="0" w:tplc="DC681A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A8B05E7"/>
    <w:multiLevelType w:val="hybridMultilevel"/>
    <w:tmpl w:val="1D98B6A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4F1B03E2"/>
    <w:multiLevelType w:val="hybridMultilevel"/>
    <w:tmpl w:val="5108F7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
    <w:nsid w:val="554465E4"/>
    <w:multiLevelType w:val="hybridMultilevel"/>
    <w:tmpl w:val="EFE49E7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61A8422E"/>
    <w:multiLevelType w:val="hybridMultilevel"/>
    <w:tmpl w:val="404ACDA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62180AB1"/>
    <w:multiLevelType w:val="hybridMultilevel"/>
    <w:tmpl w:val="CDE09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D82D78"/>
    <w:multiLevelType w:val="hybridMultilevel"/>
    <w:tmpl w:val="21787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B110C2E"/>
    <w:multiLevelType w:val="hybridMultilevel"/>
    <w:tmpl w:val="DC0A2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DA73CBE"/>
    <w:multiLevelType w:val="hybridMultilevel"/>
    <w:tmpl w:val="1B4A3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7"/>
  </w:num>
  <w:num w:numId="6">
    <w:abstractNumId w:val="4"/>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31A"/>
    <w:rsid w:val="000007EE"/>
    <w:rsid w:val="000033DF"/>
    <w:rsid w:val="00006DAC"/>
    <w:rsid w:val="000075A9"/>
    <w:rsid w:val="000139CC"/>
    <w:rsid w:val="0001423F"/>
    <w:rsid w:val="00016B0B"/>
    <w:rsid w:val="00017B6F"/>
    <w:rsid w:val="00017EA9"/>
    <w:rsid w:val="0002221D"/>
    <w:rsid w:val="000243B8"/>
    <w:rsid w:val="00024835"/>
    <w:rsid w:val="000250FD"/>
    <w:rsid w:val="00026953"/>
    <w:rsid w:val="00026CF5"/>
    <w:rsid w:val="000271AE"/>
    <w:rsid w:val="0002724C"/>
    <w:rsid w:val="00030C41"/>
    <w:rsid w:val="00030FFA"/>
    <w:rsid w:val="000324A8"/>
    <w:rsid w:val="00036C0E"/>
    <w:rsid w:val="0004021A"/>
    <w:rsid w:val="00042278"/>
    <w:rsid w:val="00045F0B"/>
    <w:rsid w:val="00051B9B"/>
    <w:rsid w:val="00052452"/>
    <w:rsid w:val="000619F7"/>
    <w:rsid w:val="00063ADF"/>
    <w:rsid w:val="00065914"/>
    <w:rsid w:val="00067007"/>
    <w:rsid w:val="000721E4"/>
    <w:rsid w:val="000758D1"/>
    <w:rsid w:val="00075E96"/>
    <w:rsid w:val="00080545"/>
    <w:rsid w:val="00080D86"/>
    <w:rsid w:val="00081680"/>
    <w:rsid w:val="00081901"/>
    <w:rsid w:val="00081933"/>
    <w:rsid w:val="000827CE"/>
    <w:rsid w:val="00083D8B"/>
    <w:rsid w:val="00084CF3"/>
    <w:rsid w:val="000854DF"/>
    <w:rsid w:val="00085CAE"/>
    <w:rsid w:val="0009580C"/>
    <w:rsid w:val="0009740A"/>
    <w:rsid w:val="000A0BB6"/>
    <w:rsid w:val="000A13FD"/>
    <w:rsid w:val="000A3FDC"/>
    <w:rsid w:val="000A5B6D"/>
    <w:rsid w:val="000B38D0"/>
    <w:rsid w:val="000B6CCF"/>
    <w:rsid w:val="000C0AC5"/>
    <w:rsid w:val="000C330C"/>
    <w:rsid w:val="000C5598"/>
    <w:rsid w:val="000C6638"/>
    <w:rsid w:val="000D1E60"/>
    <w:rsid w:val="000D2455"/>
    <w:rsid w:val="000D7229"/>
    <w:rsid w:val="000E35CF"/>
    <w:rsid w:val="000E4459"/>
    <w:rsid w:val="000E4B62"/>
    <w:rsid w:val="000F0DE1"/>
    <w:rsid w:val="000F20C5"/>
    <w:rsid w:val="000F5592"/>
    <w:rsid w:val="000F62BF"/>
    <w:rsid w:val="00100422"/>
    <w:rsid w:val="00101BF3"/>
    <w:rsid w:val="00101E50"/>
    <w:rsid w:val="001027F8"/>
    <w:rsid w:val="00106D26"/>
    <w:rsid w:val="00110D1F"/>
    <w:rsid w:val="00110F25"/>
    <w:rsid w:val="00111A86"/>
    <w:rsid w:val="00115732"/>
    <w:rsid w:val="001212BF"/>
    <w:rsid w:val="001229F8"/>
    <w:rsid w:val="00124763"/>
    <w:rsid w:val="00126439"/>
    <w:rsid w:val="001330DA"/>
    <w:rsid w:val="00133FDC"/>
    <w:rsid w:val="001358B3"/>
    <w:rsid w:val="00142018"/>
    <w:rsid w:val="001425FB"/>
    <w:rsid w:val="001435F1"/>
    <w:rsid w:val="0015143A"/>
    <w:rsid w:val="00156DB4"/>
    <w:rsid w:val="00161707"/>
    <w:rsid w:val="0016234A"/>
    <w:rsid w:val="0016796E"/>
    <w:rsid w:val="00172CA6"/>
    <w:rsid w:val="0017339D"/>
    <w:rsid w:val="00173D62"/>
    <w:rsid w:val="001823A5"/>
    <w:rsid w:val="001837B1"/>
    <w:rsid w:val="001841FB"/>
    <w:rsid w:val="00190C5A"/>
    <w:rsid w:val="00190F5D"/>
    <w:rsid w:val="00191099"/>
    <w:rsid w:val="00192589"/>
    <w:rsid w:val="0019293E"/>
    <w:rsid w:val="00195FC6"/>
    <w:rsid w:val="00196347"/>
    <w:rsid w:val="00196C8C"/>
    <w:rsid w:val="001B22AF"/>
    <w:rsid w:val="001B46B7"/>
    <w:rsid w:val="001B6465"/>
    <w:rsid w:val="001B6D32"/>
    <w:rsid w:val="001B7423"/>
    <w:rsid w:val="001B7565"/>
    <w:rsid w:val="001B7D7E"/>
    <w:rsid w:val="001C31C1"/>
    <w:rsid w:val="001C503D"/>
    <w:rsid w:val="001C6569"/>
    <w:rsid w:val="001D2049"/>
    <w:rsid w:val="001D4DDA"/>
    <w:rsid w:val="001E3C9A"/>
    <w:rsid w:val="001F3745"/>
    <w:rsid w:val="001F730F"/>
    <w:rsid w:val="001F7BB1"/>
    <w:rsid w:val="00200ACD"/>
    <w:rsid w:val="00201331"/>
    <w:rsid w:val="00202336"/>
    <w:rsid w:val="002028CD"/>
    <w:rsid w:val="002045D2"/>
    <w:rsid w:val="00204837"/>
    <w:rsid w:val="00204B9D"/>
    <w:rsid w:val="00212770"/>
    <w:rsid w:val="002179FC"/>
    <w:rsid w:val="00221379"/>
    <w:rsid w:val="00225F7F"/>
    <w:rsid w:val="00227128"/>
    <w:rsid w:val="002350F7"/>
    <w:rsid w:val="00235A0D"/>
    <w:rsid w:val="00241DC2"/>
    <w:rsid w:val="002439D5"/>
    <w:rsid w:val="00244706"/>
    <w:rsid w:val="002476FE"/>
    <w:rsid w:val="00251D02"/>
    <w:rsid w:val="002528A3"/>
    <w:rsid w:val="0025338E"/>
    <w:rsid w:val="00253746"/>
    <w:rsid w:val="00256A65"/>
    <w:rsid w:val="002575B7"/>
    <w:rsid w:val="00260836"/>
    <w:rsid w:val="00262CBB"/>
    <w:rsid w:val="002637CD"/>
    <w:rsid w:val="00263F43"/>
    <w:rsid w:val="00265F9A"/>
    <w:rsid w:val="002661F4"/>
    <w:rsid w:val="00266C1C"/>
    <w:rsid w:val="00267AE7"/>
    <w:rsid w:val="00275217"/>
    <w:rsid w:val="00276818"/>
    <w:rsid w:val="002769D4"/>
    <w:rsid w:val="00276D8E"/>
    <w:rsid w:val="0028126A"/>
    <w:rsid w:val="00283F36"/>
    <w:rsid w:val="00285895"/>
    <w:rsid w:val="00286111"/>
    <w:rsid w:val="00291171"/>
    <w:rsid w:val="0029202C"/>
    <w:rsid w:val="002920FB"/>
    <w:rsid w:val="0029630F"/>
    <w:rsid w:val="0029747E"/>
    <w:rsid w:val="00297523"/>
    <w:rsid w:val="002A41CE"/>
    <w:rsid w:val="002A445D"/>
    <w:rsid w:val="002A4B6F"/>
    <w:rsid w:val="002A7EEF"/>
    <w:rsid w:val="002B5787"/>
    <w:rsid w:val="002B7547"/>
    <w:rsid w:val="002C4D8E"/>
    <w:rsid w:val="002C5F46"/>
    <w:rsid w:val="002D034B"/>
    <w:rsid w:val="002D05C9"/>
    <w:rsid w:val="002D7CBD"/>
    <w:rsid w:val="002E48F1"/>
    <w:rsid w:val="002E590F"/>
    <w:rsid w:val="002F31E1"/>
    <w:rsid w:val="002F7825"/>
    <w:rsid w:val="002F7CDB"/>
    <w:rsid w:val="00307B9D"/>
    <w:rsid w:val="00311905"/>
    <w:rsid w:val="0031493F"/>
    <w:rsid w:val="00315A2A"/>
    <w:rsid w:val="00321639"/>
    <w:rsid w:val="00321919"/>
    <w:rsid w:val="003308D2"/>
    <w:rsid w:val="00331216"/>
    <w:rsid w:val="0033131E"/>
    <w:rsid w:val="00332295"/>
    <w:rsid w:val="00333187"/>
    <w:rsid w:val="0034412A"/>
    <w:rsid w:val="00345A4E"/>
    <w:rsid w:val="0035059C"/>
    <w:rsid w:val="0035357B"/>
    <w:rsid w:val="003548F2"/>
    <w:rsid w:val="00364DCA"/>
    <w:rsid w:val="003660E7"/>
    <w:rsid w:val="00370648"/>
    <w:rsid w:val="0037368E"/>
    <w:rsid w:val="003740BD"/>
    <w:rsid w:val="00374508"/>
    <w:rsid w:val="0037518D"/>
    <w:rsid w:val="00383A3F"/>
    <w:rsid w:val="0038636C"/>
    <w:rsid w:val="00390698"/>
    <w:rsid w:val="00391C3C"/>
    <w:rsid w:val="00393BCB"/>
    <w:rsid w:val="00395D85"/>
    <w:rsid w:val="003A684F"/>
    <w:rsid w:val="003A6E86"/>
    <w:rsid w:val="003B4DDB"/>
    <w:rsid w:val="003B534D"/>
    <w:rsid w:val="003B74D9"/>
    <w:rsid w:val="003C041D"/>
    <w:rsid w:val="003C08E4"/>
    <w:rsid w:val="003C6F22"/>
    <w:rsid w:val="003C7D42"/>
    <w:rsid w:val="003D25A2"/>
    <w:rsid w:val="003D2704"/>
    <w:rsid w:val="003D3567"/>
    <w:rsid w:val="003D7CC6"/>
    <w:rsid w:val="003E4D10"/>
    <w:rsid w:val="003E511B"/>
    <w:rsid w:val="003F0951"/>
    <w:rsid w:val="003F2225"/>
    <w:rsid w:val="003F3FD2"/>
    <w:rsid w:val="003F53A6"/>
    <w:rsid w:val="003F6214"/>
    <w:rsid w:val="003F6BEB"/>
    <w:rsid w:val="003F7971"/>
    <w:rsid w:val="0040104E"/>
    <w:rsid w:val="00401249"/>
    <w:rsid w:val="00401B90"/>
    <w:rsid w:val="00402270"/>
    <w:rsid w:val="00403F98"/>
    <w:rsid w:val="004040F4"/>
    <w:rsid w:val="0040542E"/>
    <w:rsid w:val="00405485"/>
    <w:rsid w:val="004074CB"/>
    <w:rsid w:val="004102CB"/>
    <w:rsid w:val="00410CF9"/>
    <w:rsid w:val="0041194D"/>
    <w:rsid w:val="00411994"/>
    <w:rsid w:val="00411F4F"/>
    <w:rsid w:val="00415789"/>
    <w:rsid w:val="0042057F"/>
    <w:rsid w:val="00421B4C"/>
    <w:rsid w:val="00423BEB"/>
    <w:rsid w:val="004263E5"/>
    <w:rsid w:val="00430585"/>
    <w:rsid w:val="00432232"/>
    <w:rsid w:val="00433178"/>
    <w:rsid w:val="00436E32"/>
    <w:rsid w:val="00437246"/>
    <w:rsid w:val="0044111D"/>
    <w:rsid w:val="00443743"/>
    <w:rsid w:val="004459D6"/>
    <w:rsid w:val="00445A66"/>
    <w:rsid w:val="00447543"/>
    <w:rsid w:val="0045321B"/>
    <w:rsid w:val="004533A5"/>
    <w:rsid w:val="004570BB"/>
    <w:rsid w:val="0045788D"/>
    <w:rsid w:val="00463019"/>
    <w:rsid w:val="0046535A"/>
    <w:rsid w:val="004674AA"/>
    <w:rsid w:val="00467EFE"/>
    <w:rsid w:val="00471939"/>
    <w:rsid w:val="00473430"/>
    <w:rsid w:val="00475B13"/>
    <w:rsid w:val="00482DD1"/>
    <w:rsid w:val="00486CDE"/>
    <w:rsid w:val="004902F6"/>
    <w:rsid w:val="00491D9A"/>
    <w:rsid w:val="004920DB"/>
    <w:rsid w:val="00495196"/>
    <w:rsid w:val="00496190"/>
    <w:rsid w:val="00496723"/>
    <w:rsid w:val="004A0F68"/>
    <w:rsid w:val="004A21C3"/>
    <w:rsid w:val="004A2EE8"/>
    <w:rsid w:val="004A498B"/>
    <w:rsid w:val="004A7932"/>
    <w:rsid w:val="004B4676"/>
    <w:rsid w:val="004B4B82"/>
    <w:rsid w:val="004C070D"/>
    <w:rsid w:val="004C16A0"/>
    <w:rsid w:val="004D01F6"/>
    <w:rsid w:val="004D272C"/>
    <w:rsid w:val="004D2A37"/>
    <w:rsid w:val="004D41ED"/>
    <w:rsid w:val="004D42C9"/>
    <w:rsid w:val="004E158C"/>
    <w:rsid w:val="004E26F3"/>
    <w:rsid w:val="004E5012"/>
    <w:rsid w:val="004E6B9D"/>
    <w:rsid w:val="004F2471"/>
    <w:rsid w:val="004F60EF"/>
    <w:rsid w:val="004F6173"/>
    <w:rsid w:val="004F6561"/>
    <w:rsid w:val="005073CA"/>
    <w:rsid w:val="005073E9"/>
    <w:rsid w:val="00510919"/>
    <w:rsid w:val="005116D0"/>
    <w:rsid w:val="00511894"/>
    <w:rsid w:val="005120E8"/>
    <w:rsid w:val="00515746"/>
    <w:rsid w:val="00522B7D"/>
    <w:rsid w:val="00523BD7"/>
    <w:rsid w:val="005251D3"/>
    <w:rsid w:val="00526E8A"/>
    <w:rsid w:val="00532884"/>
    <w:rsid w:val="0053584C"/>
    <w:rsid w:val="00537CEB"/>
    <w:rsid w:val="0054401A"/>
    <w:rsid w:val="00544070"/>
    <w:rsid w:val="00544B48"/>
    <w:rsid w:val="0054565C"/>
    <w:rsid w:val="00546AAB"/>
    <w:rsid w:val="00550D51"/>
    <w:rsid w:val="00554E33"/>
    <w:rsid w:val="005557A4"/>
    <w:rsid w:val="0055662C"/>
    <w:rsid w:val="00562CE1"/>
    <w:rsid w:val="00567D8B"/>
    <w:rsid w:val="00570F12"/>
    <w:rsid w:val="00571D09"/>
    <w:rsid w:val="0057235D"/>
    <w:rsid w:val="00573036"/>
    <w:rsid w:val="00574B34"/>
    <w:rsid w:val="00580C94"/>
    <w:rsid w:val="00583819"/>
    <w:rsid w:val="00584307"/>
    <w:rsid w:val="00587CA8"/>
    <w:rsid w:val="0059614C"/>
    <w:rsid w:val="005A1D73"/>
    <w:rsid w:val="005A1E29"/>
    <w:rsid w:val="005A66D8"/>
    <w:rsid w:val="005B15B8"/>
    <w:rsid w:val="005B1A05"/>
    <w:rsid w:val="005B2259"/>
    <w:rsid w:val="005B665A"/>
    <w:rsid w:val="005B77BB"/>
    <w:rsid w:val="005C1EEB"/>
    <w:rsid w:val="005C2F3C"/>
    <w:rsid w:val="005C3878"/>
    <w:rsid w:val="005C3919"/>
    <w:rsid w:val="005C3986"/>
    <w:rsid w:val="005D0159"/>
    <w:rsid w:val="005D2177"/>
    <w:rsid w:val="005D2407"/>
    <w:rsid w:val="005D3689"/>
    <w:rsid w:val="005D4E4D"/>
    <w:rsid w:val="005D5582"/>
    <w:rsid w:val="005D57E9"/>
    <w:rsid w:val="005E531A"/>
    <w:rsid w:val="005E7106"/>
    <w:rsid w:val="005E7271"/>
    <w:rsid w:val="005F4D79"/>
    <w:rsid w:val="005F6996"/>
    <w:rsid w:val="00602AC1"/>
    <w:rsid w:val="00603B38"/>
    <w:rsid w:val="006047E1"/>
    <w:rsid w:val="0060570E"/>
    <w:rsid w:val="006109BE"/>
    <w:rsid w:val="00612297"/>
    <w:rsid w:val="00622890"/>
    <w:rsid w:val="00622B6B"/>
    <w:rsid w:val="00623BA7"/>
    <w:rsid w:val="006244D1"/>
    <w:rsid w:val="006247EA"/>
    <w:rsid w:val="00624A57"/>
    <w:rsid w:val="00630B8C"/>
    <w:rsid w:val="006315A2"/>
    <w:rsid w:val="00632786"/>
    <w:rsid w:val="006335A8"/>
    <w:rsid w:val="00635E8D"/>
    <w:rsid w:val="00636412"/>
    <w:rsid w:val="006369FE"/>
    <w:rsid w:val="006379F1"/>
    <w:rsid w:val="00643570"/>
    <w:rsid w:val="00644B76"/>
    <w:rsid w:val="00645832"/>
    <w:rsid w:val="00647068"/>
    <w:rsid w:val="00650D2E"/>
    <w:rsid w:val="006533A6"/>
    <w:rsid w:val="00653587"/>
    <w:rsid w:val="006550FD"/>
    <w:rsid w:val="0065624C"/>
    <w:rsid w:val="00660292"/>
    <w:rsid w:val="006636EF"/>
    <w:rsid w:val="00663A5D"/>
    <w:rsid w:val="006640D9"/>
    <w:rsid w:val="00667651"/>
    <w:rsid w:val="00673987"/>
    <w:rsid w:val="00674FC8"/>
    <w:rsid w:val="00676512"/>
    <w:rsid w:val="00677969"/>
    <w:rsid w:val="00681F85"/>
    <w:rsid w:val="00684B9E"/>
    <w:rsid w:val="00686CB9"/>
    <w:rsid w:val="00692694"/>
    <w:rsid w:val="006954F1"/>
    <w:rsid w:val="006963BE"/>
    <w:rsid w:val="00696C2C"/>
    <w:rsid w:val="006A15CF"/>
    <w:rsid w:val="006A1D82"/>
    <w:rsid w:val="006A43EC"/>
    <w:rsid w:val="006A512A"/>
    <w:rsid w:val="006A51DE"/>
    <w:rsid w:val="006A5E2F"/>
    <w:rsid w:val="006A6422"/>
    <w:rsid w:val="006A7F03"/>
    <w:rsid w:val="006B178F"/>
    <w:rsid w:val="006B6B54"/>
    <w:rsid w:val="006C00A0"/>
    <w:rsid w:val="006C159E"/>
    <w:rsid w:val="006C46FD"/>
    <w:rsid w:val="006D193A"/>
    <w:rsid w:val="006D5AD0"/>
    <w:rsid w:val="006E0D87"/>
    <w:rsid w:val="006E29AA"/>
    <w:rsid w:val="006E2B50"/>
    <w:rsid w:val="006E2D23"/>
    <w:rsid w:val="006E33B1"/>
    <w:rsid w:val="007021EE"/>
    <w:rsid w:val="0070423C"/>
    <w:rsid w:val="007048C7"/>
    <w:rsid w:val="00704C1D"/>
    <w:rsid w:val="00706CC2"/>
    <w:rsid w:val="0071003C"/>
    <w:rsid w:val="00723C2D"/>
    <w:rsid w:val="007251FF"/>
    <w:rsid w:val="0072626D"/>
    <w:rsid w:val="0072724A"/>
    <w:rsid w:val="00727559"/>
    <w:rsid w:val="00730EFE"/>
    <w:rsid w:val="0073244C"/>
    <w:rsid w:val="00741119"/>
    <w:rsid w:val="00745B8E"/>
    <w:rsid w:val="00746BF9"/>
    <w:rsid w:val="0074765E"/>
    <w:rsid w:val="00750A04"/>
    <w:rsid w:val="00753305"/>
    <w:rsid w:val="00754195"/>
    <w:rsid w:val="00761CBD"/>
    <w:rsid w:val="007633D1"/>
    <w:rsid w:val="00772A0A"/>
    <w:rsid w:val="0077426F"/>
    <w:rsid w:val="007758EC"/>
    <w:rsid w:val="00777846"/>
    <w:rsid w:val="00777B2D"/>
    <w:rsid w:val="007823C2"/>
    <w:rsid w:val="0078334C"/>
    <w:rsid w:val="0078485F"/>
    <w:rsid w:val="00786DAC"/>
    <w:rsid w:val="007920A1"/>
    <w:rsid w:val="00792F42"/>
    <w:rsid w:val="00793440"/>
    <w:rsid w:val="00795A0C"/>
    <w:rsid w:val="007A2F28"/>
    <w:rsid w:val="007A3C49"/>
    <w:rsid w:val="007A4200"/>
    <w:rsid w:val="007A6D95"/>
    <w:rsid w:val="007A7D59"/>
    <w:rsid w:val="007B0E06"/>
    <w:rsid w:val="007B6558"/>
    <w:rsid w:val="007B7048"/>
    <w:rsid w:val="007C3C6A"/>
    <w:rsid w:val="007C485B"/>
    <w:rsid w:val="007C710B"/>
    <w:rsid w:val="007C7147"/>
    <w:rsid w:val="007D14F5"/>
    <w:rsid w:val="007D2667"/>
    <w:rsid w:val="007D356C"/>
    <w:rsid w:val="007D4EBF"/>
    <w:rsid w:val="007D7BB0"/>
    <w:rsid w:val="007E0B89"/>
    <w:rsid w:val="007E5B99"/>
    <w:rsid w:val="007E783B"/>
    <w:rsid w:val="007F0C21"/>
    <w:rsid w:val="007F2A16"/>
    <w:rsid w:val="007F3BD3"/>
    <w:rsid w:val="007F4E3C"/>
    <w:rsid w:val="007F63F7"/>
    <w:rsid w:val="00801380"/>
    <w:rsid w:val="00801631"/>
    <w:rsid w:val="0080538F"/>
    <w:rsid w:val="0080642B"/>
    <w:rsid w:val="00811FEE"/>
    <w:rsid w:val="008152A3"/>
    <w:rsid w:val="0081740A"/>
    <w:rsid w:val="00817F79"/>
    <w:rsid w:val="008222B3"/>
    <w:rsid w:val="0082393C"/>
    <w:rsid w:val="00823CBD"/>
    <w:rsid w:val="00826988"/>
    <w:rsid w:val="0082774B"/>
    <w:rsid w:val="00830C25"/>
    <w:rsid w:val="0083308F"/>
    <w:rsid w:val="008403D6"/>
    <w:rsid w:val="00843682"/>
    <w:rsid w:val="00844A98"/>
    <w:rsid w:val="00845ED4"/>
    <w:rsid w:val="00855EAC"/>
    <w:rsid w:val="008570CB"/>
    <w:rsid w:val="0086066C"/>
    <w:rsid w:val="008612B3"/>
    <w:rsid w:val="00861D59"/>
    <w:rsid w:val="0086662A"/>
    <w:rsid w:val="0086672E"/>
    <w:rsid w:val="0087150B"/>
    <w:rsid w:val="00877E55"/>
    <w:rsid w:val="00880C4E"/>
    <w:rsid w:val="00882446"/>
    <w:rsid w:val="00883ED9"/>
    <w:rsid w:val="008855A2"/>
    <w:rsid w:val="00890ACA"/>
    <w:rsid w:val="00891168"/>
    <w:rsid w:val="00892814"/>
    <w:rsid w:val="00895F7A"/>
    <w:rsid w:val="008B082B"/>
    <w:rsid w:val="008B246D"/>
    <w:rsid w:val="008B69C8"/>
    <w:rsid w:val="008C4D64"/>
    <w:rsid w:val="008D278A"/>
    <w:rsid w:val="008D58FA"/>
    <w:rsid w:val="008D6487"/>
    <w:rsid w:val="008D66FD"/>
    <w:rsid w:val="008E159D"/>
    <w:rsid w:val="008E1FB6"/>
    <w:rsid w:val="008E42A4"/>
    <w:rsid w:val="008E7BD3"/>
    <w:rsid w:val="008F10D9"/>
    <w:rsid w:val="008F1266"/>
    <w:rsid w:val="008F1DDB"/>
    <w:rsid w:val="008F4061"/>
    <w:rsid w:val="009009E5"/>
    <w:rsid w:val="00901247"/>
    <w:rsid w:val="00906A13"/>
    <w:rsid w:val="00906E37"/>
    <w:rsid w:val="00912D81"/>
    <w:rsid w:val="00917828"/>
    <w:rsid w:val="00921283"/>
    <w:rsid w:val="00922926"/>
    <w:rsid w:val="00924B35"/>
    <w:rsid w:val="009306BE"/>
    <w:rsid w:val="00933B8D"/>
    <w:rsid w:val="00936CFD"/>
    <w:rsid w:val="00940374"/>
    <w:rsid w:val="00943F85"/>
    <w:rsid w:val="009459CD"/>
    <w:rsid w:val="00945BE7"/>
    <w:rsid w:val="009504DD"/>
    <w:rsid w:val="00951EB7"/>
    <w:rsid w:val="009606D0"/>
    <w:rsid w:val="00962005"/>
    <w:rsid w:val="00962FBE"/>
    <w:rsid w:val="009639D6"/>
    <w:rsid w:val="00963BDE"/>
    <w:rsid w:val="0096779E"/>
    <w:rsid w:val="00967F46"/>
    <w:rsid w:val="0097295C"/>
    <w:rsid w:val="00972D2D"/>
    <w:rsid w:val="0097523D"/>
    <w:rsid w:val="00975816"/>
    <w:rsid w:val="00976B32"/>
    <w:rsid w:val="0098007E"/>
    <w:rsid w:val="009806D0"/>
    <w:rsid w:val="00983DA3"/>
    <w:rsid w:val="009878AB"/>
    <w:rsid w:val="009927C9"/>
    <w:rsid w:val="009934C6"/>
    <w:rsid w:val="009963A3"/>
    <w:rsid w:val="009A4621"/>
    <w:rsid w:val="009A780C"/>
    <w:rsid w:val="009B1727"/>
    <w:rsid w:val="009B50AC"/>
    <w:rsid w:val="009B544D"/>
    <w:rsid w:val="009C2A4B"/>
    <w:rsid w:val="009C2AFE"/>
    <w:rsid w:val="009C667B"/>
    <w:rsid w:val="009C68DE"/>
    <w:rsid w:val="009D5B14"/>
    <w:rsid w:val="009E4206"/>
    <w:rsid w:val="009E5833"/>
    <w:rsid w:val="009E77A8"/>
    <w:rsid w:val="009F2660"/>
    <w:rsid w:val="009F63F3"/>
    <w:rsid w:val="009F6676"/>
    <w:rsid w:val="009F6C62"/>
    <w:rsid w:val="00A03422"/>
    <w:rsid w:val="00A03BF9"/>
    <w:rsid w:val="00A06691"/>
    <w:rsid w:val="00A10D8C"/>
    <w:rsid w:val="00A129E7"/>
    <w:rsid w:val="00A13AB4"/>
    <w:rsid w:val="00A13F95"/>
    <w:rsid w:val="00A142BA"/>
    <w:rsid w:val="00A15794"/>
    <w:rsid w:val="00A2010C"/>
    <w:rsid w:val="00A21A71"/>
    <w:rsid w:val="00A25604"/>
    <w:rsid w:val="00A45427"/>
    <w:rsid w:val="00A459A6"/>
    <w:rsid w:val="00A460EF"/>
    <w:rsid w:val="00A50D2D"/>
    <w:rsid w:val="00A60603"/>
    <w:rsid w:val="00A60F2B"/>
    <w:rsid w:val="00A611D1"/>
    <w:rsid w:val="00A63697"/>
    <w:rsid w:val="00A70136"/>
    <w:rsid w:val="00A73483"/>
    <w:rsid w:val="00A73DDE"/>
    <w:rsid w:val="00A75B07"/>
    <w:rsid w:val="00A75C9B"/>
    <w:rsid w:val="00A77ADF"/>
    <w:rsid w:val="00A81D1C"/>
    <w:rsid w:val="00A94CA5"/>
    <w:rsid w:val="00A9603C"/>
    <w:rsid w:val="00AA2EA2"/>
    <w:rsid w:val="00AA4EB1"/>
    <w:rsid w:val="00AA5D64"/>
    <w:rsid w:val="00AB18AA"/>
    <w:rsid w:val="00AB2E88"/>
    <w:rsid w:val="00AB4A13"/>
    <w:rsid w:val="00AC1263"/>
    <w:rsid w:val="00AC4D16"/>
    <w:rsid w:val="00AC5740"/>
    <w:rsid w:val="00AC7D45"/>
    <w:rsid w:val="00AD6EF5"/>
    <w:rsid w:val="00AE128A"/>
    <w:rsid w:val="00AE1DDF"/>
    <w:rsid w:val="00AE5136"/>
    <w:rsid w:val="00AE5B41"/>
    <w:rsid w:val="00AE74A2"/>
    <w:rsid w:val="00B048E4"/>
    <w:rsid w:val="00B04E9B"/>
    <w:rsid w:val="00B07E0D"/>
    <w:rsid w:val="00B1081B"/>
    <w:rsid w:val="00B11114"/>
    <w:rsid w:val="00B1164D"/>
    <w:rsid w:val="00B11A2C"/>
    <w:rsid w:val="00B12DE7"/>
    <w:rsid w:val="00B14315"/>
    <w:rsid w:val="00B144E4"/>
    <w:rsid w:val="00B20CEE"/>
    <w:rsid w:val="00B2161B"/>
    <w:rsid w:val="00B2225C"/>
    <w:rsid w:val="00B26DCB"/>
    <w:rsid w:val="00B26E67"/>
    <w:rsid w:val="00B27C3C"/>
    <w:rsid w:val="00B303B2"/>
    <w:rsid w:val="00B3044B"/>
    <w:rsid w:val="00B33A8E"/>
    <w:rsid w:val="00B4500B"/>
    <w:rsid w:val="00B45828"/>
    <w:rsid w:val="00B562A9"/>
    <w:rsid w:val="00B6562C"/>
    <w:rsid w:val="00B65CB8"/>
    <w:rsid w:val="00B65EE6"/>
    <w:rsid w:val="00B71400"/>
    <w:rsid w:val="00B72AB7"/>
    <w:rsid w:val="00B744E8"/>
    <w:rsid w:val="00B8170F"/>
    <w:rsid w:val="00B8181A"/>
    <w:rsid w:val="00B849F2"/>
    <w:rsid w:val="00B87D04"/>
    <w:rsid w:val="00B9010C"/>
    <w:rsid w:val="00B97661"/>
    <w:rsid w:val="00BA0D2B"/>
    <w:rsid w:val="00BA403B"/>
    <w:rsid w:val="00BB52F3"/>
    <w:rsid w:val="00BB5FE1"/>
    <w:rsid w:val="00BC72B2"/>
    <w:rsid w:val="00BD0340"/>
    <w:rsid w:val="00BD1EE4"/>
    <w:rsid w:val="00BD363F"/>
    <w:rsid w:val="00BD4B74"/>
    <w:rsid w:val="00BD4D39"/>
    <w:rsid w:val="00BD55BF"/>
    <w:rsid w:val="00BD6569"/>
    <w:rsid w:val="00BE0BE3"/>
    <w:rsid w:val="00BE1122"/>
    <w:rsid w:val="00BE1309"/>
    <w:rsid w:val="00BE3B8B"/>
    <w:rsid w:val="00BE5B3C"/>
    <w:rsid w:val="00BE743C"/>
    <w:rsid w:val="00BF046F"/>
    <w:rsid w:val="00C02796"/>
    <w:rsid w:val="00C0377A"/>
    <w:rsid w:val="00C04716"/>
    <w:rsid w:val="00C05813"/>
    <w:rsid w:val="00C05BD3"/>
    <w:rsid w:val="00C07179"/>
    <w:rsid w:val="00C138B1"/>
    <w:rsid w:val="00C14A7A"/>
    <w:rsid w:val="00C206EE"/>
    <w:rsid w:val="00C20927"/>
    <w:rsid w:val="00C217BD"/>
    <w:rsid w:val="00C23BC4"/>
    <w:rsid w:val="00C27619"/>
    <w:rsid w:val="00C31395"/>
    <w:rsid w:val="00C32511"/>
    <w:rsid w:val="00C35AA7"/>
    <w:rsid w:val="00C37D0D"/>
    <w:rsid w:val="00C40E7C"/>
    <w:rsid w:val="00C41F88"/>
    <w:rsid w:val="00C47C19"/>
    <w:rsid w:val="00C54F6A"/>
    <w:rsid w:val="00C60014"/>
    <w:rsid w:val="00C60C83"/>
    <w:rsid w:val="00C62362"/>
    <w:rsid w:val="00C747CE"/>
    <w:rsid w:val="00C80E41"/>
    <w:rsid w:val="00C84887"/>
    <w:rsid w:val="00CA17AD"/>
    <w:rsid w:val="00CA2C8F"/>
    <w:rsid w:val="00CA36BE"/>
    <w:rsid w:val="00CA7EAA"/>
    <w:rsid w:val="00CB13C2"/>
    <w:rsid w:val="00CB20C3"/>
    <w:rsid w:val="00CB4207"/>
    <w:rsid w:val="00CB6C52"/>
    <w:rsid w:val="00CC53D2"/>
    <w:rsid w:val="00CC5B59"/>
    <w:rsid w:val="00CD1220"/>
    <w:rsid w:val="00CE28A2"/>
    <w:rsid w:val="00CE2980"/>
    <w:rsid w:val="00CF148E"/>
    <w:rsid w:val="00CF354B"/>
    <w:rsid w:val="00CF47A9"/>
    <w:rsid w:val="00CF4F92"/>
    <w:rsid w:val="00D01124"/>
    <w:rsid w:val="00D02654"/>
    <w:rsid w:val="00D035E1"/>
    <w:rsid w:val="00D03EFF"/>
    <w:rsid w:val="00D049AC"/>
    <w:rsid w:val="00D061C7"/>
    <w:rsid w:val="00D1458E"/>
    <w:rsid w:val="00D201BD"/>
    <w:rsid w:val="00D20426"/>
    <w:rsid w:val="00D34831"/>
    <w:rsid w:val="00D40577"/>
    <w:rsid w:val="00D41860"/>
    <w:rsid w:val="00D41B72"/>
    <w:rsid w:val="00D43FF7"/>
    <w:rsid w:val="00D4700F"/>
    <w:rsid w:val="00D50B0C"/>
    <w:rsid w:val="00D51716"/>
    <w:rsid w:val="00D55C0A"/>
    <w:rsid w:val="00D56062"/>
    <w:rsid w:val="00D61E96"/>
    <w:rsid w:val="00D653DF"/>
    <w:rsid w:val="00D658B2"/>
    <w:rsid w:val="00D65FC8"/>
    <w:rsid w:val="00D73389"/>
    <w:rsid w:val="00D74F42"/>
    <w:rsid w:val="00D87220"/>
    <w:rsid w:val="00D91369"/>
    <w:rsid w:val="00D91FAC"/>
    <w:rsid w:val="00D92937"/>
    <w:rsid w:val="00D9498A"/>
    <w:rsid w:val="00D95FD9"/>
    <w:rsid w:val="00D9732D"/>
    <w:rsid w:val="00DA2ED5"/>
    <w:rsid w:val="00DA476B"/>
    <w:rsid w:val="00DA5630"/>
    <w:rsid w:val="00DA56BF"/>
    <w:rsid w:val="00DB0D6E"/>
    <w:rsid w:val="00DB3CF0"/>
    <w:rsid w:val="00DB4195"/>
    <w:rsid w:val="00DC030A"/>
    <w:rsid w:val="00DC10D9"/>
    <w:rsid w:val="00DC2278"/>
    <w:rsid w:val="00DC3E7C"/>
    <w:rsid w:val="00DC56C2"/>
    <w:rsid w:val="00DC5B34"/>
    <w:rsid w:val="00DC70CD"/>
    <w:rsid w:val="00DD16D7"/>
    <w:rsid w:val="00DD506A"/>
    <w:rsid w:val="00DD6E26"/>
    <w:rsid w:val="00DE1C9B"/>
    <w:rsid w:val="00DE2166"/>
    <w:rsid w:val="00DE2C00"/>
    <w:rsid w:val="00DE3541"/>
    <w:rsid w:val="00DE4CE7"/>
    <w:rsid w:val="00DE548D"/>
    <w:rsid w:val="00DF121A"/>
    <w:rsid w:val="00DF6113"/>
    <w:rsid w:val="00E002B6"/>
    <w:rsid w:val="00E00A13"/>
    <w:rsid w:val="00E060D3"/>
    <w:rsid w:val="00E11601"/>
    <w:rsid w:val="00E13CD7"/>
    <w:rsid w:val="00E15036"/>
    <w:rsid w:val="00E16B91"/>
    <w:rsid w:val="00E20D81"/>
    <w:rsid w:val="00E21630"/>
    <w:rsid w:val="00E27890"/>
    <w:rsid w:val="00E30BE8"/>
    <w:rsid w:val="00E323FF"/>
    <w:rsid w:val="00E37391"/>
    <w:rsid w:val="00E46342"/>
    <w:rsid w:val="00E46DA0"/>
    <w:rsid w:val="00E5108C"/>
    <w:rsid w:val="00E556B0"/>
    <w:rsid w:val="00E56E62"/>
    <w:rsid w:val="00E60A9B"/>
    <w:rsid w:val="00E61AB1"/>
    <w:rsid w:val="00E624A4"/>
    <w:rsid w:val="00E64DA3"/>
    <w:rsid w:val="00E6641C"/>
    <w:rsid w:val="00E71434"/>
    <w:rsid w:val="00E76893"/>
    <w:rsid w:val="00E81E52"/>
    <w:rsid w:val="00E8347B"/>
    <w:rsid w:val="00E83E35"/>
    <w:rsid w:val="00E90218"/>
    <w:rsid w:val="00E90558"/>
    <w:rsid w:val="00E92709"/>
    <w:rsid w:val="00E927F8"/>
    <w:rsid w:val="00E9285F"/>
    <w:rsid w:val="00E9294C"/>
    <w:rsid w:val="00E94DF3"/>
    <w:rsid w:val="00E96356"/>
    <w:rsid w:val="00E96539"/>
    <w:rsid w:val="00EA1973"/>
    <w:rsid w:val="00EA206B"/>
    <w:rsid w:val="00EA2EAA"/>
    <w:rsid w:val="00EA69CF"/>
    <w:rsid w:val="00EB004E"/>
    <w:rsid w:val="00EB11D6"/>
    <w:rsid w:val="00EB395C"/>
    <w:rsid w:val="00EB6CD1"/>
    <w:rsid w:val="00EC18D2"/>
    <w:rsid w:val="00EC3BF6"/>
    <w:rsid w:val="00EC4919"/>
    <w:rsid w:val="00EC58F0"/>
    <w:rsid w:val="00EC598A"/>
    <w:rsid w:val="00EC6922"/>
    <w:rsid w:val="00ED100E"/>
    <w:rsid w:val="00ED1E91"/>
    <w:rsid w:val="00ED63FF"/>
    <w:rsid w:val="00ED72B1"/>
    <w:rsid w:val="00EE0A9B"/>
    <w:rsid w:val="00EE1188"/>
    <w:rsid w:val="00EE1367"/>
    <w:rsid w:val="00EE36C1"/>
    <w:rsid w:val="00EE72CA"/>
    <w:rsid w:val="00EF0BEC"/>
    <w:rsid w:val="00EF10D3"/>
    <w:rsid w:val="00EF3737"/>
    <w:rsid w:val="00EF3E81"/>
    <w:rsid w:val="00EF7BE9"/>
    <w:rsid w:val="00F00386"/>
    <w:rsid w:val="00F00F6D"/>
    <w:rsid w:val="00F014F7"/>
    <w:rsid w:val="00F02763"/>
    <w:rsid w:val="00F04CAF"/>
    <w:rsid w:val="00F04E21"/>
    <w:rsid w:val="00F05934"/>
    <w:rsid w:val="00F06B28"/>
    <w:rsid w:val="00F16095"/>
    <w:rsid w:val="00F176D8"/>
    <w:rsid w:val="00F20329"/>
    <w:rsid w:val="00F2077D"/>
    <w:rsid w:val="00F21C06"/>
    <w:rsid w:val="00F2299E"/>
    <w:rsid w:val="00F261A8"/>
    <w:rsid w:val="00F27746"/>
    <w:rsid w:val="00F309AC"/>
    <w:rsid w:val="00F30CD2"/>
    <w:rsid w:val="00F378D5"/>
    <w:rsid w:val="00F4237F"/>
    <w:rsid w:val="00F42ADC"/>
    <w:rsid w:val="00F45AFB"/>
    <w:rsid w:val="00F45F59"/>
    <w:rsid w:val="00F46916"/>
    <w:rsid w:val="00F47F6D"/>
    <w:rsid w:val="00F51DEE"/>
    <w:rsid w:val="00F533F8"/>
    <w:rsid w:val="00F536B0"/>
    <w:rsid w:val="00F54A65"/>
    <w:rsid w:val="00F56049"/>
    <w:rsid w:val="00F561FC"/>
    <w:rsid w:val="00F60310"/>
    <w:rsid w:val="00F60690"/>
    <w:rsid w:val="00F6206C"/>
    <w:rsid w:val="00F645AF"/>
    <w:rsid w:val="00F65E2F"/>
    <w:rsid w:val="00F72070"/>
    <w:rsid w:val="00F72DBE"/>
    <w:rsid w:val="00F73FB2"/>
    <w:rsid w:val="00F7532A"/>
    <w:rsid w:val="00F775DE"/>
    <w:rsid w:val="00F81925"/>
    <w:rsid w:val="00F81B92"/>
    <w:rsid w:val="00F81C7E"/>
    <w:rsid w:val="00F87411"/>
    <w:rsid w:val="00F9103A"/>
    <w:rsid w:val="00F93B96"/>
    <w:rsid w:val="00F96C33"/>
    <w:rsid w:val="00F96DF5"/>
    <w:rsid w:val="00FA0566"/>
    <w:rsid w:val="00FA134D"/>
    <w:rsid w:val="00FA20C6"/>
    <w:rsid w:val="00FA36B9"/>
    <w:rsid w:val="00FA70BB"/>
    <w:rsid w:val="00FB1A03"/>
    <w:rsid w:val="00FB2D55"/>
    <w:rsid w:val="00FB36CB"/>
    <w:rsid w:val="00FC0BC1"/>
    <w:rsid w:val="00FC3598"/>
    <w:rsid w:val="00FC4471"/>
    <w:rsid w:val="00FC5F06"/>
    <w:rsid w:val="00FC6D28"/>
    <w:rsid w:val="00FD0900"/>
    <w:rsid w:val="00FD2D24"/>
    <w:rsid w:val="00FD6DE0"/>
    <w:rsid w:val="00FE0DD8"/>
    <w:rsid w:val="00FE1C68"/>
    <w:rsid w:val="00FE5812"/>
    <w:rsid w:val="00FE654C"/>
    <w:rsid w:val="00FE6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04"/>
  </w:style>
  <w:style w:type="paragraph" w:styleId="1">
    <w:name w:val="heading 1"/>
    <w:basedOn w:val="a"/>
    <w:next w:val="a"/>
    <w:link w:val="10"/>
    <w:uiPriority w:val="9"/>
    <w:qFormat/>
    <w:rsid w:val="00750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0A04"/>
    <w:pPr>
      <w:spacing w:before="75" w:after="150" w:line="240" w:lineRule="auto"/>
      <w:outlineLvl w:val="1"/>
    </w:pPr>
    <w:rPr>
      <w:rFonts w:ascii="Times New Roman" w:eastAsia="Times New Roman" w:hAnsi="Times New Roman" w:cs="Times New Roman"/>
      <w:sz w:val="36"/>
      <w:szCs w:val="36"/>
      <w:lang w:eastAsia="ru-RU"/>
    </w:rPr>
  </w:style>
  <w:style w:type="paragraph" w:styleId="3">
    <w:name w:val="heading 3"/>
    <w:basedOn w:val="a"/>
    <w:next w:val="a"/>
    <w:link w:val="30"/>
    <w:uiPriority w:val="9"/>
    <w:semiHidden/>
    <w:unhideWhenUsed/>
    <w:qFormat/>
    <w:rsid w:val="00750A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A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50A04"/>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750A04"/>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750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50A04"/>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750A04"/>
    <w:rPr>
      <w:b/>
      <w:bCs/>
    </w:rPr>
  </w:style>
  <w:style w:type="character" w:styleId="a6">
    <w:name w:val="Emphasis"/>
    <w:basedOn w:val="a0"/>
    <w:uiPriority w:val="20"/>
    <w:qFormat/>
    <w:rsid w:val="00750A04"/>
    <w:rPr>
      <w:i/>
      <w:iCs/>
    </w:rPr>
  </w:style>
  <w:style w:type="paragraph" w:styleId="a7">
    <w:name w:val="No Spacing"/>
    <w:uiPriority w:val="1"/>
    <w:qFormat/>
    <w:rsid w:val="00750A04"/>
    <w:pPr>
      <w:spacing w:after="0" w:line="240" w:lineRule="auto"/>
    </w:pPr>
  </w:style>
  <w:style w:type="paragraph" w:styleId="a8">
    <w:name w:val="Body Text Indent"/>
    <w:basedOn w:val="a"/>
    <w:link w:val="a9"/>
    <w:uiPriority w:val="99"/>
    <w:rsid w:val="00142018"/>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142018"/>
    <w:rPr>
      <w:rFonts w:ascii="Calibri" w:eastAsia="Times New Roman" w:hAnsi="Calibri" w:cs="Times New Roman"/>
      <w:lang w:eastAsia="ru-RU"/>
    </w:rPr>
  </w:style>
  <w:style w:type="paragraph" w:styleId="aa">
    <w:name w:val="List Paragraph"/>
    <w:basedOn w:val="a"/>
    <w:qFormat/>
    <w:rsid w:val="00142018"/>
    <w:pPr>
      <w:ind w:left="720"/>
      <w:contextualSpacing/>
    </w:pPr>
    <w:rPr>
      <w:rFonts w:ascii="Calibri" w:eastAsia="Times New Roman" w:hAnsi="Calibri" w:cs="Times New Roman"/>
    </w:rPr>
  </w:style>
  <w:style w:type="paragraph" w:customStyle="1" w:styleId="Default">
    <w:name w:val="Default"/>
    <w:rsid w:val="004D27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Normal (Web)"/>
    <w:basedOn w:val="a"/>
    <w:rsid w:val="007C485B"/>
    <w:pPr>
      <w:spacing w:before="40" w:after="40" w:line="240" w:lineRule="auto"/>
      <w:ind w:left="482" w:firstLine="400"/>
    </w:pPr>
    <w:rPr>
      <w:rFonts w:ascii="Times New Roman" w:eastAsia="Times New Roman" w:hAnsi="Times New Roman" w:cs="Times New Roman"/>
      <w:color w:val="000000"/>
      <w:sz w:val="24"/>
      <w:szCs w:val="24"/>
      <w:lang w:eastAsia="ru-RU"/>
    </w:rPr>
  </w:style>
  <w:style w:type="character" w:styleId="ac">
    <w:name w:val="Hyperlink"/>
    <w:basedOn w:val="a0"/>
    <w:uiPriority w:val="99"/>
    <w:rsid w:val="007C485B"/>
    <w:rPr>
      <w:color w:val="0000FF"/>
      <w:u w:val="single"/>
    </w:rPr>
  </w:style>
  <w:style w:type="paragraph" w:customStyle="1" w:styleId="l">
    <w:name w:val="l"/>
    <w:basedOn w:val="a"/>
    <w:rsid w:val="007C485B"/>
    <w:pPr>
      <w:spacing w:before="40" w:after="40" w:line="240" w:lineRule="auto"/>
      <w:ind w:left="482" w:firstLine="400"/>
      <w:jc w:val="both"/>
    </w:pPr>
    <w:rPr>
      <w:rFonts w:ascii="Times New Roman" w:eastAsia="Times New Roman" w:hAnsi="Times New Roman" w:cs="Times New Roman"/>
      <w:color w:val="001020"/>
      <w:sz w:val="24"/>
      <w:szCs w:val="24"/>
      <w:lang w:eastAsia="ru-RU"/>
    </w:rPr>
  </w:style>
  <w:style w:type="paragraph" w:styleId="ad">
    <w:name w:val="Balloon Text"/>
    <w:basedOn w:val="a"/>
    <w:link w:val="ae"/>
    <w:uiPriority w:val="99"/>
    <w:semiHidden/>
    <w:unhideWhenUsed/>
    <w:rsid w:val="007C48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4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195305">
      <w:bodyDiv w:val="1"/>
      <w:marLeft w:val="0"/>
      <w:marRight w:val="0"/>
      <w:marTop w:val="0"/>
      <w:marBottom w:val="0"/>
      <w:divBdr>
        <w:top w:val="none" w:sz="0" w:space="0" w:color="auto"/>
        <w:left w:val="none" w:sz="0" w:space="0" w:color="auto"/>
        <w:bottom w:val="none" w:sz="0" w:space="0" w:color="auto"/>
        <w:right w:val="none" w:sz="0" w:space="0" w:color="auto"/>
      </w:divBdr>
      <w:divsChild>
        <w:div w:id="1883903845">
          <w:marLeft w:val="0"/>
          <w:marRight w:val="0"/>
          <w:marTop w:val="0"/>
          <w:marBottom w:val="0"/>
          <w:divBdr>
            <w:top w:val="none" w:sz="0" w:space="0" w:color="auto"/>
            <w:left w:val="none" w:sz="0" w:space="0" w:color="auto"/>
            <w:bottom w:val="none" w:sz="0" w:space="0" w:color="auto"/>
            <w:right w:val="none" w:sz="0" w:space="0" w:color="auto"/>
          </w:divBdr>
          <w:divsChild>
            <w:div w:id="1140659414">
              <w:marLeft w:val="0"/>
              <w:marRight w:val="0"/>
              <w:marTop w:val="0"/>
              <w:marBottom w:val="0"/>
              <w:divBdr>
                <w:top w:val="none" w:sz="0" w:space="0" w:color="auto"/>
                <w:left w:val="none" w:sz="0" w:space="0" w:color="auto"/>
                <w:bottom w:val="none" w:sz="0" w:space="0" w:color="auto"/>
                <w:right w:val="none" w:sz="0" w:space="0" w:color="auto"/>
              </w:divBdr>
              <w:divsChild>
                <w:div w:id="15932682">
                  <w:marLeft w:val="0"/>
                  <w:marRight w:val="0"/>
                  <w:marTop w:val="0"/>
                  <w:marBottom w:val="200"/>
                  <w:divBdr>
                    <w:top w:val="none" w:sz="0" w:space="0" w:color="auto"/>
                    <w:left w:val="none" w:sz="0" w:space="0" w:color="auto"/>
                    <w:bottom w:val="none" w:sz="0" w:space="0" w:color="auto"/>
                    <w:right w:val="none" w:sz="0" w:space="0" w:color="auto"/>
                  </w:divBdr>
                </w:div>
                <w:div w:id="129834314">
                  <w:marLeft w:val="0"/>
                  <w:marRight w:val="0"/>
                  <w:marTop w:val="0"/>
                  <w:marBottom w:val="200"/>
                  <w:divBdr>
                    <w:top w:val="none" w:sz="0" w:space="0" w:color="auto"/>
                    <w:left w:val="none" w:sz="0" w:space="0" w:color="auto"/>
                    <w:bottom w:val="none" w:sz="0" w:space="0" w:color="auto"/>
                    <w:right w:val="none" w:sz="0" w:space="0" w:color="auto"/>
                  </w:divBdr>
                </w:div>
                <w:div w:id="848832340">
                  <w:marLeft w:val="0"/>
                  <w:marRight w:val="0"/>
                  <w:marTop w:val="0"/>
                  <w:marBottom w:val="200"/>
                  <w:divBdr>
                    <w:top w:val="none" w:sz="0" w:space="0" w:color="auto"/>
                    <w:left w:val="none" w:sz="0" w:space="0" w:color="auto"/>
                    <w:bottom w:val="none" w:sz="0" w:space="0" w:color="auto"/>
                    <w:right w:val="none" w:sz="0" w:space="0" w:color="auto"/>
                  </w:divBdr>
                </w:div>
                <w:div w:id="1686787494">
                  <w:marLeft w:val="0"/>
                  <w:marRight w:val="0"/>
                  <w:marTop w:val="0"/>
                  <w:marBottom w:val="200"/>
                  <w:divBdr>
                    <w:top w:val="none" w:sz="0" w:space="0" w:color="auto"/>
                    <w:left w:val="none" w:sz="0" w:space="0" w:color="auto"/>
                    <w:bottom w:val="none" w:sz="0" w:space="0" w:color="auto"/>
                    <w:right w:val="none" w:sz="0" w:space="0" w:color="auto"/>
                  </w:divBdr>
                </w:div>
                <w:div w:id="1793012632">
                  <w:marLeft w:val="0"/>
                  <w:marRight w:val="0"/>
                  <w:marTop w:val="0"/>
                  <w:marBottom w:val="200"/>
                  <w:divBdr>
                    <w:top w:val="none" w:sz="0" w:space="0" w:color="auto"/>
                    <w:left w:val="none" w:sz="0" w:space="0" w:color="auto"/>
                    <w:bottom w:val="none" w:sz="0" w:space="0" w:color="auto"/>
                    <w:right w:val="none" w:sz="0" w:space="0" w:color="auto"/>
                  </w:divBdr>
                </w:div>
                <w:div w:id="1592816916">
                  <w:marLeft w:val="0"/>
                  <w:marRight w:val="-5"/>
                  <w:marTop w:val="0"/>
                  <w:marBottom w:val="0"/>
                  <w:divBdr>
                    <w:top w:val="none" w:sz="0" w:space="0" w:color="auto"/>
                    <w:left w:val="none" w:sz="0" w:space="0" w:color="auto"/>
                    <w:bottom w:val="none" w:sz="0" w:space="0" w:color="auto"/>
                    <w:right w:val="none" w:sz="0" w:space="0" w:color="auto"/>
                  </w:divBdr>
                </w:div>
                <w:div w:id="865756836">
                  <w:marLeft w:val="0"/>
                  <w:marRight w:val="-5"/>
                  <w:marTop w:val="0"/>
                  <w:marBottom w:val="0"/>
                  <w:divBdr>
                    <w:top w:val="none" w:sz="0" w:space="0" w:color="auto"/>
                    <w:left w:val="none" w:sz="0" w:space="0" w:color="auto"/>
                    <w:bottom w:val="none" w:sz="0" w:space="0" w:color="auto"/>
                    <w:right w:val="none" w:sz="0" w:space="0" w:color="auto"/>
                  </w:divBdr>
                </w:div>
                <w:div w:id="112119259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130048401">
      <w:bodyDiv w:val="1"/>
      <w:marLeft w:val="0"/>
      <w:marRight w:val="0"/>
      <w:marTop w:val="0"/>
      <w:marBottom w:val="0"/>
      <w:divBdr>
        <w:top w:val="none" w:sz="0" w:space="0" w:color="auto"/>
        <w:left w:val="none" w:sz="0" w:space="0" w:color="auto"/>
        <w:bottom w:val="none" w:sz="0" w:space="0" w:color="auto"/>
        <w:right w:val="none" w:sz="0" w:space="0" w:color="auto"/>
      </w:divBdr>
      <w:divsChild>
        <w:div w:id="76293288">
          <w:marLeft w:val="0"/>
          <w:marRight w:val="0"/>
          <w:marTop w:val="0"/>
          <w:marBottom w:val="0"/>
          <w:divBdr>
            <w:top w:val="none" w:sz="0" w:space="0" w:color="auto"/>
            <w:left w:val="none" w:sz="0" w:space="0" w:color="auto"/>
            <w:bottom w:val="none" w:sz="0" w:space="0" w:color="auto"/>
            <w:right w:val="none" w:sz="0" w:space="0" w:color="auto"/>
          </w:divBdr>
          <w:divsChild>
            <w:div w:id="1214850331">
              <w:marLeft w:val="0"/>
              <w:marRight w:val="0"/>
              <w:marTop w:val="0"/>
              <w:marBottom w:val="0"/>
              <w:divBdr>
                <w:top w:val="none" w:sz="0" w:space="0" w:color="auto"/>
                <w:left w:val="none" w:sz="0" w:space="0" w:color="auto"/>
                <w:bottom w:val="none" w:sz="0" w:space="0" w:color="auto"/>
                <w:right w:val="none" w:sz="0" w:space="0" w:color="auto"/>
              </w:divBdr>
              <w:divsChild>
                <w:div w:id="1485318668">
                  <w:marLeft w:val="11"/>
                  <w:marRight w:val="0"/>
                  <w:marTop w:val="0"/>
                  <w:marBottom w:val="120"/>
                  <w:divBdr>
                    <w:top w:val="none" w:sz="0" w:space="0" w:color="auto"/>
                    <w:left w:val="none" w:sz="0" w:space="0" w:color="auto"/>
                    <w:bottom w:val="none" w:sz="0" w:space="0" w:color="auto"/>
                    <w:right w:val="none" w:sz="0" w:space="0" w:color="auto"/>
                  </w:divBdr>
                </w:div>
                <w:div w:id="785777157">
                  <w:marLeft w:val="11"/>
                  <w:marRight w:val="0"/>
                  <w:marTop w:val="0"/>
                  <w:marBottom w:val="0"/>
                  <w:divBdr>
                    <w:top w:val="none" w:sz="0" w:space="0" w:color="auto"/>
                    <w:left w:val="none" w:sz="0" w:space="0" w:color="auto"/>
                    <w:bottom w:val="none" w:sz="0" w:space="0" w:color="auto"/>
                    <w:right w:val="none" w:sz="0" w:space="0" w:color="auto"/>
                  </w:divBdr>
                </w:div>
                <w:div w:id="2047365966">
                  <w:marLeft w:val="567"/>
                  <w:marRight w:val="0"/>
                  <w:marTop w:val="0"/>
                  <w:marBottom w:val="0"/>
                  <w:divBdr>
                    <w:top w:val="none" w:sz="0" w:space="0" w:color="auto"/>
                    <w:left w:val="none" w:sz="0" w:space="0" w:color="auto"/>
                    <w:bottom w:val="none" w:sz="0" w:space="0" w:color="auto"/>
                    <w:right w:val="none" w:sz="0" w:space="0" w:color="auto"/>
                  </w:divBdr>
                </w:div>
                <w:div w:id="2009476408">
                  <w:marLeft w:val="567"/>
                  <w:marRight w:val="0"/>
                  <w:marTop w:val="0"/>
                  <w:marBottom w:val="0"/>
                  <w:divBdr>
                    <w:top w:val="none" w:sz="0" w:space="0" w:color="auto"/>
                    <w:left w:val="none" w:sz="0" w:space="0" w:color="auto"/>
                    <w:bottom w:val="none" w:sz="0" w:space="0" w:color="auto"/>
                    <w:right w:val="none" w:sz="0" w:space="0" w:color="auto"/>
                  </w:divBdr>
                </w:div>
                <w:div w:id="1495805525">
                  <w:marLeft w:val="567"/>
                  <w:marRight w:val="0"/>
                  <w:marTop w:val="0"/>
                  <w:marBottom w:val="0"/>
                  <w:divBdr>
                    <w:top w:val="none" w:sz="0" w:space="0" w:color="auto"/>
                    <w:left w:val="none" w:sz="0" w:space="0" w:color="auto"/>
                    <w:bottom w:val="none" w:sz="0" w:space="0" w:color="auto"/>
                    <w:right w:val="none" w:sz="0" w:space="0" w:color="auto"/>
                  </w:divBdr>
                </w:div>
                <w:div w:id="346714963">
                  <w:marLeft w:val="567"/>
                  <w:marRight w:val="0"/>
                  <w:marTop w:val="0"/>
                  <w:marBottom w:val="0"/>
                  <w:divBdr>
                    <w:top w:val="none" w:sz="0" w:space="0" w:color="auto"/>
                    <w:left w:val="none" w:sz="0" w:space="0" w:color="auto"/>
                    <w:bottom w:val="none" w:sz="0" w:space="0" w:color="auto"/>
                    <w:right w:val="none" w:sz="0" w:space="0" w:color="auto"/>
                  </w:divBdr>
                </w:div>
                <w:div w:id="1735616321">
                  <w:marLeft w:val="1701"/>
                  <w:marRight w:val="0"/>
                  <w:marTop w:val="0"/>
                  <w:marBottom w:val="0"/>
                  <w:divBdr>
                    <w:top w:val="none" w:sz="0" w:space="0" w:color="auto"/>
                    <w:left w:val="none" w:sz="0" w:space="0" w:color="auto"/>
                    <w:bottom w:val="none" w:sz="0" w:space="0" w:color="auto"/>
                    <w:right w:val="none" w:sz="0" w:space="0" w:color="auto"/>
                  </w:divBdr>
                </w:div>
                <w:div w:id="1611862096">
                  <w:marLeft w:val="1701"/>
                  <w:marRight w:val="0"/>
                  <w:marTop w:val="0"/>
                  <w:marBottom w:val="0"/>
                  <w:divBdr>
                    <w:top w:val="none" w:sz="0" w:space="0" w:color="auto"/>
                    <w:left w:val="none" w:sz="0" w:space="0" w:color="auto"/>
                    <w:bottom w:val="none" w:sz="0" w:space="0" w:color="auto"/>
                    <w:right w:val="none" w:sz="0" w:space="0" w:color="auto"/>
                  </w:divBdr>
                </w:div>
                <w:div w:id="1333726089">
                  <w:marLeft w:val="1701"/>
                  <w:marRight w:val="0"/>
                  <w:marTop w:val="0"/>
                  <w:marBottom w:val="0"/>
                  <w:divBdr>
                    <w:top w:val="none" w:sz="0" w:space="0" w:color="auto"/>
                    <w:left w:val="none" w:sz="0" w:space="0" w:color="auto"/>
                    <w:bottom w:val="none" w:sz="0" w:space="0" w:color="auto"/>
                    <w:right w:val="none" w:sz="0" w:space="0" w:color="auto"/>
                  </w:divBdr>
                </w:div>
                <w:div w:id="445271865">
                  <w:marLeft w:val="1701"/>
                  <w:marRight w:val="0"/>
                  <w:marTop w:val="0"/>
                  <w:marBottom w:val="0"/>
                  <w:divBdr>
                    <w:top w:val="none" w:sz="0" w:space="0" w:color="auto"/>
                    <w:left w:val="none" w:sz="0" w:space="0" w:color="auto"/>
                    <w:bottom w:val="none" w:sz="0" w:space="0" w:color="auto"/>
                    <w:right w:val="none" w:sz="0" w:space="0" w:color="auto"/>
                  </w:divBdr>
                </w:div>
                <w:div w:id="1547987840">
                  <w:marLeft w:val="1701"/>
                  <w:marRight w:val="0"/>
                  <w:marTop w:val="0"/>
                  <w:marBottom w:val="0"/>
                  <w:divBdr>
                    <w:top w:val="none" w:sz="0" w:space="0" w:color="auto"/>
                    <w:left w:val="none" w:sz="0" w:space="0" w:color="auto"/>
                    <w:bottom w:val="none" w:sz="0" w:space="0" w:color="auto"/>
                    <w:right w:val="none" w:sz="0" w:space="0" w:color="auto"/>
                  </w:divBdr>
                </w:div>
                <w:div w:id="819272713">
                  <w:marLeft w:val="851"/>
                  <w:marRight w:val="0"/>
                  <w:marTop w:val="0"/>
                  <w:marBottom w:val="0"/>
                  <w:divBdr>
                    <w:top w:val="none" w:sz="0" w:space="0" w:color="auto"/>
                    <w:left w:val="none" w:sz="0" w:space="0" w:color="auto"/>
                    <w:bottom w:val="none" w:sz="0" w:space="0" w:color="auto"/>
                    <w:right w:val="none" w:sz="0" w:space="0" w:color="auto"/>
                  </w:divBdr>
                </w:div>
                <w:div w:id="179591695">
                  <w:marLeft w:val="851"/>
                  <w:marRight w:val="0"/>
                  <w:marTop w:val="0"/>
                  <w:marBottom w:val="0"/>
                  <w:divBdr>
                    <w:top w:val="none" w:sz="0" w:space="0" w:color="auto"/>
                    <w:left w:val="none" w:sz="0" w:space="0" w:color="auto"/>
                    <w:bottom w:val="none" w:sz="0" w:space="0" w:color="auto"/>
                    <w:right w:val="none" w:sz="0" w:space="0" w:color="auto"/>
                  </w:divBdr>
                </w:div>
                <w:div w:id="76829594">
                  <w:marLeft w:val="851"/>
                  <w:marRight w:val="0"/>
                  <w:marTop w:val="0"/>
                  <w:marBottom w:val="0"/>
                  <w:divBdr>
                    <w:top w:val="none" w:sz="0" w:space="0" w:color="auto"/>
                    <w:left w:val="none" w:sz="0" w:space="0" w:color="auto"/>
                    <w:bottom w:val="none" w:sz="0" w:space="0" w:color="auto"/>
                    <w:right w:val="none" w:sz="0" w:space="0" w:color="auto"/>
                  </w:divBdr>
                </w:div>
                <w:div w:id="1301960786">
                  <w:marLeft w:val="851"/>
                  <w:marRight w:val="0"/>
                  <w:marTop w:val="0"/>
                  <w:marBottom w:val="0"/>
                  <w:divBdr>
                    <w:top w:val="none" w:sz="0" w:space="0" w:color="auto"/>
                    <w:left w:val="none" w:sz="0" w:space="0" w:color="auto"/>
                    <w:bottom w:val="none" w:sz="0" w:space="0" w:color="auto"/>
                    <w:right w:val="none" w:sz="0" w:space="0" w:color="auto"/>
                  </w:divBdr>
                </w:div>
                <w:div w:id="1704019776">
                  <w:marLeft w:val="851"/>
                  <w:marRight w:val="0"/>
                  <w:marTop w:val="0"/>
                  <w:marBottom w:val="0"/>
                  <w:divBdr>
                    <w:top w:val="none" w:sz="0" w:space="0" w:color="auto"/>
                    <w:left w:val="none" w:sz="0" w:space="0" w:color="auto"/>
                    <w:bottom w:val="none" w:sz="0" w:space="0" w:color="auto"/>
                    <w:right w:val="none" w:sz="0" w:space="0" w:color="auto"/>
                  </w:divBdr>
                </w:div>
                <w:div w:id="90709732">
                  <w:marLeft w:val="851"/>
                  <w:marRight w:val="0"/>
                  <w:marTop w:val="0"/>
                  <w:marBottom w:val="0"/>
                  <w:divBdr>
                    <w:top w:val="none" w:sz="0" w:space="0" w:color="auto"/>
                    <w:left w:val="none" w:sz="0" w:space="0" w:color="auto"/>
                    <w:bottom w:val="none" w:sz="0" w:space="0" w:color="auto"/>
                    <w:right w:val="none" w:sz="0" w:space="0" w:color="auto"/>
                  </w:divBdr>
                </w:div>
                <w:div w:id="729814684">
                  <w:marLeft w:val="851"/>
                  <w:marRight w:val="0"/>
                  <w:marTop w:val="0"/>
                  <w:marBottom w:val="0"/>
                  <w:divBdr>
                    <w:top w:val="none" w:sz="0" w:space="0" w:color="auto"/>
                    <w:left w:val="none" w:sz="0" w:space="0" w:color="auto"/>
                    <w:bottom w:val="none" w:sz="0" w:space="0" w:color="auto"/>
                    <w:right w:val="none" w:sz="0" w:space="0" w:color="auto"/>
                  </w:divBdr>
                </w:div>
                <w:div w:id="1937327251">
                  <w:marLeft w:val="851"/>
                  <w:marRight w:val="0"/>
                  <w:marTop w:val="0"/>
                  <w:marBottom w:val="0"/>
                  <w:divBdr>
                    <w:top w:val="none" w:sz="0" w:space="0" w:color="auto"/>
                    <w:left w:val="none" w:sz="0" w:space="0" w:color="auto"/>
                    <w:bottom w:val="none" w:sz="0" w:space="0" w:color="auto"/>
                    <w:right w:val="none" w:sz="0" w:space="0" w:color="auto"/>
                  </w:divBdr>
                </w:div>
                <w:div w:id="1402412297">
                  <w:marLeft w:val="851"/>
                  <w:marRight w:val="0"/>
                  <w:marTop w:val="0"/>
                  <w:marBottom w:val="0"/>
                  <w:divBdr>
                    <w:top w:val="none" w:sz="0" w:space="0" w:color="auto"/>
                    <w:left w:val="none" w:sz="0" w:space="0" w:color="auto"/>
                    <w:bottom w:val="none" w:sz="0" w:space="0" w:color="auto"/>
                    <w:right w:val="none" w:sz="0" w:space="0" w:color="auto"/>
                  </w:divBdr>
                </w:div>
                <w:div w:id="1717773500">
                  <w:marLeft w:val="851"/>
                  <w:marRight w:val="0"/>
                  <w:marTop w:val="0"/>
                  <w:marBottom w:val="0"/>
                  <w:divBdr>
                    <w:top w:val="none" w:sz="0" w:space="0" w:color="auto"/>
                    <w:left w:val="none" w:sz="0" w:space="0" w:color="auto"/>
                    <w:bottom w:val="none" w:sz="0" w:space="0" w:color="auto"/>
                    <w:right w:val="none" w:sz="0" w:space="0" w:color="auto"/>
                  </w:divBdr>
                </w:div>
                <w:div w:id="1683319341">
                  <w:marLeft w:val="851"/>
                  <w:marRight w:val="0"/>
                  <w:marTop w:val="0"/>
                  <w:marBottom w:val="0"/>
                  <w:divBdr>
                    <w:top w:val="none" w:sz="0" w:space="0" w:color="auto"/>
                    <w:left w:val="none" w:sz="0" w:space="0" w:color="auto"/>
                    <w:bottom w:val="none" w:sz="0" w:space="0" w:color="auto"/>
                    <w:right w:val="none" w:sz="0" w:space="0" w:color="auto"/>
                  </w:divBdr>
                </w:div>
                <w:div w:id="2030839297">
                  <w:marLeft w:val="851"/>
                  <w:marRight w:val="0"/>
                  <w:marTop w:val="0"/>
                  <w:marBottom w:val="0"/>
                  <w:divBdr>
                    <w:top w:val="none" w:sz="0" w:space="0" w:color="auto"/>
                    <w:left w:val="none" w:sz="0" w:space="0" w:color="auto"/>
                    <w:bottom w:val="none" w:sz="0" w:space="0" w:color="auto"/>
                    <w:right w:val="none" w:sz="0" w:space="0" w:color="auto"/>
                  </w:divBdr>
                </w:div>
                <w:div w:id="2082562090">
                  <w:marLeft w:val="851"/>
                  <w:marRight w:val="0"/>
                  <w:marTop w:val="0"/>
                  <w:marBottom w:val="0"/>
                  <w:divBdr>
                    <w:top w:val="none" w:sz="0" w:space="0" w:color="auto"/>
                    <w:left w:val="none" w:sz="0" w:space="0" w:color="auto"/>
                    <w:bottom w:val="none" w:sz="0" w:space="0" w:color="auto"/>
                    <w:right w:val="none" w:sz="0" w:space="0" w:color="auto"/>
                  </w:divBdr>
                </w:div>
                <w:div w:id="1598979091">
                  <w:marLeft w:val="851"/>
                  <w:marRight w:val="0"/>
                  <w:marTop w:val="0"/>
                  <w:marBottom w:val="0"/>
                  <w:divBdr>
                    <w:top w:val="none" w:sz="0" w:space="0" w:color="auto"/>
                    <w:left w:val="none" w:sz="0" w:space="0" w:color="auto"/>
                    <w:bottom w:val="none" w:sz="0" w:space="0" w:color="auto"/>
                    <w:right w:val="none" w:sz="0" w:space="0" w:color="auto"/>
                  </w:divBdr>
                </w:div>
                <w:div w:id="265161457">
                  <w:marLeft w:val="851"/>
                  <w:marRight w:val="0"/>
                  <w:marTop w:val="0"/>
                  <w:marBottom w:val="0"/>
                  <w:divBdr>
                    <w:top w:val="none" w:sz="0" w:space="0" w:color="auto"/>
                    <w:left w:val="none" w:sz="0" w:space="0" w:color="auto"/>
                    <w:bottom w:val="none" w:sz="0" w:space="0" w:color="auto"/>
                    <w:right w:val="none" w:sz="0" w:space="0" w:color="auto"/>
                  </w:divBdr>
                </w:div>
                <w:div w:id="1148084276">
                  <w:marLeft w:val="2268"/>
                  <w:marRight w:val="0"/>
                  <w:marTop w:val="0"/>
                  <w:marBottom w:val="0"/>
                  <w:divBdr>
                    <w:top w:val="none" w:sz="0" w:space="0" w:color="auto"/>
                    <w:left w:val="none" w:sz="0" w:space="0" w:color="auto"/>
                    <w:bottom w:val="none" w:sz="0" w:space="0" w:color="auto"/>
                    <w:right w:val="none" w:sz="0" w:space="0" w:color="auto"/>
                  </w:divBdr>
                </w:div>
                <w:div w:id="1034307899">
                  <w:marLeft w:val="2268"/>
                  <w:marRight w:val="0"/>
                  <w:marTop w:val="0"/>
                  <w:marBottom w:val="0"/>
                  <w:divBdr>
                    <w:top w:val="none" w:sz="0" w:space="0" w:color="auto"/>
                    <w:left w:val="none" w:sz="0" w:space="0" w:color="auto"/>
                    <w:bottom w:val="none" w:sz="0" w:space="0" w:color="auto"/>
                    <w:right w:val="none" w:sz="0" w:space="0" w:color="auto"/>
                  </w:divBdr>
                </w:div>
                <w:div w:id="93213601">
                  <w:marLeft w:val="2268"/>
                  <w:marRight w:val="0"/>
                  <w:marTop w:val="0"/>
                  <w:marBottom w:val="0"/>
                  <w:divBdr>
                    <w:top w:val="none" w:sz="0" w:space="0" w:color="auto"/>
                    <w:left w:val="none" w:sz="0" w:space="0" w:color="auto"/>
                    <w:bottom w:val="none" w:sz="0" w:space="0" w:color="auto"/>
                    <w:right w:val="none" w:sz="0" w:space="0" w:color="auto"/>
                  </w:divBdr>
                </w:div>
                <w:div w:id="1661738796">
                  <w:marLeft w:val="851"/>
                  <w:marRight w:val="0"/>
                  <w:marTop w:val="0"/>
                  <w:marBottom w:val="0"/>
                  <w:divBdr>
                    <w:top w:val="none" w:sz="0" w:space="0" w:color="auto"/>
                    <w:left w:val="none" w:sz="0" w:space="0" w:color="auto"/>
                    <w:bottom w:val="none" w:sz="0" w:space="0" w:color="auto"/>
                    <w:right w:val="none" w:sz="0" w:space="0" w:color="auto"/>
                  </w:divBdr>
                </w:div>
                <w:div w:id="1944723557">
                  <w:marLeft w:val="283"/>
                  <w:marRight w:val="0"/>
                  <w:marTop w:val="0"/>
                  <w:marBottom w:val="0"/>
                  <w:divBdr>
                    <w:top w:val="none" w:sz="0" w:space="0" w:color="auto"/>
                    <w:left w:val="none" w:sz="0" w:space="0" w:color="auto"/>
                    <w:bottom w:val="none" w:sz="0" w:space="0" w:color="auto"/>
                    <w:right w:val="none" w:sz="0" w:space="0" w:color="auto"/>
                  </w:divBdr>
                </w:div>
                <w:div w:id="1677995046">
                  <w:marLeft w:val="1843"/>
                  <w:marRight w:val="0"/>
                  <w:marTop w:val="0"/>
                  <w:marBottom w:val="0"/>
                  <w:divBdr>
                    <w:top w:val="none" w:sz="0" w:space="0" w:color="auto"/>
                    <w:left w:val="none" w:sz="0" w:space="0" w:color="auto"/>
                    <w:bottom w:val="none" w:sz="0" w:space="0" w:color="auto"/>
                    <w:right w:val="none" w:sz="0" w:space="0" w:color="auto"/>
                  </w:divBdr>
                </w:div>
                <w:div w:id="1261335926">
                  <w:marLeft w:val="18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31B3-0302-4DE7-A949-7DB31F4D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3021</Words>
  <Characters>17224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Klevleeva.Nailya</dc:creator>
  <cp:lastModifiedBy>shevchuk</cp:lastModifiedBy>
  <cp:revision>6</cp:revision>
  <cp:lastPrinted>2011-07-29T08:45:00Z</cp:lastPrinted>
  <dcterms:created xsi:type="dcterms:W3CDTF">2012-02-02T11:59:00Z</dcterms:created>
  <dcterms:modified xsi:type="dcterms:W3CDTF">2012-02-09T12:15:00Z</dcterms:modified>
</cp:coreProperties>
</file>