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9B" w:rsidRDefault="0095459B" w:rsidP="0095459B">
      <w:pPr>
        <w:pStyle w:val="1"/>
        <w:shd w:val="clear" w:color="auto" w:fill="FFFFFF"/>
        <w:spacing w:before="0"/>
        <w:rPr>
          <w:rFonts w:ascii="ProximaNovaExtrabold" w:hAnsi="ProximaNovaExtrabold" w:cs="Arial"/>
          <w:bCs w:val="0"/>
          <w:color w:val="000000"/>
          <w:sz w:val="24"/>
          <w:szCs w:val="24"/>
        </w:rPr>
      </w:pPr>
      <w:bookmarkStart w:id="0" w:name="_GoBack"/>
      <w:r w:rsidRPr="0095459B">
        <w:rPr>
          <w:rFonts w:ascii="ProximaNovaExtrabold" w:hAnsi="ProximaNovaExtrabold" w:cs="Arial"/>
          <w:bCs w:val="0"/>
          <w:color w:val="000000"/>
          <w:sz w:val="24"/>
          <w:szCs w:val="24"/>
        </w:rPr>
        <w:t>Портал Казань-24</w:t>
      </w:r>
    </w:p>
    <w:p w:rsidR="0095459B" w:rsidRPr="00EF5ED3" w:rsidRDefault="0095459B" w:rsidP="0095459B">
      <w:pPr>
        <w:pStyle w:val="1"/>
        <w:shd w:val="clear" w:color="auto" w:fill="FFFFFF"/>
        <w:spacing w:before="0"/>
        <w:rPr>
          <w:rFonts w:ascii="ProximaNovaExtrabold" w:hAnsi="ProximaNovaExtrabold" w:cs="Arial"/>
          <w:bCs w:val="0"/>
          <w:color w:val="000000"/>
          <w:sz w:val="24"/>
          <w:szCs w:val="24"/>
        </w:rPr>
      </w:pPr>
      <w:r w:rsidRPr="00EF5ED3">
        <w:rPr>
          <w:rFonts w:ascii="ProximaNovaExtrabold" w:hAnsi="ProximaNovaExtrabold" w:cs="Arial"/>
          <w:bCs w:val="0"/>
          <w:color w:val="000000"/>
          <w:sz w:val="24"/>
          <w:szCs w:val="24"/>
        </w:rPr>
        <w:t>На железнодорожном вокзале откроется участок для голосования на выборах в Госдуму</w:t>
      </w:r>
    </w:p>
    <w:bookmarkEnd w:id="0"/>
    <w:p w:rsidR="0095459B" w:rsidRPr="00EF5ED3" w:rsidRDefault="0095459B" w:rsidP="0095459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EF5ED3">
        <w:rPr>
          <w:rFonts w:ascii="Arial" w:hAnsi="Arial" w:cs="Arial"/>
          <w:color w:val="000000"/>
        </w:rPr>
        <w:fldChar w:fldCharType="begin"/>
      </w:r>
      <w:r w:rsidRPr="00EF5ED3">
        <w:rPr>
          <w:rFonts w:ascii="Arial" w:hAnsi="Arial" w:cs="Arial"/>
          <w:color w:val="000000"/>
        </w:rPr>
        <w:instrText xml:space="preserve"> HYPERLINK "https://kazan24.ru/news/society" </w:instrText>
      </w:r>
      <w:r w:rsidRPr="00EF5ED3">
        <w:rPr>
          <w:rFonts w:ascii="Arial" w:hAnsi="Arial" w:cs="Arial"/>
          <w:color w:val="000000"/>
        </w:rPr>
        <w:fldChar w:fldCharType="separate"/>
      </w:r>
      <w:r w:rsidRPr="00EF5ED3">
        <w:rPr>
          <w:rStyle w:val="a3"/>
          <w:rFonts w:ascii="Arial" w:hAnsi="Arial" w:cs="Arial"/>
          <w:color w:val="0079BF"/>
        </w:rPr>
        <w:t>Общество</w:t>
      </w:r>
      <w:r w:rsidRPr="00EF5ED3">
        <w:rPr>
          <w:rFonts w:ascii="Arial" w:hAnsi="Arial" w:cs="Arial"/>
          <w:color w:val="000000"/>
        </w:rPr>
        <w:fldChar w:fldCharType="end"/>
      </w:r>
      <w:r w:rsidRPr="00EF5ED3">
        <w:rPr>
          <w:rStyle w:val="c-date"/>
          <w:rFonts w:ascii="Arial" w:hAnsi="Arial" w:cs="Arial"/>
          <w:color w:val="666666"/>
        </w:rPr>
        <w:t>10:24, 15.09.2021</w:t>
      </w:r>
    </w:p>
    <w:p w:rsidR="0095459B" w:rsidRPr="00EF5ED3" w:rsidRDefault="0095459B" w:rsidP="0095459B">
      <w:pPr>
        <w:pStyle w:val="2"/>
        <w:shd w:val="clear" w:color="auto" w:fill="FFFFFF"/>
        <w:spacing w:before="300"/>
        <w:rPr>
          <w:rFonts w:ascii="inherit" w:hAnsi="inherit" w:cs="Arial"/>
          <w:color w:val="000000"/>
          <w:sz w:val="24"/>
          <w:szCs w:val="24"/>
        </w:rPr>
      </w:pPr>
      <w:r w:rsidRPr="00EF5ED3">
        <w:rPr>
          <w:rFonts w:ascii="inherit" w:hAnsi="inherit" w:cs="Arial"/>
          <w:b/>
          <w:bCs/>
          <w:color w:val="000000"/>
          <w:sz w:val="24"/>
          <w:szCs w:val="24"/>
        </w:rPr>
        <w:t>На избирательном участке будут соблюдаться санитарно-эпидемиологические требования Роспотребнадзора</w:t>
      </w:r>
    </w:p>
    <w:p w:rsidR="0095459B" w:rsidRPr="00EF5ED3" w:rsidRDefault="0095459B" w:rsidP="0095459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EF5ED3">
        <w:rPr>
          <w:rFonts w:ascii="Arial" w:hAnsi="Arial" w:cs="Arial"/>
          <w:color w:val="000000"/>
        </w:rPr>
        <w:t>В здании железнодорожного вокзала Казань-1 откроется временный избирательный участок № 53 для голосования на выборах депутатов Госдумы, сообщает пресс-служба Миндортранса РТ.</w:t>
      </w:r>
    </w:p>
    <w:p w:rsidR="0095459B" w:rsidRPr="00EF5ED3" w:rsidRDefault="0095459B" w:rsidP="0095459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EF5ED3">
        <w:rPr>
          <w:rFonts w:ascii="Arial" w:hAnsi="Arial" w:cs="Arial"/>
          <w:color w:val="000000"/>
        </w:rPr>
        <w:t>Пассажиры, которые в дни голосования будут находиться в пути,</w:t>
      </w:r>
      <w:r w:rsidRPr="00EF5ED3">
        <w:rPr>
          <w:rStyle w:val="a5"/>
          <w:rFonts w:ascii="Arial" w:hAnsi="Arial" w:cs="Arial"/>
          <w:color w:val="000000"/>
        </w:rPr>
        <w:t> смогут проголосовать на вокзале 17–19 сентября с 8.00 до 20.00.</w:t>
      </w:r>
    </w:p>
    <w:p w:rsidR="0095459B" w:rsidRPr="00EF5ED3" w:rsidRDefault="0095459B" w:rsidP="0095459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EF5ED3">
        <w:rPr>
          <w:rFonts w:ascii="Arial" w:hAnsi="Arial" w:cs="Arial"/>
          <w:color w:val="000000"/>
        </w:rPr>
        <w:t>Избирательный участок организован во втором зале ожидания главного здания вокзала. Принять участие в голосовании на железнодорожном вокзале Казань-1 могут граждане России, </w:t>
      </w:r>
      <w:r w:rsidRPr="00EF5ED3">
        <w:rPr>
          <w:rStyle w:val="a5"/>
          <w:rFonts w:ascii="Arial" w:hAnsi="Arial" w:cs="Arial"/>
          <w:color w:val="000000"/>
        </w:rPr>
        <w:t>оформившие заявление о включении в список избирателей по месту нахождения. </w:t>
      </w:r>
    </w:p>
    <w:p w:rsidR="0095459B" w:rsidRDefault="0095459B" w:rsidP="0095459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EF5ED3">
        <w:rPr>
          <w:rFonts w:ascii="Arial" w:hAnsi="Arial" w:cs="Arial"/>
          <w:color w:val="000000"/>
        </w:rPr>
        <w:t>Бюллетени выдаются участникам голосования после предъявления паспорта или документа, его заменяющего</w:t>
      </w:r>
      <w:r>
        <w:rPr>
          <w:rFonts w:ascii="Arial" w:hAnsi="Arial" w:cs="Arial"/>
          <w:color w:val="000000"/>
        </w:rPr>
        <w:t xml:space="preserve">. </w:t>
      </w:r>
      <w:hyperlink r:id="rId8" w:history="1">
        <w:r w:rsidRPr="00423125">
          <w:rPr>
            <w:rStyle w:val="a3"/>
            <w:rFonts w:ascii="Arial" w:eastAsiaTheme="majorEastAsia" w:hAnsi="Arial" w:cs="Arial"/>
          </w:rPr>
          <w:t>https://kazan24.ru/news/society/na-zheleznodorozhnom-vokzale-otkroetsya-uchastok-dlya-golosovaniya-na-vyborah-v-gosdumu</w:t>
        </w:r>
      </w:hyperlink>
      <w:r>
        <w:rPr>
          <w:rFonts w:ascii="Arial" w:hAnsi="Arial" w:cs="Arial"/>
          <w:color w:val="000000"/>
        </w:rPr>
        <w:t xml:space="preserve"> </w:t>
      </w:r>
    </w:p>
    <w:p w:rsidR="00A85588" w:rsidRPr="0095459B" w:rsidRDefault="00A85588" w:rsidP="0095459B"/>
    <w:sectPr w:rsidR="00A85588" w:rsidRPr="0095459B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94" w:rsidRDefault="00486694" w:rsidP="00EA7A17">
      <w:r>
        <w:separator/>
      </w:r>
    </w:p>
  </w:endnote>
  <w:endnote w:type="continuationSeparator" w:id="0">
    <w:p w:rsidR="00486694" w:rsidRDefault="00486694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Extra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94" w:rsidRDefault="00486694" w:rsidP="00EA7A17">
      <w:r>
        <w:separator/>
      </w:r>
    </w:p>
  </w:footnote>
  <w:footnote w:type="continuationSeparator" w:id="0">
    <w:p w:rsidR="00486694" w:rsidRDefault="00486694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E03CA"/>
    <w:rsid w:val="004E059B"/>
    <w:rsid w:val="004E0A58"/>
    <w:rsid w:val="004E11CF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24.ru/news/society/na-zheleznodorozhnom-vokzale-otkroetsya-uchastok-dlya-golosovaniya-na-vyborah-v-gosdum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1853-13B5-49BF-8330-816554F3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2191</cp:revision>
  <dcterms:created xsi:type="dcterms:W3CDTF">2020-07-08T07:55:00Z</dcterms:created>
  <dcterms:modified xsi:type="dcterms:W3CDTF">2021-09-15T14:22:00Z</dcterms:modified>
</cp:coreProperties>
</file>