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5"/>
        <w:gridCol w:w="1341"/>
        <w:gridCol w:w="4432"/>
      </w:tblGrid>
      <w:tr w:rsidR="002104BF" w:rsidRPr="002104BF" w:rsidTr="002104BF">
        <w:trPr>
          <w:trHeight w:val="774"/>
        </w:trPr>
        <w:tc>
          <w:tcPr>
            <w:tcW w:w="4595" w:type="dxa"/>
          </w:tcPr>
          <w:p w:rsidR="002104BF" w:rsidRPr="002104BF" w:rsidRDefault="002104BF" w:rsidP="0021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104BF">
              <w:rPr>
                <w:rFonts w:ascii="Times New Roman" w:hAnsi="Times New Roman" w:cs="Times New Roman"/>
                <w:sz w:val="26"/>
                <w:szCs w:val="26"/>
              </w:rPr>
              <w:t>МИНИСТЕРСТВО ТРАНСПОРТА</w:t>
            </w:r>
          </w:p>
          <w:p w:rsidR="002104BF" w:rsidRPr="002104BF" w:rsidRDefault="002104BF" w:rsidP="0021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4BF">
              <w:rPr>
                <w:rFonts w:ascii="Times New Roman" w:hAnsi="Times New Roman" w:cs="Times New Roman"/>
                <w:sz w:val="26"/>
                <w:szCs w:val="26"/>
              </w:rPr>
              <w:t>И ДОРОЖНОГО ХОЗЯЙСТВА</w:t>
            </w:r>
          </w:p>
          <w:p w:rsidR="002104BF" w:rsidRPr="002104BF" w:rsidRDefault="002104BF" w:rsidP="0021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4BF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</w:p>
          <w:p w:rsidR="002104BF" w:rsidRPr="002104BF" w:rsidRDefault="002104BF" w:rsidP="002104BF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104BF" w:rsidRPr="002104BF" w:rsidRDefault="002104BF" w:rsidP="002104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04B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CE38CD" wp14:editId="3765DE5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118745</wp:posOffset>
                      </wp:positionV>
                      <wp:extent cx="645795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B1F65B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9.35pt" to="50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y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" strokeweight="1pt"/>
                  </w:pict>
                </mc:Fallback>
              </mc:AlternateContent>
            </w:r>
          </w:p>
        </w:tc>
        <w:tc>
          <w:tcPr>
            <w:tcW w:w="1341" w:type="dxa"/>
          </w:tcPr>
          <w:p w:rsidR="002104BF" w:rsidRPr="002104BF" w:rsidRDefault="002104BF" w:rsidP="00210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4B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A0EE56D" wp14:editId="0884672F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0</wp:posOffset>
                  </wp:positionV>
                  <wp:extent cx="565785" cy="571500"/>
                  <wp:effectExtent l="19050" t="0" r="5715" b="0"/>
                  <wp:wrapNone/>
                  <wp:docPr id="3" name="Рисунок 3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2" w:type="dxa"/>
          </w:tcPr>
          <w:p w:rsidR="002104BF" w:rsidRPr="002104BF" w:rsidRDefault="002104BF" w:rsidP="0021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4BF">
              <w:rPr>
                <w:rFonts w:ascii="Times New Roman" w:hAnsi="Times New Roman" w:cs="Times New Roman"/>
                <w:sz w:val="26"/>
                <w:szCs w:val="26"/>
              </w:rPr>
              <w:t>ТАТАРСТАН РЕСПУБЛИКАСЫ</w:t>
            </w:r>
          </w:p>
          <w:p w:rsidR="002104BF" w:rsidRPr="002104BF" w:rsidRDefault="002104BF" w:rsidP="0021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4BF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  <w:r w:rsidRPr="002104B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ҺӘМ ЮЛ</w:t>
            </w:r>
          </w:p>
          <w:p w:rsidR="002104BF" w:rsidRPr="002104BF" w:rsidRDefault="002104BF" w:rsidP="00210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104B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ХУҖАЛЫГЫ МИНИСТРЛЫГЫ</w:t>
            </w:r>
          </w:p>
          <w:p w:rsidR="002104BF" w:rsidRPr="002104BF" w:rsidRDefault="002104BF" w:rsidP="002104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04BF" w:rsidRPr="002104BF" w:rsidRDefault="002104BF" w:rsidP="002104B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104BF" w:rsidRPr="002104BF" w:rsidRDefault="002104BF" w:rsidP="002104BF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808080" w:themeColor="background1" w:themeShade="80"/>
          <w:sz w:val="6"/>
          <w:szCs w:val="6"/>
        </w:rPr>
      </w:pPr>
      <w:r>
        <w:rPr>
          <w:rFonts w:ascii="Times New Roman" w:hAnsi="Times New Roman" w:cs="Times New Roman"/>
          <w:color w:val="808080" w:themeColor="background1" w:themeShade="80"/>
          <w:sz w:val="6"/>
          <w:szCs w:val="6"/>
        </w:rPr>
        <w:t xml:space="preserve">   </w:t>
      </w:r>
      <w:r w:rsidRPr="002104BF">
        <w:rPr>
          <w:rFonts w:ascii="Times New Roman" w:hAnsi="Times New Roman" w:cs="Times New Roman"/>
          <w:color w:val="808080" w:themeColor="background1" w:themeShade="8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4BF" w:rsidRPr="002104BF" w:rsidRDefault="002104BF" w:rsidP="002104B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104BF" w:rsidRPr="002104BF" w:rsidRDefault="002104BF" w:rsidP="002104BF">
      <w:pPr>
        <w:spacing w:after="0" w:line="240" w:lineRule="auto"/>
        <w:rPr>
          <w:rFonts w:ascii="Times New Roman" w:hAnsi="Times New Roman" w:cs="Times New Roman"/>
        </w:rPr>
      </w:pPr>
    </w:p>
    <w:p w:rsidR="002104BF" w:rsidRPr="002104BF" w:rsidRDefault="002104BF" w:rsidP="00210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4BF">
        <w:rPr>
          <w:rFonts w:ascii="Times New Roman" w:hAnsi="Times New Roman" w:cs="Times New Roman"/>
          <w:b/>
          <w:sz w:val="26"/>
          <w:szCs w:val="26"/>
        </w:rPr>
        <w:t>БОЕРЫК                                                                        ПРИКАЗ</w:t>
      </w:r>
    </w:p>
    <w:p w:rsidR="002104BF" w:rsidRPr="002104BF" w:rsidRDefault="002104BF" w:rsidP="002104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4BF" w:rsidRPr="002104BF" w:rsidRDefault="002104BF" w:rsidP="002104BF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04BF">
        <w:rPr>
          <w:rFonts w:ascii="Times New Roman" w:hAnsi="Times New Roman" w:cs="Times New Roman"/>
          <w:b/>
          <w:sz w:val="26"/>
          <w:szCs w:val="26"/>
        </w:rPr>
        <w:t xml:space="preserve">             от </w:t>
      </w:r>
      <w:r w:rsidRPr="002104BF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FD7D0E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04</w:t>
      </w:r>
      <w:r w:rsidRPr="002104BF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FD7D0E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12.</w:t>
      </w:r>
      <w:r w:rsidRPr="002104B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FD7D0E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7</w:t>
      </w:r>
      <w:r w:rsidRPr="002104B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104BF">
        <w:rPr>
          <w:rFonts w:ascii="Times New Roman" w:hAnsi="Times New Roman" w:cs="Times New Roman"/>
          <w:b/>
          <w:sz w:val="26"/>
          <w:szCs w:val="26"/>
        </w:rPr>
        <w:t xml:space="preserve">        №</w:t>
      </w:r>
      <w:r w:rsidRPr="002104B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D7D0E">
        <w:rPr>
          <w:rFonts w:ascii="Times New Roman" w:hAnsi="Times New Roman" w:cs="Times New Roman"/>
          <w:b/>
          <w:sz w:val="26"/>
          <w:szCs w:val="26"/>
          <w:u w:val="single"/>
          <w:lang w:val="tt-RU"/>
        </w:rPr>
        <w:t>519</w:t>
      </w:r>
      <w:r w:rsidRPr="002104BF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:rsidR="002104BF" w:rsidRPr="002104BF" w:rsidRDefault="002104BF" w:rsidP="002104BF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4BF" w:rsidRDefault="002104BF" w:rsidP="00CC10AD">
      <w:pPr>
        <w:spacing w:after="0" w:line="276" w:lineRule="auto"/>
        <w:jc w:val="center"/>
        <w:rPr>
          <w:rFonts w:ascii="Times New Roman" w:hAnsi="Times New Roman" w:cs="Times New Roman"/>
          <w:sz w:val="24"/>
          <w:lang w:val="tt-RU"/>
        </w:rPr>
      </w:pPr>
    </w:p>
    <w:p w:rsidR="006301D9" w:rsidRPr="002104BF" w:rsidRDefault="00CC10AD" w:rsidP="00CC10A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104BF">
        <w:rPr>
          <w:rFonts w:ascii="Times New Roman" w:hAnsi="Times New Roman" w:cs="Times New Roman"/>
          <w:sz w:val="28"/>
          <w:szCs w:val="28"/>
          <w:lang w:val="tt-RU"/>
        </w:rPr>
        <w:t>Казан шәһәре</w:t>
      </w:r>
    </w:p>
    <w:p w:rsidR="006301D9" w:rsidRPr="002104BF" w:rsidRDefault="00610B1C" w:rsidP="00757AF6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  <w:lang w:val="tt-RU"/>
        </w:rPr>
      </w:pPr>
      <w:r w:rsidRPr="002104BF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03765" wp14:editId="6879F4D5">
                <wp:simplePos x="0" y="0"/>
                <wp:positionH relativeFrom="column">
                  <wp:posOffset>-43815</wp:posOffset>
                </wp:positionH>
                <wp:positionV relativeFrom="paragraph">
                  <wp:posOffset>85726</wp:posOffset>
                </wp:positionV>
                <wp:extent cx="4210050" cy="2286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64" w:rsidRPr="002104BF" w:rsidRDefault="00EE1400" w:rsidP="00EE1400">
                            <w:pPr>
                              <w:jc w:val="both"/>
                              <w:rPr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>Татарстан Республикасы транспорт һәм юл хуҗалыгы министрлыгының 2016 елның 11 апрелендәге 133 номерлы боерыгы белән раслан</w:t>
                            </w:r>
                            <w:r w:rsidR="00C31636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>ган</w:t>
                            </w:r>
                            <w:r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 </w:t>
                            </w:r>
                            <w:r w:rsidR="004A0A1B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Татарстан Республикасы </w:t>
                            </w:r>
                            <w:r w:rsidR="000175F2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территориясендә </w:t>
                            </w:r>
                            <w:r w:rsidR="00610B1C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урнашкан, </w:t>
                            </w:r>
                            <w:r w:rsidR="000175F2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даими рәвештә пассажирлар йөртүнең һәм багаж ташуның </w:t>
                            </w:r>
                            <w:r w:rsidR="00610B1C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>регионара</w:t>
                            </w:r>
                            <w:r w:rsidR="000175F2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 </w:t>
                            </w:r>
                            <w:r w:rsidR="00FA6210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>маршрутлары</w:t>
                            </w:r>
                            <w:r w:rsidR="00610B1C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>нда башлангыч</w:t>
                            </w:r>
                            <w:r w:rsidR="00FA6210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 </w:t>
                            </w:r>
                            <w:r w:rsidR="00610B1C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>һәм (яисә) соңгы тукталыш пунктлары буларак файдалану рөхсәт ителә торган тукталыш пунктларының исемлеген</w:t>
                            </w:r>
                            <w:r w:rsidR="00C31636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>ә</w:t>
                            </w:r>
                            <w:r w:rsidR="00610B1C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 </w:t>
                            </w:r>
                            <w:r w:rsidR="00C31636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>үзгәрешләр кертү</w:t>
                            </w:r>
                            <w:r w:rsidR="000175F2" w:rsidRPr="002104B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tt-RU" w:eastAsia="ru-RU"/>
                              </w:rPr>
                              <w:t xml:space="preserve"> турында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A037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.45pt;margin-top:6.75pt;width:331.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" fillcolor="white [3201]" stroked="f" strokeweight=".5pt">
                <v:textbox>
                  <w:txbxContent>
                    <w:p w:rsidR="00512164" w:rsidRPr="002104BF" w:rsidRDefault="00EE1400" w:rsidP="00EE1400">
                      <w:pPr>
                        <w:jc w:val="both"/>
                        <w:rPr>
                          <w:sz w:val="28"/>
                          <w:szCs w:val="28"/>
                          <w:lang w:val="tt-RU"/>
                        </w:rPr>
                      </w:pPr>
                      <w:r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>Татарстан Республикасы транспорт һәм юл хуҗалыгы министрлыгының 2016 елның 11 апрелендәге 133 номерлы боерыгы белән раслан</w:t>
                      </w:r>
                      <w:r w:rsidR="00C31636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>ган</w:t>
                      </w:r>
                      <w:r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 </w:t>
                      </w:r>
                      <w:r w:rsidR="004A0A1B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Татарстан Республикасы </w:t>
                      </w:r>
                      <w:r w:rsidR="000175F2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территориясендә </w:t>
                      </w:r>
                      <w:r w:rsidR="00610B1C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урнашкан, </w:t>
                      </w:r>
                      <w:r w:rsidR="000175F2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даими рәвештә пассажирлар йөртүнең һәм багаж ташуның </w:t>
                      </w:r>
                      <w:r w:rsidR="00610B1C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>регионара</w:t>
                      </w:r>
                      <w:r w:rsidR="000175F2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 </w:t>
                      </w:r>
                      <w:r w:rsidR="00FA6210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>маршрутлары</w:t>
                      </w:r>
                      <w:r w:rsidR="00610B1C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>нда башлангыч</w:t>
                      </w:r>
                      <w:r w:rsidR="00FA6210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 </w:t>
                      </w:r>
                      <w:r w:rsidR="00610B1C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>һәм (яисә) соңгы тукталыш пунктлары буларак файдалану рөхсәт ителә торган тукталыш пунктларының исемлеген</w:t>
                      </w:r>
                      <w:r w:rsidR="00C31636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>ә</w:t>
                      </w:r>
                      <w:r w:rsidR="00610B1C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 </w:t>
                      </w:r>
                      <w:r w:rsidR="00C31636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>үзгәрешләр кертү</w:t>
                      </w:r>
                      <w:r w:rsidR="000175F2" w:rsidRPr="002104B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tt-RU" w:eastAsia="ru-RU"/>
                        </w:rPr>
                        <w:t xml:space="preserve"> турында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6301D9" w:rsidRPr="002104BF" w:rsidRDefault="006301D9" w:rsidP="00757AF6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  <w:lang w:val="tt-RU"/>
        </w:rPr>
      </w:pPr>
    </w:p>
    <w:p w:rsidR="006301D9" w:rsidRPr="002104BF" w:rsidRDefault="006301D9" w:rsidP="00757AF6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  <w:lang w:val="tt-RU"/>
        </w:rPr>
      </w:pPr>
    </w:p>
    <w:p w:rsidR="006301D9" w:rsidRPr="002104BF" w:rsidRDefault="006301D9" w:rsidP="00757AF6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  <w:lang w:val="tt-RU"/>
        </w:rPr>
      </w:pPr>
    </w:p>
    <w:p w:rsidR="006301D9" w:rsidRPr="002104BF" w:rsidRDefault="006301D9" w:rsidP="00757AF6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  <w:lang w:val="tt-RU"/>
        </w:rPr>
      </w:pPr>
    </w:p>
    <w:p w:rsidR="006301D9" w:rsidRPr="002104BF" w:rsidRDefault="006301D9" w:rsidP="00757AF6">
      <w:pPr>
        <w:spacing w:after="0" w:line="276" w:lineRule="auto"/>
        <w:rPr>
          <w:rFonts w:ascii="Times New Roman" w:hAnsi="Times New Roman" w:cs="Times New Roman"/>
          <w:sz w:val="28"/>
          <w:szCs w:val="28"/>
          <w:highlight w:val="yellow"/>
          <w:lang w:val="tt-RU"/>
        </w:rPr>
      </w:pPr>
    </w:p>
    <w:p w:rsidR="006301D9" w:rsidRDefault="006301D9" w:rsidP="00757AF6">
      <w:pPr>
        <w:spacing w:after="0" w:line="276" w:lineRule="auto"/>
        <w:rPr>
          <w:rFonts w:ascii="Times New Roman" w:hAnsi="Times New Roman" w:cs="Times New Roman"/>
          <w:sz w:val="24"/>
          <w:highlight w:val="yellow"/>
          <w:lang w:val="tt-RU"/>
        </w:rPr>
      </w:pPr>
    </w:p>
    <w:p w:rsidR="00C31636" w:rsidRDefault="00C31636" w:rsidP="00757AF6">
      <w:pPr>
        <w:spacing w:after="0" w:line="276" w:lineRule="auto"/>
        <w:rPr>
          <w:rFonts w:ascii="Times New Roman" w:hAnsi="Times New Roman" w:cs="Times New Roman"/>
          <w:sz w:val="24"/>
          <w:highlight w:val="yellow"/>
          <w:lang w:val="tt-RU"/>
        </w:rPr>
      </w:pPr>
    </w:p>
    <w:p w:rsidR="00C31636" w:rsidRDefault="00C31636" w:rsidP="00757AF6">
      <w:pPr>
        <w:spacing w:after="0" w:line="276" w:lineRule="auto"/>
        <w:rPr>
          <w:rFonts w:ascii="Times New Roman" w:hAnsi="Times New Roman" w:cs="Times New Roman"/>
          <w:sz w:val="24"/>
          <w:highlight w:val="yellow"/>
          <w:lang w:val="tt-RU"/>
        </w:rPr>
      </w:pPr>
    </w:p>
    <w:p w:rsidR="002104BF" w:rsidRDefault="002104BF" w:rsidP="005705A9">
      <w:pPr>
        <w:ind w:right="-567" w:firstLine="709"/>
        <w:jc w:val="both"/>
        <w:rPr>
          <w:rFonts w:ascii="Times New Roman" w:hAnsi="Times New Roman" w:cs="Times New Roman"/>
          <w:sz w:val="28"/>
          <w:lang w:val="tt-RU"/>
        </w:rPr>
      </w:pPr>
    </w:p>
    <w:p w:rsidR="002104BF" w:rsidRDefault="002104BF" w:rsidP="005705A9">
      <w:pPr>
        <w:ind w:right="-567" w:firstLine="709"/>
        <w:jc w:val="both"/>
        <w:rPr>
          <w:rFonts w:ascii="Times New Roman" w:hAnsi="Times New Roman" w:cs="Times New Roman"/>
          <w:sz w:val="28"/>
          <w:lang w:val="tt-RU"/>
        </w:rPr>
      </w:pPr>
    </w:p>
    <w:p w:rsidR="005705A9" w:rsidRPr="005705A9" w:rsidRDefault="005705A9" w:rsidP="005705A9">
      <w:pPr>
        <w:ind w:right="-567" w:firstLine="709"/>
        <w:jc w:val="both"/>
        <w:rPr>
          <w:rFonts w:ascii="Times New Roman" w:hAnsi="Times New Roman" w:cs="Times New Roman"/>
          <w:sz w:val="28"/>
          <w:lang w:val="tt-RU"/>
        </w:rPr>
      </w:pPr>
      <w:r w:rsidRPr="005705A9">
        <w:rPr>
          <w:rFonts w:ascii="Times New Roman" w:hAnsi="Times New Roman" w:cs="Times New Roman"/>
          <w:sz w:val="28"/>
          <w:lang w:val="tt-RU"/>
        </w:rPr>
        <w:t>БОЕРЫК БИРӘМ:</w:t>
      </w:r>
    </w:p>
    <w:p w:rsidR="00C31636" w:rsidRDefault="00A76893" w:rsidP="000E3BCA">
      <w:pPr>
        <w:spacing w:before="240"/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 w:rsidRPr="008E01DC">
        <w:rPr>
          <w:rFonts w:ascii="Times New Roman" w:hAnsi="Times New Roman" w:cs="Times New Roman"/>
          <w:sz w:val="28"/>
          <w:lang w:val="tt-RU"/>
        </w:rPr>
        <w:t>1.</w:t>
      </w:r>
      <w:r w:rsidR="007F70CE" w:rsidRPr="008E01DC">
        <w:rPr>
          <w:rFonts w:ascii="Times New Roman" w:hAnsi="Times New Roman" w:cs="Times New Roman"/>
          <w:sz w:val="28"/>
          <w:lang w:val="tt-RU"/>
        </w:rPr>
        <w:t> </w:t>
      </w:r>
      <w:r w:rsidR="00C31636" w:rsidRPr="00C31636">
        <w:rPr>
          <w:rFonts w:ascii="Times New Roman" w:hAnsi="Times New Roman" w:cs="Times New Roman"/>
          <w:sz w:val="28"/>
          <w:lang w:val="tt-RU"/>
        </w:rPr>
        <w:t xml:space="preserve">Яңа редакциядә бәян итеп (кушымта итеп бирелә), Татарстан Республикасы транспорт һәм юл хуҗалыгы министрлыгының 2016 елның </w:t>
      </w:r>
      <w:r w:rsidR="00C31636">
        <w:rPr>
          <w:rFonts w:ascii="Times New Roman" w:hAnsi="Times New Roman" w:cs="Times New Roman"/>
          <w:sz w:val="28"/>
          <w:lang w:val="tt-RU"/>
        </w:rPr>
        <w:t>11</w:t>
      </w:r>
      <w:r w:rsidR="00C31636" w:rsidRPr="00C31636">
        <w:rPr>
          <w:rFonts w:ascii="Times New Roman" w:hAnsi="Times New Roman" w:cs="Times New Roman"/>
          <w:sz w:val="28"/>
          <w:lang w:val="tt-RU"/>
        </w:rPr>
        <w:t xml:space="preserve"> </w:t>
      </w:r>
      <w:r w:rsidR="00C31636">
        <w:rPr>
          <w:rFonts w:ascii="Times New Roman" w:hAnsi="Times New Roman" w:cs="Times New Roman"/>
          <w:sz w:val="28"/>
          <w:lang w:val="tt-RU"/>
        </w:rPr>
        <w:t>апрелендәге</w:t>
      </w:r>
      <w:r w:rsidR="00C31636" w:rsidRPr="00C31636">
        <w:rPr>
          <w:rFonts w:ascii="Times New Roman" w:hAnsi="Times New Roman" w:cs="Times New Roman"/>
          <w:sz w:val="28"/>
          <w:lang w:val="tt-RU"/>
        </w:rPr>
        <w:t xml:space="preserve"> </w:t>
      </w:r>
      <w:r w:rsidR="00C31636">
        <w:rPr>
          <w:rFonts w:ascii="Times New Roman" w:hAnsi="Times New Roman" w:cs="Times New Roman"/>
          <w:sz w:val="28"/>
          <w:lang w:val="tt-RU"/>
        </w:rPr>
        <w:t>133</w:t>
      </w:r>
      <w:r w:rsidR="00C31636" w:rsidRPr="00C31636">
        <w:rPr>
          <w:rFonts w:ascii="Times New Roman" w:hAnsi="Times New Roman" w:cs="Times New Roman"/>
          <w:sz w:val="28"/>
          <w:lang w:val="tt-RU"/>
        </w:rPr>
        <w:t xml:space="preserve"> номерлы боерыгы белән</w:t>
      </w:r>
      <w:r w:rsidR="000E3BCA">
        <w:rPr>
          <w:rFonts w:ascii="Times New Roman" w:hAnsi="Times New Roman" w:cs="Times New Roman"/>
          <w:sz w:val="28"/>
          <w:lang w:val="tt-RU"/>
        </w:rPr>
        <w:t xml:space="preserve"> (</w:t>
      </w:r>
      <w:r w:rsidR="000E3BCA" w:rsidRPr="000E3BCA">
        <w:rPr>
          <w:rFonts w:ascii="Times New Roman" w:hAnsi="Times New Roman" w:cs="Times New Roman"/>
          <w:sz w:val="28"/>
          <w:lang w:val="tt-RU"/>
        </w:rPr>
        <w:t>2017 елның 1 гыйнвардагы 13 номерлы, 2017 елның 26 июндәге 219 номерлы Татарстан Республикасы транспорт һәм юл хуҗалыгы министрлыгының боерыгы белән кертелгән үзгәреш белән</w:t>
      </w:r>
      <w:r w:rsidR="000E3BCA">
        <w:rPr>
          <w:rFonts w:ascii="Times New Roman" w:hAnsi="Times New Roman" w:cs="Times New Roman"/>
          <w:sz w:val="28"/>
          <w:lang w:val="tt-RU"/>
        </w:rPr>
        <w:t>)</w:t>
      </w:r>
      <w:r w:rsidR="00C31636" w:rsidRPr="00C31636">
        <w:rPr>
          <w:rFonts w:ascii="Times New Roman" w:hAnsi="Times New Roman" w:cs="Times New Roman"/>
          <w:sz w:val="28"/>
          <w:lang w:val="tt-RU"/>
        </w:rPr>
        <w:t xml:space="preserve"> расланган </w:t>
      </w:r>
      <w:r w:rsidR="00D81450" w:rsidRPr="008E01DC">
        <w:rPr>
          <w:rFonts w:ascii="Times New Roman" w:hAnsi="Times New Roman" w:cs="Times New Roman"/>
          <w:sz w:val="28"/>
          <w:lang w:val="tt-RU"/>
        </w:rPr>
        <w:t>Татарстан Республикасы территориясендә урнашкан, даими рәвештә пассажирлар йөртүнең һәм багаж ташуның регионара маршрутларында башлангыч һәм (яисә) соңгы тукталыш пунктлары буларак файдалану рөхсәт ителә торган тукталыш пунктларының</w:t>
      </w:r>
      <w:r w:rsidR="00C31636" w:rsidRPr="00C31636">
        <w:rPr>
          <w:rFonts w:ascii="Times New Roman" w:hAnsi="Times New Roman" w:cs="Times New Roman"/>
          <w:sz w:val="28"/>
          <w:lang w:val="tt-RU"/>
        </w:rPr>
        <w:t xml:space="preserve"> исемлегенә үзгәрешләр кертергэ.</w:t>
      </w:r>
    </w:p>
    <w:p w:rsidR="00A5211D" w:rsidRPr="008E01DC" w:rsidRDefault="00A5211D" w:rsidP="002104BF">
      <w:pPr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 w:rsidRPr="008E01DC">
        <w:rPr>
          <w:rFonts w:ascii="Times New Roman" w:hAnsi="Times New Roman" w:cs="Times New Roman"/>
          <w:sz w:val="28"/>
          <w:lang w:val="tt-RU"/>
        </w:rPr>
        <w:t>2. Транспорт идарәсенең автомобиль транспорты булеге мөдире Н.Н. Доброхотовка әлеге боерыкка Татарстан Республикасы Юстиция министрлыгында дәүләт теркәве уздырырга.</w:t>
      </w:r>
    </w:p>
    <w:p w:rsidR="007E62E9" w:rsidRPr="00610B1C" w:rsidRDefault="007E62E9" w:rsidP="009C1BEB">
      <w:pPr>
        <w:shd w:val="clear" w:color="auto" w:fill="FFFFFF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34"/>
          <w:highlight w:val="yellow"/>
          <w:lang w:val="tt-RU" w:eastAsia="ru-RU"/>
        </w:rPr>
      </w:pPr>
    </w:p>
    <w:p w:rsidR="007E62E9" w:rsidRDefault="007E62E9" w:rsidP="002E05DC">
      <w:pPr>
        <w:ind w:right="-567" w:firstLine="709"/>
        <w:jc w:val="both"/>
        <w:rPr>
          <w:rFonts w:ascii="Times New Roman" w:hAnsi="Times New Roman" w:cs="Times New Roman"/>
          <w:sz w:val="28"/>
          <w:lang w:val="tt-RU"/>
        </w:rPr>
      </w:pPr>
    </w:p>
    <w:p w:rsidR="005705A9" w:rsidRPr="002E05DC" w:rsidRDefault="005705A9" w:rsidP="002E05DC">
      <w:pPr>
        <w:ind w:right="-567" w:firstLine="709"/>
        <w:jc w:val="both"/>
        <w:rPr>
          <w:rFonts w:ascii="Times New Roman" w:hAnsi="Times New Roman" w:cs="Times New Roman"/>
          <w:sz w:val="28"/>
          <w:lang w:val="tt-RU"/>
        </w:rPr>
      </w:pPr>
    </w:p>
    <w:p w:rsidR="00D81450" w:rsidRPr="00D81450" w:rsidRDefault="00D81450" w:rsidP="00D81450">
      <w:pPr>
        <w:ind w:right="-1"/>
        <w:rPr>
          <w:rFonts w:ascii="Times New Roman" w:hAnsi="Times New Roman" w:cs="Times New Roman"/>
          <w:sz w:val="28"/>
          <w:lang w:val="tt-RU"/>
        </w:rPr>
      </w:pPr>
      <w:r w:rsidRPr="00D81450">
        <w:rPr>
          <w:rFonts w:ascii="Times New Roman" w:hAnsi="Times New Roman" w:cs="Times New Roman"/>
          <w:sz w:val="28"/>
          <w:lang w:val="tt-RU"/>
        </w:rPr>
        <w:t>Министр</w:t>
      </w:r>
      <w:r w:rsidRPr="00D81450">
        <w:rPr>
          <w:rFonts w:ascii="Times New Roman" w:hAnsi="Times New Roman" w:cs="Times New Roman"/>
          <w:sz w:val="28"/>
          <w:lang w:val="tt-RU"/>
        </w:rPr>
        <w:tab/>
      </w:r>
      <w:r w:rsidRPr="00D81450">
        <w:rPr>
          <w:rFonts w:ascii="Times New Roman" w:hAnsi="Times New Roman" w:cs="Times New Roman"/>
          <w:sz w:val="28"/>
          <w:lang w:val="tt-RU"/>
        </w:rPr>
        <w:tab/>
      </w:r>
      <w:r w:rsidRPr="00D81450">
        <w:rPr>
          <w:rFonts w:ascii="Times New Roman" w:hAnsi="Times New Roman" w:cs="Times New Roman"/>
          <w:sz w:val="28"/>
          <w:lang w:val="tt-RU"/>
        </w:rPr>
        <w:tab/>
      </w:r>
      <w:r w:rsidRPr="00D81450">
        <w:rPr>
          <w:rFonts w:ascii="Times New Roman" w:hAnsi="Times New Roman" w:cs="Times New Roman"/>
          <w:sz w:val="28"/>
          <w:lang w:val="tt-RU"/>
        </w:rPr>
        <w:tab/>
      </w:r>
      <w:r w:rsidRPr="00D81450">
        <w:rPr>
          <w:rFonts w:ascii="Times New Roman" w:hAnsi="Times New Roman" w:cs="Times New Roman"/>
          <w:sz w:val="28"/>
          <w:lang w:val="tt-RU"/>
        </w:rPr>
        <w:tab/>
      </w:r>
      <w:r w:rsidRPr="00D81450">
        <w:rPr>
          <w:rFonts w:ascii="Times New Roman" w:hAnsi="Times New Roman" w:cs="Times New Roman"/>
          <w:sz w:val="28"/>
          <w:lang w:val="tt-RU"/>
        </w:rPr>
        <w:tab/>
      </w:r>
      <w:r>
        <w:rPr>
          <w:rFonts w:ascii="Times New Roman" w:hAnsi="Times New Roman" w:cs="Times New Roman"/>
          <w:sz w:val="28"/>
          <w:lang w:val="tt-RU"/>
        </w:rPr>
        <w:tab/>
      </w:r>
      <w:r>
        <w:rPr>
          <w:rFonts w:ascii="Times New Roman" w:hAnsi="Times New Roman" w:cs="Times New Roman"/>
          <w:sz w:val="28"/>
          <w:lang w:val="tt-RU"/>
        </w:rPr>
        <w:tab/>
      </w:r>
      <w:r>
        <w:rPr>
          <w:rFonts w:ascii="Times New Roman" w:hAnsi="Times New Roman" w:cs="Times New Roman"/>
          <w:sz w:val="28"/>
          <w:lang w:val="tt-RU"/>
        </w:rPr>
        <w:tab/>
      </w:r>
      <w:r w:rsidRPr="00D81450">
        <w:rPr>
          <w:rFonts w:ascii="Times New Roman" w:hAnsi="Times New Roman" w:cs="Times New Roman"/>
          <w:sz w:val="28"/>
          <w:lang w:val="tt-RU"/>
        </w:rPr>
        <w:tab/>
      </w:r>
      <w:r w:rsidR="002104BF">
        <w:rPr>
          <w:rFonts w:ascii="Times New Roman" w:hAnsi="Times New Roman" w:cs="Times New Roman"/>
          <w:sz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lang w:val="tt-RU"/>
        </w:rPr>
        <w:t xml:space="preserve">      </w:t>
      </w:r>
      <w:r w:rsidRPr="00D81450">
        <w:rPr>
          <w:rFonts w:ascii="Times New Roman" w:hAnsi="Times New Roman" w:cs="Times New Roman"/>
          <w:sz w:val="28"/>
          <w:lang w:val="tt-RU"/>
        </w:rPr>
        <w:t>Л.Р. Сафин</w:t>
      </w:r>
    </w:p>
    <w:p w:rsidR="002526C1" w:rsidRPr="002104BF" w:rsidRDefault="00457738" w:rsidP="002104BF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610B1C">
        <w:rPr>
          <w:rFonts w:ascii="Times New Roman" w:eastAsia="Times New Roman" w:hAnsi="Times New Roman" w:cs="Times New Roman"/>
          <w:color w:val="000000"/>
          <w:sz w:val="28"/>
          <w:szCs w:val="34"/>
          <w:highlight w:val="yellow"/>
          <w:lang w:val="tt-RU" w:eastAsia="ru-RU"/>
        </w:rPr>
        <w:br w:type="page"/>
      </w:r>
      <w:r w:rsidR="002526C1"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Татарстан Республикасы</w:t>
      </w:r>
    </w:p>
    <w:p w:rsidR="002526C1" w:rsidRPr="002104BF" w:rsidRDefault="002526C1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транспорт һәм юл </w:t>
      </w:r>
    </w:p>
    <w:p w:rsidR="002526C1" w:rsidRPr="002104BF" w:rsidRDefault="002526C1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хуҗалыгы министрлыгының</w:t>
      </w:r>
    </w:p>
    <w:p w:rsidR="002526C1" w:rsidRPr="002104BF" w:rsidRDefault="002526C1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2016 елның 11 апрелендәге</w:t>
      </w:r>
    </w:p>
    <w:p w:rsidR="002526C1" w:rsidRPr="002104BF" w:rsidRDefault="002526C1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133 номерлы боерыгы белән расланды</w:t>
      </w:r>
    </w:p>
    <w:p w:rsidR="002526C1" w:rsidRPr="002104BF" w:rsidRDefault="002526C1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(Татарстан Республикасы</w:t>
      </w:r>
    </w:p>
    <w:p w:rsidR="002526C1" w:rsidRPr="002104BF" w:rsidRDefault="002526C1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транспорт һәм юл </w:t>
      </w:r>
    </w:p>
    <w:p w:rsidR="002526C1" w:rsidRPr="002104BF" w:rsidRDefault="002526C1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хуҗалыгы министрлыгының</w:t>
      </w:r>
    </w:p>
    <w:p w:rsidR="002526C1" w:rsidRPr="002104BF" w:rsidRDefault="007F3F23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7F3F23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2017 елның 4 декабрендәге</w:t>
      </w: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519</w:t>
      </w:r>
    </w:p>
    <w:p w:rsidR="00A472CF" w:rsidRPr="002104BF" w:rsidRDefault="002526C1" w:rsidP="002104BF">
      <w:pPr>
        <w:shd w:val="clear" w:color="auto" w:fill="FFFFFF"/>
        <w:spacing w:after="0" w:line="240" w:lineRule="auto"/>
        <w:ind w:left="5670" w:right="-56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104B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номерлы боерыгы редакциясендә)</w:t>
      </w:r>
    </w:p>
    <w:p w:rsidR="00A83C53" w:rsidRDefault="00A83C53" w:rsidP="00457738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34"/>
          <w:highlight w:val="yellow"/>
          <w:lang w:val="tt-RU" w:eastAsia="ru-RU"/>
        </w:rPr>
      </w:pPr>
    </w:p>
    <w:p w:rsidR="002E05DC" w:rsidRPr="00610B1C" w:rsidRDefault="002E05DC" w:rsidP="00457738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34"/>
          <w:highlight w:val="yellow"/>
          <w:lang w:val="tt-RU" w:eastAsia="ru-RU"/>
        </w:rPr>
      </w:pPr>
    </w:p>
    <w:p w:rsidR="00E86DD2" w:rsidRDefault="00E86DD2" w:rsidP="00D85A0C">
      <w:pPr>
        <w:spacing w:after="0"/>
        <w:ind w:right="-567"/>
        <w:jc w:val="center"/>
        <w:rPr>
          <w:rFonts w:ascii="Times New Roman" w:hAnsi="Times New Roman" w:cs="Times New Roman"/>
          <w:sz w:val="28"/>
          <w:lang w:val="tt-RU"/>
        </w:rPr>
      </w:pPr>
      <w:r w:rsidRPr="008E01DC">
        <w:rPr>
          <w:rFonts w:ascii="Times New Roman" w:hAnsi="Times New Roman" w:cs="Times New Roman"/>
          <w:sz w:val="28"/>
          <w:lang w:val="tt-RU"/>
        </w:rPr>
        <w:t xml:space="preserve">Татарстан Республикасы территориясендә </w:t>
      </w:r>
      <w:r>
        <w:rPr>
          <w:rFonts w:ascii="Times New Roman" w:hAnsi="Times New Roman" w:cs="Times New Roman"/>
          <w:sz w:val="28"/>
          <w:lang w:val="tt-RU"/>
        </w:rPr>
        <w:t>урнашкан,</w:t>
      </w:r>
    </w:p>
    <w:p w:rsidR="00E86DD2" w:rsidRDefault="00E86DD2" w:rsidP="00D85A0C">
      <w:pPr>
        <w:spacing w:after="0"/>
        <w:ind w:right="-567"/>
        <w:jc w:val="center"/>
        <w:rPr>
          <w:rFonts w:ascii="Times New Roman" w:hAnsi="Times New Roman" w:cs="Times New Roman"/>
          <w:sz w:val="28"/>
          <w:lang w:val="tt-RU"/>
        </w:rPr>
      </w:pPr>
      <w:r w:rsidRPr="008E01DC">
        <w:rPr>
          <w:rFonts w:ascii="Times New Roman" w:hAnsi="Times New Roman" w:cs="Times New Roman"/>
          <w:sz w:val="28"/>
          <w:lang w:val="tt-RU"/>
        </w:rPr>
        <w:t>даими рәвештә пассажирлар йөртүнең һәм багаж ташуның регионара маршрутларында башлангыч һәм (яисә) соңгы тукталыш пунктлары буларак файдалану рөхсәт ите</w:t>
      </w:r>
      <w:r>
        <w:rPr>
          <w:rFonts w:ascii="Times New Roman" w:hAnsi="Times New Roman" w:cs="Times New Roman"/>
          <w:sz w:val="28"/>
          <w:lang w:val="tt-RU"/>
        </w:rPr>
        <w:t>лә торган тукталыш пунктларының</w:t>
      </w:r>
    </w:p>
    <w:p w:rsidR="00457738" w:rsidRDefault="00E86DD2" w:rsidP="00D85A0C">
      <w:pPr>
        <w:spacing w:after="0"/>
        <w:ind w:right="-567"/>
        <w:jc w:val="center"/>
        <w:rPr>
          <w:rFonts w:ascii="Times New Roman" w:hAnsi="Times New Roman" w:cs="Times New Roman"/>
          <w:sz w:val="28"/>
          <w:lang w:val="tt-RU"/>
        </w:rPr>
      </w:pPr>
      <w:r w:rsidRPr="008E01DC">
        <w:rPr>
          <w:rFonts w:ascii="Times New Roman" w:hAnsi="Times New Roman" w:cs="Times New Roman"/>
          <w:sz w:val="28"/>
          <w:lang w:val="tt-RU"/>
        </w:rPr>
        <w:t>исемлеге</w:t>
      </w:r>
    </w:p>
    <w:p w:rsidR="00485328" w:rsidRDefault="00485328" w:rsidP="00D85A0C">
      <w:pPr>
        <w:spacing w:after="0"/>
        <w:ind w:right="-567"/>
        <w:jc w:val="center"/>
        <w:rPr>
          <w:rFonts w:ascii="Times New Roman" w:hAnsi="Times New Roman" w:cs="Times New Roman"/>
          <w:sz w:val="28"/>
          <w:lang w:val="tt-RU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704"/>
        <w:gridCol w:w="2665"/>
        <w:gridCol w:w="1984"/>
        <w:gridCol w:w="2673"/>
        <w:gridCol w:w="2288"/>
      </w:tblGrid>
      <w:tr w:rsidR="009342BA" w:rsidRPr="00854695" w:rsidTr="006014C0">
        <w:trPr>
          <w:trHeight w:val="601"/>
        </w:trPr>
        <w:tc>
          <w:tcPr>
            <w:tcW w:w="704" w:type="dxa"/>
          </w:tcPr>
          <w:p w:rsidR="009342BA" w:rsidRPr="009342BA" w:rsidRDefault="009342BA" w:rsidP="009342B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42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342BA">
              <w:rPr>
                <w:rFonts w:ascii="Times New Roman" w:hAnsi="Times New Roman"/>
                <w:sz w:val="24"/>
                <w:szCs w:val="24"/>
                <w:lang w:val="tt-RU"/>
              </w:rPr>
              <w:t>т/с</w:t>
            </w:r>
          </w:p>
        </w:tc>
        <w:tc>
          <w:tcPr>
            <w:tcW w:w="2665" w:type="dxa"/>
          </w:tcPr>
          <w:p w:rsidR="002526C1" w:rsidRPr="002526C1" w:rsidRDefault="002526C1" w:rsidP="002526C1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9342BA" w:rsidRPr="009342BA" w:rsidRDefault="002526C1" w:rsidP="002526C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2526C1">
              <w:rPr>
                <w:rFonts w:ascii="Times New Roman" w:hAnsi="Times New Roman" w:cs="Times New Roman"/>
                <w:sz w:val="24"/>
                <w:szCs w:val="24"/>
              </w:rPr>
              <w:t>берәмлек</w:t>
            </w:r>
            <w:proofErr w:type="spellEnd"/>
            <w:r w:rsidRPr="0025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атамасы</w:t>
            </w:r>
          </w:p>
        </w:tc>
        <w:tc>
          <w:tcPr>
            <w:tcW w:w="1984" w:type="dxa"/>
          </w:tcPr>
          <w:p w:rsidR="009342BA" w:rsidRDefault="009342BA" w:rsidP="009342B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Торак пунктның</w:t>
            </w:r>
          </w:p>
          <w:p w:rsidR="009342BA" w:rsidRPr="009342BA" w:rsidRDefault="009342BA" w:rsidP="009342B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4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атамасы</w:t>
            </w:r>
          </w:p>
        </w:tc>
        <w:tc>
          <w:tcPr>
            <w:tcW w:w="2673" w:type="dxa"/>
          </w:tcPr>
          <w:p w:rsidR="002526C1" w:rsidRPr="002526C1" w:rsidRDefault="002526C1" w:rsidP="002526C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9342BA" w:rsidRPr="009342BA" w:rsidRDefault="002526C1" w:rsidP="002526C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526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 атамасы</w:t>
            </w:r>
          </w:p>
        </w:tc>
        <w:tc>
          <w:tcPr>
            <w:tcW w:w="2288" w:type="dxa"/>
          </w:tcPr>
          <w:p w:rsidR="009342BA" w:rsidRDefault="009342BA" w:rsidP="009342B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9342BA" w:rsidRPr="009342BA" w:rsidRDefault="009342BA" w:rsidP="009342B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9342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ункты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ның табылу урыны</w:t>
            </w:r>
          </w:p>
        </w:tc>
      </w:tr>
      <w:tr w:rsidR="009342BA" w:rsidRPr="00854695" w:rsidTr="006014C0">
        <w:tc>
          <w:tcPr>
            <w:tcW w:w="704" w:type="dxa"/>
          </w:tcPr>
          <w:p w:rsidR="009342BA" w:rsidRPr="009342BA" w:rsidRDefault="009342BA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665" w:type="dxa"/>
          </w:tcPr>
          <w:p w:rsidR="009342BA" w:rsidRPr="009342BA" w:rsidRDefault="009342BA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Әлмәт</w:t>
            </w:r>
          </w:p>
        </w:tc>
        <w:tc>
          <w:tcPr>
            <w:tcW w:w="1984" w:type="dxa"/>
          </w:tcPr>
          <w:p w:rsidR="009342BA" w:rsidRPr="009342BA" w:rsidRDefault="009342BA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Әлмәт ш.</w:t>
            </w:r>
          </w:p>
        </w:tc>
        <w:tc>
          <w:tcPr>
            <w:tcW w:w="2673" w:type="dxa"/>
          </w:tcPr>
          <w:p w:rsidR="009342BA" w:rsidRPr="009342BA" w:rsidRDefault="00C924EC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Әлмәт ш. автовокзалы</w:t>
            </w:r>
          </w:p>
        </w:tc>
        <w:tc>
          <w:tcPr>
            <w:tcW w:w="2288" w:type="dxa"/>
          </w:tcPr>
          <w:p w:rsidR="00C924EC" w:rsidRDefault="00C924EC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Әлмәт ш., </w:t>
            </w:r>
          </w:p>
          <w:p w:rsidR="009342BA" w:rsidRPr="009342BA" w:rsidRDefault="00C924EC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Герцен ур., 1А йорт</w:t>
            </w:r>
          </w:p>
        </w:tc>
      </w:tr>
      <w:tr w:rsidR="009342BA" w:rsidRPr="00854695" w:rsidTr="006014C0">
        <w:tc>
          <w:tcPr>
            <w:tcW w:w="704" w:type="dxa"/>
          </w:tcPr>
          <w:p w:rsidR="009342BA" w:rsidRPr="009342BA" w:rsidRDefault="00C924EC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665" w:type="dxa"/>
          </w:tcPr>
          <w:p w:rsidR="009342BA" w:rsidRPr="009342BA" w:rsidRDefault="00C924EC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Арча</w:t>
            </w:r>
          </w:p>
        </w:tc>
        <w:tc>
          <w:tcPr>
            <w:tcW w:w="1984" w:type="dxa"/>
          </w:tcPr>
          <w:p w:rsidR="009342BA" w:rsidRPr="009342BA" w:rsidRDefault="00C924EC" w:rsidP="00C924E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Арча ш.</w:t>
            </w:r>
          </w:p>
        </w:tc>
        <w:tc>
          <w:tcPr>
            <w:tcW w:w="2673" w:type="dxa"/>
          </w:tcPr>
          <w:p w:rsidR="00043B90" w:rsidRPr="00043B90" w:rsidRDefault="00043B90" w:rsidP="00043B9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Арча ш. </w:t>
            </w:r>
            <w:r w:rsidRPr="00043B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9342BA" w:rsidRPr="009342BA" w:rsidRDefault="00043B90" w:rsidP="00043B9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B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</w:t>
            </w:r>
          </w:p>
        </w:tc>
        <w:tc>
          <w:tcPr>
            <w:tcW w:w="2288" w:type="dxa"/>
          </w:tcPr>
          <w:p w:rsidR="009D196F" w:rsidRDefault="009D196F" w:rsidP="009D196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Арча ш., </w:t>
            </w:r>
          </w:p>
          <w:p w:rsidR="009342BA" w:rsidRPr="009342BA" w:rsidRDefault="00043B90" w:rsidP="00043B9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Коммуна</w:t>
            </w:r>
            <w:r w:rsidR="009D19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ур.,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="009D196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</w:t>
            </w:r>
          </w:p>
        </w:tc>
      </w:tr>
      <w:tr w:rsidR="009D196F" w:rsidRPr="00854695" w:rsidTr="006014C0">
        <w:tc>
          <w:tcPr>
            <w:tcW w:w="704" w:type="dxa"/>
          </w:tcPr>
          <w:p w:rsidR="009D196F" w:rsidRPr="009342BA" w:rsidRDefault="009D196F" w:rsidP="009D196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65" w:type="dxa"/>
          </w:tcPr>
          <w:p w:rsidR="009D196F" w:rsidRPr="009342BA" w:rsidRDefault="009D196F" w:rsidP="009D196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Азнакай</w:t>
            </w:r>
          </w:p>
        </w:tc>
        <w:tc>
          <w:tcPr>
            <w:tcW w:w="1984" w:type="dxa"/>
          </w:tcPr>
          <w:p w:rsidR="009D196F" w:rsidRPr="009342BA" w:rsidRDefault="009D196F" w:rsidP="009D196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Азнакай ш.</w:t>
            </w:r>
          </w:p>
        </w:tc>
        <w:tc>
          <w:tcPr>
            <w:tcW w:w="2673" w:type="dxa"/>
          </w:tcPr>
          <w:p w:rsidR="009D196F" w:rsidRPr="009342BA" w:rsidRDefault="009D196F" w:rsidP="009D196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Азнакай ш. автовокзалы</w:t>
            </w:r>
          </w:p>
        </w:tc>
        <w:tc>
          <w:tcPr>
            <w:tcW w:w="2288" w:type="dxa"/>
          </w:tcPr>
          <w:p w:rsidR="009D196F" w:rsidRDefault="009D196F" w:rsidP="009D196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Азнакай ш., </w:t>
            </w:r>
          </w:p>
          <w:p w:rsidR="009D196F" w:rsidRPr="009342BA" w:rsidRDefault="009D196F" w:rsidP="009D196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Гагарин ур., 18 йорт</w:t>
            </w:r>
          </w:p>
        </w:tc>
      </w:tr>
      <w:tr w:rsidR="00F96A3A" w:rsidRPr="00854695" w:rsidTr="006014C0">
        <w:tc>
          <w:tcPr>
            <w:tcW w:w="704" w:type="dxa"/>
          </w:tcPr>
          <w:p w:rsidR="00F96A3A" w:rsidRPr="009342BA" w:rsidRDefault="00F96A3A" w:rsidP="00F96A3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665" w:type="dxa"/>
          </w:tcPr>
          <w:p w:rsidR="00F96A3A" w:rsidRPr="009342BA" w:rsidRDefault="00F96A3A" w:rsidP="00F96A3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Апас</w:t>
            </w:r>
          </w:p>
        </w:tc>
        <w:tc>
          <w:tcPr>
            <w:tcW w:w="1984" w:type="dxa"/>
          </w:tcPr>
          <w:p w:rsidR="00F96A3A" w:rsidRPr="009342BA" w:rsidRDefault="00F96A3A" w:rsidP="00F96A3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Апас ш.т.п.</w:t>
            </w:r>
          </w:p>
        </w:tc>
        <w:tc>
          <w:tcPr>
            <w:tcW w:w="2673" w:type="dxa"/>
          </w:tcPr>
          <w:p w:rsidR="00BD4F4D" w:rsidRPr="00043B90" w:rsidRDefault="00F96A3A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Апас ш.т.п. </w:t>
            </w:r>
            <w:r w:rsidR="00BD4F4D" w:rsidRPr="00043B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F96A3A" w:rsidRPr="00C5539C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B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</w:t>
            </w:r>
          </w:p>
        </w:tc>
        <w:tc>
          <w:tcPr>
            <w:tcW w:w="2288" w:type="dxa"/>
          </w:tcPr>
          <w:p w:rsidR="00F96A3A" w:rsidRDefault="00F96A3A" w:rsidP="00F96A3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Апас ш.т.п.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F96A3A" w:rsidRPr="009342BA" w:rsidRDefault="00F96A3A" w:rsidP="00F96A3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Гагарин ур., 8 йорт</w:t>
            </w:r>
          </w:p>
        </w:tc>
      </w:tr>
      <w:tr w:rsidR="00C5539C" w:rsidRPr="00854695" w:rsidTr="006014C0">
        <w:tc>
          <w:tcPr>
            <w:tcW w:w="704" w:type="dxa"/>
          </w:tcPr>
          <w:p w:rsidR="00C5539C" w:rsidRPr="009342BA" w:rsidRDefault="00C5539C" w:rsidP="00C5539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665" w:type="dxa"/>
          </w:tcPr>
          <w:p w:rsidR="00C5539C" w:rsidRPr="009342BA" w:rsidRDefault="00C5539C" w:rsidP="00C5539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Аксубай</w:t>
            </w:r>
          </w:p>
        </w:tc>
        <w:tc>
          <w:tcPr>
            <w:tcW w:w="1984" w:type="dxa"/>
          </w:tcPr>
          <w:p w:rsidR="00C5539C" w:rsidRPr="009342BA" w:rsidRDefault="00C5539C" w:rsidP="00C5539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Аксубай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ш.т.п.</w:t>
            </w:r>
          </w:p>
        </w:tc>
        <w:tc>
          <w:tcPr>
            <w:tcW w:w="2673" w:type="dxa"/>
          </w:tcPr>
          <w:p w:rsidR="00C5539C" w:rsidRPr="00425063" w:rsidRDefault="00C5539C" w:rsidP="00C5539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Аксубай ш.т.п.</w:t>
            </w:r>
          </w:p>
          <w:p w:rsidR="00C5539C" w:rsidRPr="00C5539C" w:rsidRDefault="00C5539C" w:rsidP="00C5539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автовокзалы</w:t>
            </w:r>
          </w:p>
        </w:tc>
        <w:tc>
          <w:tcPr>
            <w:tcW w:w="2288" w:type="dxa"/>
          </w:tcPr>
          <w:p w:rsidR="00C5539C" w:rsidRDefault="00C5539C" w:rsidP="00C5539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Аксубай ш.т.п.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C5539C" w:rsidRPr="009342BA" w:rsidRDefault="00C5539C" w:rsidP="00C5539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Сулча ур., 47 йорт</w:t>
            </w:r>
          </w:p>
        </w:tc>
      </w:tr>
      <w:tr w:rsidR="00C5539C" w:rsidRPr="00854695" w:rsidTr="006014C0">
        <w:tc>
          <w:tcPr>
            <w:tcW w:w="704" w:type="dxa"/>
          </w:tcPr>
          <w:p w:rsidR="00C5539C" w:rsidRPr="009342BA" w:rsidRDefault="009906D0" w:rsidP="009906D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665" w:type="dxa"/>
          </w:tcPr>
          <w:p w:rsidR="00C5539C" w:rsidRPr="009342BA" w:rsidRDefault="009906D0" w:rsidP="009906D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Әгерҗе</w:t>
            </w:r>
          </w:p>
        </w:tc>
        <w:tc>
          <w:tcPr>
            <w:tcW w:w="1984" w:type="dxa"/>
          </w:tcPr>
          <w:p w:rsidR="00C5539C" w:rsidRPr="009342BA" w:rsidRDefault="009906D0" w:rsidP="009906D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Әгерҗе ш.</w:t>
            </w:r>
          </w:p>
        </w:tc>
        <w:tc>
          <w:tcPr>
            <w:tcW w:w="2673" w:type="dxa"/>
          </w:tcPr>
          <w:p w:rsidR="00BD4F4D" w:rsidRPr="00BD4F4D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BD4F4D" w:rsidRPr="00BD4F4D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 Әгерҗе ш.</w:t>
            </w:r>
          </w:p>
          <w:p w:rsidR="00C5539C" w:rsidRPr="009342BA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 юл вокзалында</w:t>
            </w:r>
            <w:r w:rsidR="009906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88" w:type="dxa"/>
          </w:tcPr>
          <w:p w:rsidR="009906D0" w:rsidRDefault="009906D0" w:rsidP="009906D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Әгерҗе ш., </w:t>
            </w:r>
          </w:p>
          <w:p w:rsidR="00C5539C" w:rsidRPr="009342BA" w:rsidRDefault="00310075" w:rsidP="00310075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Вокзал</w:t>
            </w:r>
            <w:r w:rsidR="009906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ур., 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="009906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</w:t>
            </w:r>
          </w:p>
        </w:tc>
      </w:tr>
      <w:tr w:rsidR="005C66B1" w:rsidRPr="00854695" w:rsidTr="006014C0">
        <w:tc>
          <w:tcPr>
            <w:tcW w:w="704" w:type="dxa"/>
          </w:tcPr>
          <w:p w:rsidR="005C66B1" w:rsidRPr="009342BA" w:rsidRDefault="005C66B1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665" w:type="dxa"/>
          </w:tcPr>
          <w:p w:rsidR="005C66B1" w:rsidRPr="009342BA" w:rsidRDefault="005C66B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</w:t>
            </w:r>
          </w:p>
        </w:tc>
        <w:tc>
          <w:tcPr>
            <w:tcW w:w="1984" w:type="dxa"/>
          </w:tcPr>
          <w:p w:rsidR="005C66B1" w:rsidRPr="009342BA" w:rsidRDefault="005C66B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 а</w:t>
            </w:r>
            <w:r w:rsidR="00E01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</w:t>
            </w:r>
          </w:p>
        </w:tc>
        <w:tc>
          <w:tcPr>
            <w:tcW w:w="2673" w:type="dxa"/>
          </w:tcPr>
          <w:p w:rsidR="005C66B1" w:rsidRPr="009342BA" w:rsidRDefault="005C66B1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 а</w:t>
            </w:r>
            <w:r w:rsidR="00E01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автовокзалы</w:t>
            </w:r>
          </w:p>
        </w:tc>
        <w:tc>
          <w:tcPr>
            <w:tcW w:w="2288" w:type="dxa"/>
          </w:tcPr>
          <w:p w:rsidR="005C66B1" w:rsidRDefault="005C66B1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 а</w:t>
            </w:r>
            <w:r w:rsidR="00E01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., </w:t>
            </w:r>
          </w:p>
          <w:p w:rsidR="005C66B1" w:rsidRPr="009342BA" w:rsidRDefault="005C66B1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 ур., 34 йорт</w:t>
            </w:r>
          </w:p>
        </w:tc>
      </w:tr>
      <w:tr w:rsidR="00BD4F4D" w:rsidRPr="00BD4F4D" w:rsidTr="006014C0">
        <w:tc>
          <w:tcPr>
            <w:tcW w:w="704" w:type="dxa"/>
          </w:tcPr>
          <w:p w:rsidR="00BD4F4D" w:rsidRDefault="00BD4F4D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665" w:type="dxa"/>
          </w:tcPr>
          <w:p w:rsidR="00BD4F4D" w:rsidRDefault="00BD4F4D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Балтач </w:t>
            </w:r>
          </w:p>
        </w:tc>
        <w:tc>
          <w:tcPr>
            <w:tcW w:w="1984" w:type="dxa"/>
          </w:tcPr>
          <w:p w:rsidR="00BD4F4D" w:rsidRDefault="00BD4F4D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Балтач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</w:p>
        </w:tc>
        <w:tc>
          <w:tcPr>
            <w:tcW w:w="2673" w:type="dxa"/>
          </w:tcPr>
          <w:p w:rsidR="00BD4F4D" w:rsidRPr="00043B90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Балтач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43B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BD4F4D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3B9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</w:t>
            </w:r>
          </w:p>
        </w:tc>
        <w:tc>
          <w:tcPr>
            <w:tcW w:w="2288" w:type="dxa"/>
          </w:tcPr>
          <w:p w:rsidR="00BD4F4D" w:rsidRDefault="00BD4F4D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ТР, Балтач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BD4F4D" w:rsidRDefault="00BD4F4D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 ур. 128/1 йорт</w:t>
            </w:r>
          </w:p>
        </w:tc>
      </w:tr>
      <w:tr w:rsidR="00E01B01" w:rsidRPr="00BD4F4D" w:rsidTr="006014C0">
        <w:tc>
          <w:tcPr>
            <w:tcW w:w="704" w:type="dxa"/>
          </w:tcPr>
          <w:p w:rsidR="00E01B01" w:rsidRPr="00BD4F4D" w:rsidRDefault="005E0ECA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665" w:type="dxa"/>
          </w:tcPr>
          <w:p w:rsidR="00E01B01" w:rsidRDefault="00E01B0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Бөгелмә</w:t>
            </w:r>
          </w:p>
        </w:tc>
        <w:tc>
          <w:tcPr>
            <w:tcW w:w="1984" w:type="dxa"/>
          </w:tcPr>
          <w:p w:rsidR="00E01B01" w:rsidRDefault="00E01B01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Бөгелмә ш.</w:t>
            </w:r>
          </w:p>
        </w:tc>
        <w:tc>
          <w:tcPr>
            <w:tcW w:w="2673" w:type="dxa"/>
          </w:tcPr>
          <w:p w:rsidR="00E01B01" w:rsidRDefault="00E01B01" w:rsidP="005C66B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Бөгелмә ш. автовокзалы</w:t>
            </w:r>
          </w:p>
        </w:tc>
        <w:tc>
          <w:tcPr>
            <w:tcW w:w="2288" w:type="dxa"/>
          </w:tcPr>
          <w:p w:rsidR="00E01B01" w:rsidRDefault="00E01B0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Бөгелмә ш.,</w:t>
            </w:r>
          </w:p>
          <w:p w:rsidR="00E01B01" w:rsidRDefault="00E01B0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Ягафаррв ур.,</w:t>
            </w:r>
          </w:p>
          <w:p w:rsidR="00E01B01" w:rsidRDefault="00E01B0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йорт</w:t>
            </w:r>
          </w:p>
        </w:tc>
      </w:tr>
      <w:tr w:rsidR="00E01B01" w:rsidRPr="00854695" w:rsidTr="006014C0">
        <w:tc>
          <w:tcPr>
            <w:tcW w:w="704" w:type="dxa"/>
          </w:tcPr>
          <w:p w:rsidR="00E01B01" w:rsidRPr="00E01B01" w:rsidRDefault="005E0ECA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2665" w:type="dxa"/>
          </w:tcPr>
          <w:p w:rsidR="00E01B01" w:rsidRDefault="00E01B0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Буа</w:t>
            </w:r>
          </w:p>
        </w:tc>
        <w:tc>
          <w:tcPr>
            <w:tcW w:w="1984" w:type="dxa"/>
          </w:tcPr>
          <w:p w:rsidR="00E01B01" w:rsidRDefault="00E01B0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Буа ш.</w:t>
            </w:r>
          </w:p>
        </w:tc>
        <w:tc>
          <w:tcPr>
            <w:tcW w:w="2673" w:type="dxa"/>
          </w:tcPr>
          <w:p w:rsidR="00BD4F4D" w:rsidRPr="00BD4F4D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BD4F4D" w:rsidRPr="00BD4F4D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пункты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Буа</w:t>
            </w:r>
            <w:r w:rsidRP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ш.</w:t>
            </w:r>
          </w:p>
          <w:p w:rsidR="00E01B01" w:rsidRDefault="00BD4F4D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 юл вокзалында</w:t>
            </w:r>
          </w:p>
        </w:tc>
        <w:tc>
          <w:tcPr>
            <w:tcW w:w="2288" w:type="dxa"/>
          </w:tcPr>
          <w:p w:rsidR="00E01B01" w:rsidRDefault="00E01B0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Буа ш.,</w:t>
            </w:r>
          </w:p>
          <w:p w:rsidR="00E01B01" w:rsidRDefault="00E01B01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 юл ур.,</w:t>
            </w:r>
          </w:p>
          <w:p w:rsidR="00E01B01" w:rsidRDefault="00BD4F4D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79</w:t>
            </w:r>
            <w:r w:rsidR="00E01B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</w:t>
            </w:r>
          </w:p>
        </w:tc>
      </w:tr>
      <w:tr w:rsidR="00E01B01" w:rsidRPr="00854695" w:rsidTr="006014C0">
        <w:tc>
          <w:tcPr>
            <w:tcW w:w="704" w:type="dxa"/>
          </w:tcPr>
          <w:p w:rsidR="00E01B01" w:rsidRPr="004F7400" w:rsidRDefault="005E0ECA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2665" w:type="dxa"/>
          </w:tcPr>
          <w:p w:rsidR="00E01B01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Баулы</w:t>
            </w:r>
          </w:p>
        </w:tc>
        <w:tc>
          <w:tcPr>
            <w:tcW w:w="1984" w:type="dxa"/>
          </w:tcPr>
          <w:p w:rsidR="00E01B01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Баулы ш.</w:t>
            </w:r>
          </w:p>
        </w:tc>
        <w:tc>
          <w:tcPr>
            <w:tcW w:w="2673" w:type="dxa"/>
          </w:tcPr>
          <w:p w:rsidR="00E01B01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Баулы ш. автовокзалы</w:t>
            </w:r>
          </w:p>
        </w:tc>
        <w:tc>
          <w:tcPr>
            <w:tcW w:w="2288" w:type="dxa"/>
          </w:tcPr>
          <w:p w:rsidR="004F7400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Баулы ш.,</w:t>
            </w:r>
          </w:p>
          <w:p w:rsidR="004F7400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 Сәйдәшев ур.,</w:t>
            </w:r>
          </w:p>
          <w:p w:rsidR="00E01B01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1Б йорт</w:t>
            </w:r>
          </w:p>
        </w:tc>
      </w:tr>
      <w:tr w:rsidR="00E01B01" w:rsidRPr="004F7400" w:rsidTr="006014C0">
        <w:tc>
          <w:tcPr>
            <w:tcW w:w="704" w:type="dxa"/>
          </w:tcPr>
          <w:p w:rsidR="00E01B01" w:rsidRPr="004F7400" w:rsidRDefault="005E0ECA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2665" w:type="dxa"/>
          </w:tcPr>
          <w:p w:rsidR="00E01B01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Чүпрәле</w:t>
            </w:r>
          </w:p>
        </w:tc>
        <w:tc>
          <w:tcPr>
            <w:tcW w:w="1984" w:type="dxa"/>
          </w:tcPr>
          <w:p w:rsidR="00E01B01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Чүпрәле ав.</w:t>
            </w:r>
          </w:p>
        </w:tc>
        <w:tc>
          <w:tcPr>
            <w:tcW w:w="2673" w:type="dxa"/>
          </w:tcPr>
          <w:p w:rsidR="00E01B01" w:rsidRPr="00BD4F4D" w:rsidRDefault="004F7400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Иске Чүпрәле ав. 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автост</w:t>
            </w:r>
            <w:proofErr w:type="spellStart"/>
            <w:r w:rsidR="00BD4F4D">
              <w:rPr>
                <w:rFonts w:ascii="Times New Roman" w:hAnsi="Times New Roman" w:cs="Times New Roman"/>
                <w:sz w:val="24"/>
                <w:szCs w:val="24"/>
              </w:rPr>
              <w:t>анциясе</w:t>
            </w:r>
            <w:proofErr w:type="spellEnd"/>
          </w:p>
        </w:tc>
        <w:tc>
          <w:tcPr>
            <w:tcW w:w="2288" w:type="dxa"/>
          </w:tcPr>
          <w:p w:rsidR="000A53E7" w:rsidRDefault="004F7400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ТР,</w:t>
            </w:r>
            <w:r w:rsidR="00BD4F4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0A53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Чүпрәле ав.,</w:t>
            </w:r>
          </w:p>
          <w:p w:rsidR="004F7400" w:rsidRDefault="000A53E7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Техник</w:t>
            </w:r>
            <w:r w:rsidR="004F74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ур.,</w:t>
            </w:r>
          </w:p>
          <w:p w:rsidR="00E01B01" w:rsidRDefault="000A53E7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4F74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</w:t>
            </w:r>
          </w:p>
        </w:tc>
      </w:tr>
      <w:tr w:rsidR="005E0ECA" w:rsidRPr="005E0ECA" w:rsidTr="006014C0">
        <w:tc>
          <w:tcPr>
            <w:tcW w:w="704" w:type="dxa"/>
          </w:tcPr>
          <w:p w:rsidR="005E0ECA" w:rsidRDefault="005E0ECA" w:rsidP="00E01B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13</w:t>
            </w:r>
          </w:p>
        </w:tc>
        <w:tc>
          <w:tcPr>
            <w:tcW w:w="2665" w:type="dxa"/>
          </w:tcPr>
          <w:p w:rsidR="005E0ECA" w:rsidRDefault="005E0ECA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</w:t>
            </w:r>
          </w:p>
        </w:tc>
        <w:tc>
          <w:tcPr>
            <w:tcW w:w="1984" w:type="dxa"/>
          </w:tcPr>
          <w:p w:rsidR="005E0ECA" w:rsidRDefault="005E0ECA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Алабуга ш.</w:t>
            </w:r>
          </w:p>
        </w:tc>
        <w:tc>
          <w:tcPr>
            <w:tcW w:w="2673" w:type="dxa"/>
          </w:tcPr>
          <w:p w:rsidR="005E0ECA" w:rsidRDefault="005E0ECA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Алабуга ш. </w:t>
            </w:r>
          </w:p>
          <w:p w:rsidR="005E0ECA" w:rsidRDefault="005E0ECA" w:rsidP="00BD4F4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автостанциясе</w:t>
            </w:r>
          </w:p>
        </w:tc>
        <w:tc>
          <w:tcPr>
            <w:tcW w:w="2288" w:type="dxa"/>
          </w:tcPr>
          <w:p w:rsidR="005E0ECA" w:rsidRPr="005E0ECA" w:rsidRDefault="005E0ECA" w:rsidP="005E0EC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ТР, Алабуга ш., </w:t>
            </w:r>
            <w:r w:rsidRPr="005E0E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Окружное шоссе ур.,</w:t>
            </w:r>
          </w:p>
          <w:p w:rsidR="005E0ECA" w:rsidRDefault="005E0ECA" w:rsidP="005E0ECA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0EC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йорт</w:t>
            </w:r>
          </w:p>
        </w:tc>
      </w:tr>
      <w:tr w:rsidR="00E01B01" w:rsidRPr="005E0ECA" w:rsidTr="006014C0">
        <w:tc>
          <w:tcPr>
            <w:tcW w:w="704" w:type="dxa"/>
          </w:tcPr>
          <w:p w:rsidR="00E01B01" w:rsidRPr="004F7400" w:rsidRDefault="000A53E7" w:rsidP="00000C5E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000C5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665" w:type="dxa"/>
          </w:tcPr>
          <w:p w:rsidR="00E01B01" w:rsidRDefault="000A53E7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Зәй</w:t>
            </w:r>
          </w:p>
        </w:tc>
        <w:tc>
          <w:tcPr>
            <w:tcW w:w="1984" w:type="dxa"/>
          </w:tcPr>
          <w:p w:rsidR="00E01B01" w:rsidRDefault="000A53E7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Зәй ш.</w:t>
            </w:r>
          </w:p>
        </w:tc>
        <w:tc>
          <w:tcPr>
            <w:tcW w:w="2673" w:type="dxa"/>
          </w:tcPr>
          <w:p w:rsidR="00E01B01" w:rsidRDefault="000A53E7" w:rsidP="004F740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Зәй ш. автовокзалы</w:t>
            </w:r>
          </w:p>
        </w:tc>
        <w:tc>
          <w:tcPr>
            <w:tcW w:w="2288" w:type="dxa"/>
          </w:tcPr>
          <w:p w:rsidR="001368F4" w:rsidRDefault="000A53E7" w:rsidP="000A53E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000C5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Зәй районы,</w:t>
            </w:r>
          </w:p>
          <w:p w:rsidR="000A53E7" w:rsidRDefault="000A53E7" w:rsidP="000A53E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Зәй ш.,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Баныйкин ур.,</w:t>
            </w:r>
          </w:p>
          <w:p w:rsidR="00E01B01" w:rsidRDefault="000A53E7" w:rsidP="000A53E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2А йорт</w:t>
            </w:r>
          </w:p>
        </w:tc>
      </w:tr>
      <w:tr w:rsidR="00D33B80" w:rsidRPr="004F7400" w:rsidTr="001368F4">
        <w:trPr>
          <w:trHeight w:val="862"/>
        </w:trPr>
        <w:tc>
          <w:tcPr>
            <w:tcW w:w="704" w:type="dxa"/>
          </w:tcPr>
          <w:p w:rsidR="00D33B80" w:rsidRPr="004F7400" w:rsidRDefault="00D33B80" w:rsidP="00000C5E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2665" w:type="dxa"/>
          </w:tcPr>
          <w:p w:rsidR="00D33B80" w:rsidRPr="00AC6DFF" w:rsidRDefault="00D33B80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Яшел Үзән</w:t>
            </w:r>
          </w:p>
        </w:tc>
        <w:tc>
          <w:tcPr>
            <w:tcW w:w="1984" w:type="dxa"/>
          </w:tcPr>
          <w:p w:rsidR="00D33B80" w:rsidRDefault="00D33B80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Яшел Үзән ш.</w:t>
            </w:r>
          </w:p>
        </w:tc>
        <w:tc>
          <w:tcPr>
            <w:tcW w:w="2673" w:type="dxa"/>
          </w:tcPr>
          <w:p w:rsidR="00D33B80" w:rsidRDefault="00D33B80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“Тынычлык"</w:t>
            </w:r>
          </w:p>
          <w:p w:rsidR="00D33B80" w:rsidRDefault="00D33B80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автовокзалы </w:t>
            </w:r>
          </w:p>
        </w:tc>
        <w:tc>
          <w:tcPr>
            <w:tcW w:w="2288" w:type="dxa"/>
          </w:tcPr>
          <w:p w:rsidR="00D33B80" w:rsidRDefault="00D33B80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Яшел Үзән ш.,</w:t>
            </w:r>
          </w:p>
          <w:p w:rsidR="00D33B80" w:rsidRDefault="00D33B80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Королев ур.,</w:t>
            </w:r>
          </w:p>
          <w:p w:rsidR="00D33B80" w:rsidRDefault="00D33B80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1А йорт</w:t>
            </w:r>
          </w:p>
        </w:tc>
      </w:tr>
      <w:tr w:rsidR="00425063" w:rsidRPr="004F7400" w:rsidTr="006014C0">
        <w:tc>
          <w:tcPr>
            <w:tcW w:w="704" w:type="dxa"/>
          </w:tcPr>
          <w:p w:rsidR="00425063" w:rsidRPr="004F7400" w:rsidRDefault="00425063" w:rsidP="001368F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665" w:type="dxa"/>
            <w:vMerge w:val="restart"/>
          </w:tcPr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</w:t>
            </w:r>
          </w:p>
        </w:tc>
        <w:tc>
          <w:tcPr>
            <w:tcW w:w="1984" w:type="dxa"/>
          </w:tcPr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ш.</w:t>
            </w:r>
          </w:p>
        </w:tc>
        <w:tc>
          <w:tcPr>
            <w:tcW w:w="2673" w:type="dxa"/>
          </w:tcPr>
          <w:p w:rsidR="00425063" w:rsidRDefault="00425063" w:rsidP="00AC6DF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“Башкала” автовокзалы</w:t>
            </w:r>
          </w:p>
        </w:tc>
        <w:tc>
          <w:tcPr>
            <w:tcW w:w="2288" w:type="dxa"/>
          </w:tcPr>
          <w:p w:rsidR="00425063" w:rsidRDefault="00425063" w:rsidP="00996BB5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ш.,</w:t>
            </w:r>
          </w:p>
          <w:p w:rsidR="00425063" w:rsidRDefault="00425063" w:rsidP="00996BB5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Девятаев ур.,</w:t>
            </w:r>
          </w:p>
          <w:p w:rsidR="00425063" w:rsidRDefault="00425063" w:rsidP="00996BB5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йорт</w:t>
            </w:r>
          </w:p>
        </w:tc>
      </w:tr>
      <w:tr w:rsidR="00425063" w:rsidRPr="004F7400" w:rsidTr="006014C0">
        <w:tc>
          <w:tcPr>
            <w:tcW w:w="704" w:type="dxa"/>
          </w:tcPr>
          <w:p w:rsidR="00425063" w:rsidRPr="004F7400" w:rsidRDefault="00425063" w:rsidP="001368F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665" w:type="dxa"/>
            <w:vMerge/>
          </w:tcPr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ш.</w:t>
            </w:r>
          </w:p>
        </w:tc>
        <w:tc>
          <w:tcPr>
            <w:tcW w:w="2673" w:type="dxa"/>
          </w:tcPr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Коньяк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автовокзалы</w:t>
            </w:r>
          </w:p>
        </w:tc>
        <w:tc>
          <w:tcPr>
            <w:tcW w:w="2288" w:type="dxa"/>
          </w:tcPr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ш.,</w:t>
            </w:r>
          </w:p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Оренбург тыкрыгы,</w:t>
            </w:r>
          </w:p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207 йорт</w:t>
            </w:r>
          </w:p>
        </w:tc>
      </w:tr>
      <w:tr w:rsidR="00425063" w:rsidRPr="004F7400" w:rsidTr="006014C0">
        <w:tc>
          <w:tcPr>
            <w:tcW w:w="704" w:type="dxa"/>
          </w:tcPr>
          <w:p w:rsidR="00425063" w:rsidRPr="004F7400" w:rsidRDefault="00425063" w:rsidP="001368F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665" w:type="dxa"/>
            <w:vMerge/>
          </w:tcPr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ш.</w:t>
            </w:r>
          </w:p>
        </w:tc>
        <w:tc>
          <w:tcPr>
            <w:tcW w:w="2673" w:type="dxa"/>
          </w:tcPr>
          <w:p w:rsidR="001368F4" w:rsidRPr="001368F4" w:rsidRDefault="001368F4" w:rsidP="001368F4">
            <w:pPr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368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Тукталыш</w:t>
            </w:r>
          </w:p>
          <w:p w:rsidR="001368F4" w:rsidRPr="001368F4" w:rsidRDefault="001368F4" w:rsidP="001368F4">
            <w:pPr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1368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пункты “Восстание”</w:t>
            </w:r>
          </w:p>
          <w:p w:rsidR="00425063" w:rsidRPr="00885617" w:rsidRDefault="001368F4" w:rsidP="001368F4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68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тимер юл вокзалында</w:t>
            </w:r>
          </w:p>
        </w:tc>
        <w:tc>
          <w:tcPr>
            <w:tcW w:w="2288" w:type="dxa"/>
          </w:tcPr>
          <w:p w:rsidR="00425063" w:rsidRDefault="00425063" w:rsidP="00A5676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ш.,</w:t>
            </w:r>
          </w:p>
          <w:p w:rsidR="00425063" w:rsidRDefault="00425063" w:rsidP="00A5676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Воровский ур.,</w:t>
            </w:r>
          </w:p>
          <w:p w:rsidR="00425063" w:rsidRDefault="00425063" w:rsidP="00A5676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 йорт</w:t>
            </w:r>
          </w:p>
        </w:tc>
      </w:tr>
      <w:tr w:rsidR="00425063" w:rsidRPr="004F7400" w:rsidTr="006014C0">
        <w:tc>
          <w:tcPr>
            <w:tcW w:w="704" w:type="dxa"/>
          </w:tcPr>
          <w:p w:rsidR="00425063" w:rsidRPr="004F7400" w:rsidRDefault="00425063" w:rsidP="001368F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2665" w:type="dxa"/>
            <w:vMerge/>
          </w:tcPr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425063" w:rsidRDefault="00425063" w:rsidP="0088561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ш.</w:t>
            </w:r>
          </w:p>
        </w:tc>
        <w:tc>
          <w:tcPr>
            <w:tcW w:w="2673" w:type="dxa"/>
          </w:tcPr>
          <w:p w:rsidR="001368F4" w:rsidRPr="001368F4" w:rsidRDefault="001368F4" w:rsidP="001368F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“Көнчыгыш”</w:t>
            </w:r>
          </w:p>
          <w:p w:rsidR="00425063" w:rsidRPr="007A7AD5" w:rsidRDefault="001368F4" w:rsidP="001368F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8F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автостанциясе</w:t>
            </w:r>
          </w:p>
        </w:tc>
        <w:tc>
          <w:tcPr>
            <w:tcW w:w="2288" w:type="dxa"/>
          </w:tcPr>
          <w:p w:rsidR="00425063" w:rsidRDefault="00425063" w:rsidP="00A5676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0B44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ш.,</w:t>
            </w:r>
          </w:p>
          <w:p w:rsidR="00425063" w:rsidRDefault="00425063" w:rsidP="00A5676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Аграр ур.,</w:t>
            </w:r>
          </w:p>
          <w:p w:rsidR="00425063" w:rsidRDefault="00425063" w:rsidP="00A5676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 йорт</w:t>
            </w:r>
          </w:p>
        </w:tc>
      </w:tr>
      <w:tr w:rsidR="00BC46D7" w:rsidRPr="000B4448" w:rsidTr="006014C0">
        <w:tc>
          <w:tcPr>
            <w:tcW w:w="704" w:type="dxa"/>
          </w:tcPr>
          <w:p w:rsidR="00BC46D7" w:rsidRPr="004F7400" w:rsidRDefault="001368F4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2665" w:type="dxa"/>
          </w:tcPr>
          <w:p w:rsidR="00BC46D7" w:rsidRDefault="00BC46D7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Кайбыч</w:t>
            </w:r>
          </w:p>
        </w:tc>
        <w:tc>
          <w:tcPr>
            <w:tcW w:w="1984" w:type="dxa"/>
          </w:tcPr>
          <w:p w:rsidR="00BC46D7" w:rsidRDefault="000B4448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Олы </w:t>
            </w:r>
            <w:r w:rsidR="00BC46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Кайбыч </w:t>
            </w:r>
            <w:r w:rsidR="00BC46D7"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</w:p>
        </w:tc>
        <w:tc>
          <w:tcPr>
            <w:tcW w:w="2673" w:type="dxa"/>
          </w:tcPr>
          <w:p w:rsidR="00BC46D7" w:rsidRDefault="000B4448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Олы </w:t>
            </w:r>
            <w:r w:rsidR="00BC46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Кайбыч </w:t>
            </w:r>
            <w:r w:rsidR="00BC46D7"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</w:p>
          <w:p w:rsidR="00BC46D7" w:rsidRDefault="000B4448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автостанциясе</w:t>
            </w:r>
          </w:p>
        </w:tc>
        <w:tc>
          <w:tcPr>
            <w:tcW w:w="2288" w:type="dxa"/>
          </w:tcPr>
          <w:p w:rsidR="000B4448" w:rsidRDefault="00BC46D7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</w:p>
          <w:p w:rsidR="00BC46D7" w:rsidRDefault="000B4448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Олы </w:t>
            </w:r>
            <w:r w:rsidR="00BC46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Кайбыч </w:t>
            </w:r>
            <w:r w:rsidR="00BC46D7"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  <w:r w:rsidR="00BC46D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  <w:p w:rsidR="00BC46D7" w:rsidRDefault="00BC46D7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Р.Гәрәфетдин ур.,</w:t>
            </w:r>
          </w:p>
          <w:p w:rsidR="00BC46D7" w:rsidRDefault="00BC46D7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1В йорт</w:t>
            </w:r>
          </w:p>
        </w:tc>
      </w:tr>
      <w:tr w:rsidR="00BC46D7" w:rsidRPr="004F7400" w:rsidTr="006014C0">
        <w:tc>
          <w:tcPr>
            <w:tcW w:w="704" w:type="dxa"/>
          </w:tcPr>
          <w:p w:rsidR="00BC46D7" w:rsidRPr="004F7400" w:rsidRDefault="00477DDC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665" w:type="dxa"/>
          </w:tcPr>
          <w:p w:rsidR="00BC46D7" w:rsidRDefault="00477DDC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Лениногорск</w:t>
            </w:r>
          </w:p>
        </w:tc>
        <w:tc>
          <w:tcPr>
            <w:tcW w:w="1984" w:type="dxa"/>
          </w:tcPr>
          <w:p w:rsidR="00BC46D7" w:rsidRDefault="00477DDC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Лениногорск ш.</w:t>
            </w:r>
          </w:p>
        </w:tc>
        <w:tc>
          <w:tcPr>
            <w:tcW w:w="2673" w:type="dxa"/>
          </w:tcPr>
          <w:p w:rsidR="00BC46D7" w:rsidRDefault="00477DDC" w:rsidP="00BC46D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Лениногорск ш. автостанциясе</w:t>
            </w:r>
          </w:p>
        </w:tc>
        <w:tc>
          <w:tcPr>
            <w:tcW w:w="2288" w:type="dxa"/>
          </w:tcPr>
          <w:p w:rsidR="00477DDC" w:rsidRDefault="00477DDC" w:rsidP="00477DD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420C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Лениногорск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  <w:p w:rsidR="00477DDC" w:rsidRDefault="00477DDC" w:rsidP="00477DD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Вахитов ур.,</w:t>
            </w:r>
          </w:p>
          <w:p w:rsidR="00BC46D7" w:rsidRDefault="00477DDC" w:rsidP="00477DD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йорт, 1 бина</w:t>
            </w:r>
          </w:p>
        </w:tc>
      </w:tr>
      <w:tr w:rsidR="00E70101" w:rsidRPr="004F7400" w:rsidTr="006014C0">
        <w:tc>
          <w:tcPr>
            <w:tcW w:w="704" w:type="dxa"/>
          </w:tcPr>
          <w:p w:rsidR="00E70101" w:rsidRPr="004F7400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2665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Мамадыш</w:t>
            </w:r>
          </w:p>
        </w:tc>
        <w:tc>
          <w:tcPr>
            <w:tcW w:w="1984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Мамадыш ш.</w:t>
            </w:r>
          </w:p>
        </w:tc>
        <w:tc>
          <w:tcPr>
            <w:tcW w:w="2673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Мамадыш ш.</w:t>
            </w:r>
          </w:p>
          <w:p w:rsidR="00E70101" w:rsidRDefault="00420C19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автостанциясе</w:t>
            </w:r>
          </w:p>
        </w:tc>
        <w:tc>
          <w:tcPr>
            <w:tcW w:w="2288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420C1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Мамадыш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Давыдов ур.,</w:t>
            </w:r>
          </w:p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150А йорт</w:t>
            </w:r>
          </w:p>
        </w:tc>
      </w:tr>
      <w:tr w:rsidR="00E70101" w:rsidRPr="004F7400" w:rsidTr="006014C0">
        <w:tc>
          <w:tcPr>
            <w:tcW w:w="704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665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Менделеевск</w:t>
            </w:r>
          </w:p>
        </w:tc>
        <w:tc>
          <w:tcPr>
            <w:tcW w:w="1984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Менделеевск ш.</w:t>
            </w:r>
          </w:p>
        </w:tc>
        <w:tc>
          <w:tcPr>
            <w:tcW w:w="2673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Менделеевск ш.</w:t>
            </w:r>
          </w:p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автостанциясе</w:t>
            </w:r>
          </w:p>
        </w:tc>
        <w:tc>
          <w:tcPr>
            <w:tcW w:w="2288" w:type="dxa"/>
          </w:tcPr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0D1F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Менделеевск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  <w:p w:rsidR="00E70101" w:rsidRDefault="00E70101" w:rsidP="00E70101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Гараж ур.,</w:t>
            </w:r>
          </w:p>
          <w:p w:rsidR="00E70101" w:rsidRDefault="00E70101" w:rsidP="00634A24">
            <w:pPr>
              <w:tabs>
                <w:tab w:val="center" w:pos="1319"/>
              </w:tabs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йорт</w:t>
            </w:r>
            <w:r w:rsidR="00634A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</w:tr>
      <w:tr w:rsidR="005E0BBD" w:rsidRPr="004F7400" w:rsidTr="006014C0">
        <w:tc>
          <w:tcPr>
            <w:tcW w:w="704" w:type="dxa"/>
          </w:tcPr>
          <w:p w:rsidR="005E0BBD" w:rsidRPr="005E0BBD" w:rsidRDefault="00AA74A0" w:rsidP="005E0B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2665" w:type="dxa"/>
          </w:tcPr>
          <w:p w:rsidR="005E0BBD" w:rsidRPr="005E0BBD" w:rsidRDefault="005E0BBD" w:rsidP="005E0B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0B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Минзәлә</w:t>
            </w:r>
          </w:p>
        </w:tc>
        <w:tc>
          <w:tcPr>
            <w:tcW w:w="1984" w:type="dxa"/>
          </w:tcPr>
          <w:p w:rsidR="005E0BBD" w:rsidRPr="005E0BBD" w:rsidRDefault="005E0BBD" w:rsidP="005E0B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0B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Минзәлә ш.</w:t>
            </w:r>
          </w:p>
        </w:tc>
        <w:tc>
          <w:tcPr>
            <w:tcW w:w="2673" w:type="dxa"/>
          </w:tcPr>
          <w:p w:rsidR="005E0BBD" w:rsidRPr="005E0BBD" w:rsidRDefault="005E0BBD" w:rsidP="005E0B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0B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Минзәлә ш.</w:t>
            </w:r>
          </w:p>
          <w:p w:rsidR="005E0BBD" w:rsidRPr="005E0BBD" w:rsidRDefault="005E0BBD" w:rsidP="005E0B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автостациясе</w:t>
            </w:r>
          </w:p>
        </w:tc>
        <w:tc>
          <w:tcPr>
            <w:tcW w:w="2288" w:type="dxa"/>
          </w:tcPr>
          <w:p w:rsidR="005E0BBD" w:rsidRPr="005E0BBD" w:rsidRDefault="005E0BBD" w:rsidP="005E0B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0B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Минзәлә ш.,</w:t>
            </w:r>
          </w:p>
          <w:p w:rsidR="005E0BBD" w:rsidRPr="005E0BBD" w:rsidRDefault="005E0BBD" w:rsidP="005E0B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0B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Чаллы тр. ур.,</w:t>
            </w:r>
          </w:p>
          <w:p w:rsidR="005E0BBD" w:rsidRPr="005E0BBD" w:rsidRDefault="005E0BBD" w:rsidP="005E0B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E0B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 йорт</w:t>
            </w:r>
          </w:p>
        </w:tc>
      </w:tr>
      <w:tr w:rsidR="00634A24" w:rsidRPr="004F7400" w:rsidTr="006014C0">
        <w:tc>
          <w:tcPr>
            <w:tcW w:w="704" w:type="dxa"/>
          </w:tcPr>
          <w:p w:rsidR="00634A24" w:rsidRDefault="009B59D4" w:rsidP="00634A2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2665" w:type="dxa"/>
          </w:tcPr>
          <w:p w:rsidR="00634A24" w:rsidRDefault="00634A24" w:rsidP="00634A2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 Чаллы</w:t>
            </w:r>
          </w:p>
        </w:tc>
        <w:tc>
          <w:tcPr>
            <w:tcW w:w="1984" w:type="dxa"/>
          </w:tcPr>
          <w:p w:rsidR="00634A24" w:rsidRDefault="00634A24" w:rsidP="00634A2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Яр Чаллы ш.</w:t>
            </w:r>
          </w:p>
        </w:tc>
        <w:tc>
          <w:tcPr>
            <w:tcW w:w="2673" w:type="dxa"/>
          </w:tcPr>
          <w:p w:rsidR="00B07C48" w:rsidRPr="00B07C48" w:rsidRDefault="00B07C48" w:rsidP="00B07C4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7C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B07C48" w:rsidRPr="00B07C48" w:rsidRDefault="00B07C48" w:rsidP="00B07C4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7C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 Яр Чаллы ш.</w:t>
            </w:r>
          </w:p>
          <w:p w:rsidR="00634A24" w:rsidRDefault="00B07C48" w:rsidP="00B07C48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07C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тимер юл вокзалында</w:t>
            </w:r>
          </w:p>
        </w:tc>
        <w:tc>
          <w:tcPr>
            <w:tcW w:w="2288" w:type="dxa"/>
          </w:tcPr>
          <w:p w:rsidR="00634A24" w:rsidRDefault="00634A24" w:rsidP="00634A2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B07C4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Яр Чаллы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  <w:p w:rsidR="00634A24" w:rsidRDefault="00634A24" w:rsidP="00634A2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 пр.,</w:t>
            </w:r>
          </w:p>
          <w:p w:rsidR="00634A24" w:rsidRDefault="00B07C48" w:rsidP="00634A24">
            <w:pPr>
              <w:tabs>
                <w:tab w:val="center" w:pos="1319"/>
              </w:tabs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йорт</w:t>
            </w:r>
          </w:p>
        </w:tc>
      </w:tr>
      <w:tr w:rsidR="00C91867" w:rsidRPr="004F7400" w:rsidTr="006014C0">
        <w:tc>
          <w:tcPr>
            <w:tcW w:w="704" w:type="dxa"/>
          </w:tcPr>
          <w:p w:rsidR="00C91867" w:rsidRDefault="00C91867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665" w:type="dxa"/>
            <w:vMerge w:val="restart"/>
          </w:tcPr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Кама</w:t>
            </w:r>
          </w:p>
        </w:tc>
        <w:tc>
          <w:tcPr>
            <w:tcW w:w="1984" w:type="dxa"/>
          </w:tcPr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Кама ш.</w:t>
            </w:r>
          </w:p>
        </w:tc>
        <w:tc>
          <w:tcPr>
            <w:tcW w:w="2673" w:type="dxa"/>
          </w:tcPr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Түбән Кама ш.</w:t>
            </w:r>
          </w:p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автовокзалы</w:t>
            </w:r>
          </w:p>
        </w:tc>
        <w:tc>
          <w:tcPr>
            <w:tcW w:w="2288" w:type="dxa"/>
          </w:tcPr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Түбән Кама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  <w:p w:rsidR="00C91867" w:rsidRDefault="00C91867" w:rsidP="0078068F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Вокзал ур.,</w:t>
            </w:r>
          </w:p>
          <w:p w:rsidR="00C91867" w:rsidRDefault="00C91867" w:rsidP="0078068F">
            <w:pPr>
              <w:tabs>
                <w:tab w:val="center" w:pos="1319"/>
              </w:tabs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йорт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</w:tr>
      <w:tr w:rsidR="00C91867" w:rsidRPr="004F7400" w:rsidTr="006014C0">
        <w:tc>
          <w:tcPr>
            <w:tcW w:w="704" w:type="dxa"/>
          </w:tcPr>
          <w:p w:rsidR="00C91867" w:rsidRDefault="00C91867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665" w:type="dxa"/>
            <w:vMerge/>
          </w:tcPr>
          <w:p w:rsidR="00C91867" w:rsidRDefault="00C91867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C91867" w:rsidRDefault="00C91867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 Аланы</w:t>
            </w:r>
          </w:p>
          <w:p w:rsidR="00C91867" w:rsidRDefault="00C91867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</w:p>
        </w:tc>
        <w:tc>
          <w:tcPr>
            <w:tcW w:w="2673" w:type="dxa"/>
          </w:tcPr>
          <w:p w:rsidR="00C91867" w:rsidRDefault="00C91867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Кама Аланы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автостанциясе</w:t>
            </w:r>
          </w:p>
        </w:tc>
        <w:tc>
          <w:tcPr>
            <w:tcW w:w="2288" w:type="dxa"/>
          </w:tcPr>
          <w:p w:rsidR="00C91867" w:rsidRDefault="00C91867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 Аланы</w:t>
            </w:r>
          </w:p>
          <w:p w:rsidR="00C91867" w:rsidRDefault="00C91867" w:rsidP="00B27014">
            <w:pPr>
              <w:tabs>
                <w:tab w:val="center" w:pos="1319"/>
              </w:tabs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</w:p>
        </w:tc>
      </w:tr>
      <w:tr w:rsidR="00B27014" w:rsidRPr="00AA74A0" w:rsidTr="006014C0">
        <w:tc>
          <w:tcPr>
            <w:tcW w:w="704" w:type="dxa"/>
          </w:tcPr>
          <w:p w:rsidR="00B27014" w:rsidRDefault="00B27014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665" w:type="dxa"/>
          </w:tcPr>
          <w:p w:rsidR="00B27014" w:rsidRDefault="00B27014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Чишмә</w:t>
            </w:r>
          </w:p>
        </w:tc>
        <w:tc>
          <w:tcPr>
            <w:tcW w:w="1984" w:type="dxa"/>
          </w:tcPr>
          <w:p w:rsidR="00B27014" w:rsidRDefault="00B27014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Чишмә ав.</w:t>
            </w:r>
          </w:p>
        </w:tc>
        <w:tc>
          <w:tcPr>
            <w:tcW w:w="2673" w:type="dxa"/>
          </w:tcPr>
          <w:p w:rsidR="00B27014" w:rsidRDefault="00B27014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Яңа Чишмә ав.</w:t>
            </w:r>
          </w:p>
          <w:p w:rsidR="00B27014" w:rsidRDefault="00AA74A0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автостанциясе</w:t>
            </w:r>
          </w:p>
        </w:tc>
        <w:tc>
          <w:tcPr>
            <w:tcW w:w="2288" w:type="dxa"/>
          </w:tcPr>
          <w:p w:rsidR="00B27014" w:rsidRDefault="00B27014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 Яңа Чишмә ав.</w:t>
            </w:r>
            <w:r w:rsid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</w:p>
          <w:p w:rsidR="00AA74A0" w:rsidRDefault="00AA74A0" w:rsidP="00B270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 ур., 33а йорт</w:t>
            </w:r>
          </w:p>
        </w:tc>
      </w:tr>
      <w:tr w:rsidR="00AA74A0" w:rsidRPr="00AA74A0" w:rsidTr="006014C0">
        <w:tc>
          <w:tcPr>
            <w:tcW w:w="704" w:type="dxa"/>
          </w:tcPr>
          <w:p w:rsidR="00AA74A0" w:rsidRDefault="00AA74A0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2665" w:type="dxa"/>
          </w:tcPr>
          <w:p w:rsidR="00AA74A0" w:rsidRPr="00AA74A0" w:rsidRDefault="00AA74A0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Норлат</w:t>
            </w:r>
          </w:p>
        </w:tc>
        <w:tc>
          <w:tcPr>
            <w:tcW w:w="1984" w:type="dxa"/>
          </w:tcPr>
          <w:p w:rsidR="00AA74A0" w:rsidRPr="00AA74A0" w:rsidRDefault="00AA74A0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Норлат ш.</w:t>
            </w:r>
          </w:p>
        </w:tc>
        <w:tc>
          <w:tcPr>
            <w:tcW w:w="2673" w:type="dxa"/>
          </w:tcPr>
          <w:p w:rsidR="00AA74A0" w:rsidRPr="00AA74A0" w:rsidRDefault="00AA74A0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Норлат ш. автовокзалы</w:t>
            </w:r>
          </w:p>
        </w:tc>
        <w:tc>
          <w:tcPr>
            <w:tcW w:w="2288" w:type="dxa"/>
          </w:tcPr>
          <w:p w:rsidR="00AA74A0" w:rsidRPr="00AA74A0" w:rsidRDefault="00AA74A0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Норлат ш.,</w:t>
            </w:r>
          </w:p>
          <w:p w:rsidR="00AA74A0" w:rsidRPr="00AA74A0" w:rsidRDefault="00AA74A0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Гиматдинов ур.,</w:t>
            </w:r>
          </w:p>
          <w:p w:rsidR="00AA74A0" w:rsidRPr="00AA74A0" w:rsidRDefault="00AA74A0" w:rsidP="00AA74A0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A74A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62 йорт</w:t>
            </w:r>
            <w:r w:rsidR="00CA04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2Н б.</w:t>
            </w:r>
          </w:p>
        </w:tc>
      </w:tr>
      <w:tr w:rsidR="003746E6" w:rsidRPr="00AA74A0" w:rsidTr="006014C0">
        <w:tc>
          <w:tcPr>
            <w:tcW w:w="704" w:type="dxa"/>
          </w:tcPr>
          <w:p w:rsidR="003746E6" w:rsidRDefault="0074506C" w:rsidP="003746E6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30</w:t>
            </w:r>
          </w:p>
        </w:tc>
        <w:tc>
          <w:tcPr>
            <w:tcW w:w="2665" w:type="dxa"/>
          </w:tcPr>
          <w:p w:rsidR="003746E6" w:rsidRDefault="003746E6" w:rsidP="003746E6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Питрәч</w:t>
            </w:r>
          </w:p>
        </w:tc>
        <w:tc>
          <w:tcPr>
            <w:tcW w:w="1984" w:type="dxa"/>
          </w:tcPr>
          <w:p w:rsidR="003746E6" w:rsidRDefault="003746E6" w:rsidP="003746E6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Питрәч ав.</w:t>
            </w:r>
          </w:p>
        </w:tc>
        <w:tc>
          <w:tcPr>
            <w:tcW w:w="2673" w:type="dxa"/>
          </w:tcPr>
          <w:p w:rsidR="0074506C" w:rsidRPr="001368F4" w:rsidRDefault="003746E6" w:rsidP="0074506C">
            <w:pPr>
              <w:ind w:right="-567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Питрәч ав.</w:t>
            </w:r>
            <w:r w:rsidR="007450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74506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</w:t>
            </w:r>
            <w:r w:rsidR="0074506C" w:rsidRPr="001368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укталыш</w:t>
            </w:r>
          </w:p>
          <w:p w:rsidR="003746E6" w:rsidRDefault="0074506C" w:rsidP="0074506C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368F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пункты</w:t>
            </w:r>
          </w:p>
        </w:tc>
        <w:tc>
          <w:tcPr>
            <w:tcW w:w="2288" w:type="dxa"/>
          </w:tcPr>
          <w:p w:rsidR="003746E6" w:rsidRDefault="003746E6" w:rsidP="003746E6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74506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Питрәч ав., </w:t>
            </w:r>
          </w:p>
          <w:p w:rsidR="003746E6" w:rsidRDefault="003746E6" w:rsidP="003746E6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ур.,</w:t>
            </w:r>
          </w:p>
          <w:p w:rsidR="003746E6" w:rsidRDefault="003746E6" w:rsidP="003746E6">
            <w:pPr>
              <w:tabs>
                <w:tab w:val="center" w:pos="1319"/>
              </w:tabs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йорт</w:t>
            </w:r>
          </w:p>
        </w:tc>
      </w:tr>
      <w:tr w:rsidR="00673DBD" w:rsidRPr="00673DBD" w:rsidTr="006014C0">
        <w:tc>
          <w:tcPr>
            <w:tcW w:w="704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665" w:type="dxa"/>
            <w:vMerge w:val="restart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Сарман</w:t>
            </w:r>
          </w:p>
        </w:tc>
        <w:tc>
          <w:tcPr>
            <w:tcW w:w="1984" w:type="dxa"/>
          </w:tcPr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Сарман ав.</w:t>
            </w:r>
          </w:p>
        </w:tc>
        <w:tc>
          <w:tcPr>
            <w:tcW w:w="2673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Сарман ав.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тукталыш</w:t>
            </w:r>
          </w:p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</w:t>
            </w:r>
          </w:p>
        </w:tc>
        <w:tc>
          <w:tcPr>
            <w:tcW w:w="2288" w:type="dxa"/>
          </w:tcPr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ТР, </w:t>
            </w: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Сарман ав.,</w:t>
            </w:r>
          </w:p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Ленин ур., 35 йорт</w:t>
            </w:r>
          </w:p>
        </w:tc>
      </w:tr>
      <w:tr w:rsidR="00673DBD" w:rsidRPr="004F7400" w:rsidTr="006014C0">
        <w:tc>
          <w:tcPr>
            <w:tcW w:w="704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2665" w:type="dxa"/>
            <w:vMerge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</w:tcPr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Җәлил ш.т.п.</w:t>
            </w:r>
          </w:p>
        </w:tc>
        <w:tc>
          <w:tcPr>
            <w:tcW w:w="2673" w:type="dxa"/>
          </w:tcPr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Җәлил ш.т.п тукталыш пункты</w:t>
            </w:r>
          </w:p>
        </w:tc>
        <w:tc>
          <w:tcPr>
            <w:tcW w:w="2288" w:type="dxa"/>
          </w:tcPr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ТР, </w:t>
            </w: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Җәлил ш.т.п.,</w:t>
            </w:r>
          </w:p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Ахмадиев ур.,</w:t>
            </w:r>
          </w:p>
          <w:p w:rsidR="00673DBD" w:rsidRP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йорт</w:t>
            </w:r>
          </w:p>
        </w:tc>
      </w:tr>
      <w:tr w:rsidR="00673DBD" w:rsidRPr="004F7400" w:rsidTr="006014C0">
        <w:tc>
          <w:tcPr>
            <w:tcW w:w="704" w:type="dxa"/>
          </w:tcPr>
          <w:p w:rsidR="00673DBD" w:rsidRDefault="00673DBD" w:rsidP="00395952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3959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665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Тәтеш</w:t>
            </w:r>
          </w:p>
        </w:tc>
        <w:tc>
          <w:tcPr>
            <w:tcW w:w="1984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Тәтеш ш.</w:t>
            </w:r>
          </w:p>
        </w:tc>
        <w:tc>
          <w:tcPr>
            <w:tcW w:w="2673" w:type="dxa"/>
          </w:tcPr>
          <w:p w:rsidR="00395952" w:rsidRDefault="00395952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Тәтеш ш. </w:t>
            </w: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укталыш</w:t>
            </w:r>
          </w:p>
          <w:p w:rsidR="00673DBD" w:rsidRPr="0007120C" w:rsidRDefault="00395952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</w:t>
            </w:r>
          </w:p>
        </w:tc>
        <w:tc>
          <w:tcPr>
            <w:tcW w:w="2288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39595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Тәтеш ш., </w:t>
            </w:r>
          </w:p>
          <w:p w:rsidR="00673DBD" w:rsidRDefault="00395952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Тәтешкә 200 ел </w:t>
            </w:r>
            <w:r w:rsid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ур.,</w:t>
            </w:r>
          </w:p>
          <w:p w:rsidR="00673DBD" w:rsidRDefault="00395952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1Б</w:t>
            </w:r>
            <w:r w:rsid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йорт</w:t>
            </w:r>
          </w:p>
        </w:tc>
      </w:tr>
      <w:tr w:rsidR="00395952" w:rsidRPr="004F7400" w:rsidTr="006014C0">
        <w:tc>
          <w:tcPr>
            <w:tcW w:w="704" w:type="dxa"/>
          </w:tcPr>
          <w:p w:rsidR="00395952" w:rsidRDefault="00395952" w:rsidP="00395952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2665" w:type="dxa"/>
          </w:tcPr>
          <w:p w:rsidR="00395952" w:rsidRDefault="00395952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Тукай </w:t>
            </w:r>
          </w:p>
        </w:tc>
        <w:tc>
          <w:tcPr>
            <w:tcW w:w="1984" w:type="dxa"/>
          </w:tcPr>
          <w:p w:rsidR="00395952" w:rsidRDefault="00395952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“Бигеш”</w:t>
            </w:r>
          </w:p>
          <w:p w:rsidR="00395952" w:rsidRDefault="00395952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аэропорты</w:t>
            </w:r>
          </w:p>
        </w:tc>
        <w:tc>
          <w:tcPr>
            <w:tcW w:w="2673" w:type="dxa"/>
          </w:tcPr>
          <w:p w:rsidR="00395952" w:rsidRDefault="00395952" w:rsidP="00395952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“Бигеш”</w:t>
            </w:r>
          </w:p>
          <w:p w:rsidR="00395952" w:rsidRDefault="00395952" w:rsidP="00395952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Аэропорты </w:t>
            </w: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укталыш</w:t>
            </w:r>
          </w:p>
          <w:p w:rsidR="00395952" w:rsidRDefault="00395952" w:rsidP="00395952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</w:t>
            </w:r>
          </w:p>
        </w:tc>
        <w:tc>
          <w:tcPr>
            <w:tcW w:w="2288" w:type="dxa"/>
          </w:tcPr>
          <w:p w:rsidR="00395952" w:rsidRDefault="00395952" w:rsidP="00395952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 Биклән ав.,</w:t>
            </w:r>
          </w:p>
          <w:p w:rsidR="00395952" w:rsidRDefault="00395952" w:rsidP="00395952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“Бигеш” аэропорты</w:t>
            </w:r>
          </w:p>
        </w:tc>
      </w:tr>
      <w:tr w:rsidR="00673DBD" w:rsidRPr="004F7400" w:rsidTr="006014C0">
        <w:tc>
          <w:tcPr>
            <w:tcW w:w="704" w:type="dxa"/>
          </w:tcPr>
          <w:p w:rsidR="00673DBD" w:rsidRDefault="00673DBD" w:rsidP="000F7EF3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0F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665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Чистай</w:t>
            </w:r>
          </w:p>
        </w:tc>
        <w:tc>
          <w:tcPr>
            <w:tcW w:w="1984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Чистай ш.</w:t>
            </w:r>
          </w:p>
        </w:tc>
        <w:tc>
          <w:tcPr>
            <w:tcW w:w="2673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Чистай ш. автовокзалы</w:t>
            </w:r>
          </w:p>
        </w:tc>
        <w:tc>
          <w:tcPr>
            <w:tcW w:w="2288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0F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Чистай ш., </w:t>
            </w:r>
          </w:p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К.Маркс ур.,</w:t>
            </w:r>
          </w:p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125 йорт</w:t>
            </w:r>
          </w:p>
        </w:tc>
      </w:tr>
      <w:tr w:rsidR="00673DBD" w:rsidRPr="004F7400" w:rsidTr="006014C0">
        <w:tc>
          <w:tcPr>
            <w:tcW w:w="704" w:type="dxa"/>
          </w:tcPr>
          <w:p w:rsidR="00673DBD" w:rsidRDefault="00673DBD" w:rsidP="000F7EF3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0F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665" w:type="dxa"/>
          </w:tcPr>
          <w:p w:rsidR="00673DBD" w:rsidRPr="00AC7C42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Чиремшән</w:t>
            </w:r>
          </w:p>
        </w:tc>
        <w:tc>
          <w:tcPr>
            <w:tcW w:w="1984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Чиремшән ав.</w:t>
            </w:r>
          </w:p>
        </w:tc>
        <w:tc>
          <w:tcPr>
            <w:tcW w:w="2673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Чиремшән ав.</w:t>
            </w:r>
          </w:p>
          <w:p w:rsidR="00673DBD" w:rsidRDefault="000F7EF3" w:rsidP="000F7EF3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тукталыш </w:t>
            </w:r>
            <w:r w:rsidRPr="00673DB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пункты</w:t>
            </w:r>
          </w:p>
        </w:tc>
        <w:tc>
          <w:tcPr>
            <w:tcW w:w="2288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  <w:r w:rsidR="000F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Чиремшән ав., </w:t>
            </w:r>
          </w:p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Техник ур.,</w:t>
            </w:r>
          </w:p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 йорт</w:t>
            </w:r>
          </w:p>
        </w:tc>
      </w:tr>
      <w:tr w:rsidR="00673DBD" w:rsidRPr="004F7400" w:rsidTr="006014C0">
        <w:tc>
          <w:tcPr>
            <w:tcW w:w="704" w:type="dxa"/>
          </w:tcPr>
          <w:p w:rsidR="00673DBD" w:rsidRDefault="00673DBD" w:rsidP="000F7EF3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="000F7E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665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Ютазы</w:t>
            </w:r>
          </w:p>
        </w:tc>
        <w:tc>
          <w:tcPr>
            <w:tcW w:w="1984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Урыссу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</w:p>
        </w:tc>
        <w:tc>
          <w:tcPr>
            <w:tcW w:w="2673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Урыссу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</w:p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автовокзалы</w:t>
            </w:r>
          </w:p>
        </w:tc>
        <w:tc>
          <w:tcPr>
            <w:tcW w:w="2288" w:type="dxa"/>
          </w:tcPr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ТР,</w:t>
            </w:r>
          </w:p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Урыссу </w:t>
            </w:r>
            <w:r w:rsidRPr="004250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ш.т.п.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</w:p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Козин ур.,</w:t>
            </w:r>
          </w:p>
          <w:p w:rsidR="00673DBD" w:rsidRDefault="00673DBD" w:rsidP="00673DBD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 йорт</w:t>
            </w:r>
          </w:p>
        </w:tc>
      </w:tr>
    </w:tbl>
    <w:p w:rsidR="00485328" w:rsidRPr="00854695" w:rsidRDefault="00485328" w:rsidP="000A53E7">
      <w:pPr>
        <w:spacing w:after="0"/>
        <w:ind w:right="-567"/>
        <w:rPr>
          <w:rFonts w:ascii="Times New Roman" w:hAnsi="Times New Roman" w:cs="Times New Roman"/>
          <w:sz w:val="28"/>
          <w:lang w:val="tt-RU"/>
        </w:rPr>
      </w:pPr>
    </w:p>
    <w:sectPr w:rsidR="00485328" w:rsidRPr="00854695" w:rsidSect="002104B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06A"/>
    <w:multiLevelType w:val="hybridMultilevel"/>
    <w:tmpl w:val="01740C6C"/>
    <w:lvl w:ilvl="0" w:tplc="52781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A1411"/>
    <w:multiLevelType w:val="hybridMultilevel"/>
    <w:tmpl w:val="0D76A9C0"/>
    <w:lvl w:ilvl="0" w:tplc="0D6C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70124"/>
    <w:multiLevelType w:val="multilevel"/>
    <w:tmpl w:val="058C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C4"/>
    <w:rsid w:val="00000C5E"/>
    <w:rsid w:val="00002B64"/>
    <w:rsid w:val="000175F2"/>
    <w:rsid w:val="0002089E"/>
    <w:rsid w:val="00032769"/>
    <w:rsid w:val="00043B90"/>
    <w:rsid w:val="00044B56"/>
    <w:rsid w:val="000465C7"/>
    <w:rsid w:val="000513E3"/>
    <w:rsid w:val="00051C4A"/>
    <w:rsid w:val="0007120C"/>
    <w:rsid w:val="00075E35"/>
    <w:rsid w:val="000819A4"/>
    <w:rsid w:val="00093C9E"/>
    <w:rsid w:val="00094772"/>
    <w:rsid w:val="000A272E"/>
    <w:rsid w:val="000A53E7"/>
    <w:rsid w:val="000A7A16"/>
    <w:rsid w:val="000B0B32"/>
    <w:rsid w:val="000B1B30"/>
    <w:rsid w:val="000B4448"/>
    <w:rsid w:val="000B5665"/>
    <w:rsid w:val="000C504C"/>
    <w:rsid w:val="000D0B02"/>
    <w:rsid w:val="000D1F97"/>
    <w:rsid w:val="000D2EE9"/>
    <w:rsid w:val="000D7938"/>
    <w:rsid w:val="000E0375"/>
    <w:rsid w:val="000E3BCA"/>
    <w:rsid w:val="000E5611"/>
    <w:rsid w:val="000E6FC6"/>
    <w:rsid w:val="000F1AE9"/>
    <w:rsid w:val="000F4454"/>
    <w:rsid w:val="000F7EF3"/>
    <w:rsid w:val="00100494"/>
    <w:rsid w:val="0011548C"/>
    <w:rsid w:val="00120252"/>
    <w:rsid w:val="00125722"/>
    <w:rsid w:val="001368F4"/>
    <w:rsid w:val="00145049"/>
    <w:rsid w:val="00150C05"/>
    <w:rsid w:val="001609AE"/>
    <w:rsid w:val="00164EB9"/>
    <w:rsid w:val="001840D3"/>
    <w:rsid w:val="001864AE"/>
    <w:rsid w:val="00196B45"/>
    <w:rsid w:val="001D1CD1"/>
    <w:rsid w:val="001D5534"/>
    <w:rsid w:val="001E3CC7"/>
    <w:rsid w:val="001E4143"/>
    <w:rsid w:val="001E4BD5"/>
    <w:rsid w:val="001F7438"/>
    <w:rsid w:val="002104BF"/>
    <w:rsid w:val="00244D62"/>
    <w:rsid w:val="002526C1"/>
    <w:rsid w:val="00263C5F"/>
    <w:rsid w:val="00274BE2"/>
    <w:rsid w:val="00281281"/>
    <w:rsid w:val="002870AB"/>
    <w:rsid w:val="00294E2A"/>
    <w:rsid w:val="002A31E7"/>
    <w:rsid w:val="002A5463"/>
    <w:rsid w:val="002B6BC0"/>
    <w:rsid w:val="002C2F93"/>
    <w:rsid w:val="002C493E"/>
    <w:rsid w:val="002D05F8"/>
    <w:rsid w:val="002E05DC"/>
    <w:rsid w:val="002E19BE"/>
    <w:rsid w:val="00310075"/>
    <w:rsid w:val="0032207D"/>
    <w:rsid w:val="00323EE2"/>
    <w:rsid w:val="003305AB"/>
    <w:rsid w:val="00332C52"/>
    <w:rsid w:val="003348EE"/>
    <w:rsid w:val="00347B99"/>
    <w:rsid w:val="00351EE9"/>
    <w:rsid w:val="00352E54"/>
    <w:rsid w:val="0036637C"/>
    <w:rsid w:val="00371360"/>
    <w:rsid w:val="00374067"/>
    <w:rsid w:val="003746E6"/>
    <w:rsid w:val="00386AE8"/>
    <w:rsid w:val="00395539"/>
    <w:rsid w:val="00395952"/>
    <w:rsid w:val="003A4530"/>
    <w:rsid w:val="003A5EF4"/>
    <w:rsid w:val="003B5D91"/>
    <w:rsid w:val="003E156E"/>
    <w:rsid w:val="003E3C31"/>
    <w:rsid w:val="00411803"/>
    <w:rsid w:val="00415503"/>
    <w:rsid w:val="00420C19"/>
    <w:rsid w:val="00425063"/>
    <w:rsid w:val="004361E5"/>
    <w:rsid w:val="00446551"/>
    <w:rsid w:val="00457738"/>
    <w:rsid w:val="00477DDC"/>
    <w:rsid w:val="00480538"/>
    <w:rsid w:val="00485328"/>
    <w:rsid w:val="004902CD"/>
    <w:rsid w:val="00497D00"/>
    <w:rsid w:val="004A0A1B"/>
    <w:rsid w:val="004C78C9"/>
    <w:rsid w:val="004D0C32"/>
    <w:rsid w:val="004D5FF0"/>
    <w:rsid w:val="004E56C8"/>
    <w:rsid w:val="004E70EA"/>
    <w:rsid w:val="004F7400"/>
    <w:rsid w:val="004F78DA"/>
    <w:rsid w:val="00512164"/>
    <w:rsid w:val="00512CE8"/>
    <w:rsid w:val="00515592"/>
    <w:rsid w:val="00527CAF"/>
    <w:rsid w:val="00535F72"/>
    <w:rsid w:val="005441AE"/>
    <w:rsid w:val="005537B5"/>
    <w:rsid w:val="0055733B"/>
    <w:rsid w:val="00564280"/>
    <w:rsid w:val="005677D7"/>
    <w:rsid w:val="005705A9"/>
    <w:rsid w:val="00572BC7"/>
    <w:rsid w:val="00596533"/>
    <w:rsid w:val="005B4E0F"/>
    <w:rsid w:val="005C2558"/>
    <w:rsid w:val="005C66B1"/>
    <w:rsid w:val="005D02C4"/>
    <w:rsid w:val="005D6E1C"/>
    <w:rsid w:val="005E0BBD"/>
    <w:rsid w:val="005E0ECA"/>
    <w:rsid w:val="005E69FF"/>
    <w:rsid w:val="005F0241"/>
    <w:rsid w:val="006014C0"/>
    <w:rsid w:val="006046C3"/>
    <w:rsid w:val="0060738B"/>
    <w:rsid w:val="00610B1C"/>
    <w:rsid w:val="00615849"/>
    <w:rsid w:val="006301D9"/>
    <w:rsid w:val="00634A24"/>
    <w:rsid w:val="00644ED1"/>
    <w:rsid w:val="00646AB6"/>
    <w:rsid w:val="006557B7"/>
    <w:rsid w:val="006678C5"/>
    <w:rsid w:val="00673DBD"/>
    <w:rsid w:val="00674AFF"/>
    <w:rsid w:val="00675C27"/>
    <w:rsid w:val="006A0413"/>
    <w:rsid w:val="006A2DC1"/>
    <w:rsid w:val="006D1BE7"/>
    <w:rsid w:val="0070612A"/>
    <w:rsid w:val="00706E3C"/>
    <w:rsid w:val="0071751B"/>
    <w:rsid w:val="00725817"/>
    <w:rsid w:val="007261BE"/>
    <w:rsid w:val="00740C44"/>
    <w:rsid w:val="0074506C"/>
    <w:rsid w:val="00745E39"/>
    <w:rsid w:val="00757AF6"/>
    <w:rsid w:val="0076272A"/>
    <w:rsid w:val="00766460"/>
    <w:rsid w:val="00767F35"/>
    <w:rsid w:val="0078068F"/>
    <w:rsid w:val="00783F0E"/>
    <w:rsid w:val="007853D2"/>
    <w:rsid w:val="0079022D"/>
    <w:rsid w:val="00793E60"/>
    <w:rsid w:val="007A5218"/>
    <w:rsid w:val="007A7AD5"/>
    <w:rsid w:val="007B3218"/>
    <w:rsid w:val="007B33B2"/>
    <w:rsid w:val="007C3D17"/>
    <w:rsid w:val="007C6547"/>
    <w:rsid w:val="007E62E9"/>
    <w:rsid w:val="007F3F23"/>
    <w:rsid w:val="007F70CE"/>
    <w:rsid w:val="0080074D"/>
    <w:rsid w:val="00803A63"/>
    <w:rsid w:val="00807DAF"/>
    <w:rsid w:val="00812BE2"/>
    <w:rsid w:val="0083586D"/>
    <w:rsid w:val="008366BF"/>
    <w:rsid w:val="00843B4F"/>
    <w:rsid w:val="008538CF"/>
    <w:rsid w:val="00854695"/>
    <w:rsid w:val="008711A8"/>
    <w:rsid w:val="00874EF3"/>
    <w:rsid w:val="00875E13"/>
    <w:rsid w:val="00880E65"/>
    <w:rsid w:val="00885617"/>
    <w:rsid w:val="00894797"/>
    <w:rsid w:val="008A3B44"/>
    <w:rsid w:val="008C0779"/>
    <w:rsid w:val="008E01DC"/>
    <w:rsid w:val="008F5488"/>
    <w:rsid w:val="00900572"/>
    <w:rsid w:val="0090394C"/>
    <w:rsid w:val="00905EF6"/>
    <w:rsid w:val="00907149"/>
    <w:rsid w:val="0092207D"/>
    <w:rsid w:val="009342BA"/>
    <w:rsid w:val="00956451"/>
    <w:rsid w:val="009670CE"/>
    <w:rsid w:val="00967A9C"/>
    <w:rsid w:val="00971784"/>
    <w:rsid w:val="00974D3A"/>
    <w:rsid w:val="009906D0"/>
    <w:rsid w:val="00996BB5"/>
    <w:rsid w:val="00996FD1"/>
    <w:rsid w:val="009A1B67"/>
    <w:rsid w:val="009A7339"/>
    <w:rsid w:val="009B59D4"/>
    <w:rsid w:val="009B6627"/>
    <w:rsid w:val="009C1BEB"/>
    <w:rsid w:val="009C1BF9"/>
    <w:rsid w:val="009D196F"/>
    <w:rsid w:val="009E0741"/>
    <w:rsid w:val="009E1BC4"/>
    <w:rsid w:val="00A1615B"/>
    <w:rsid w:val="00A30784"/>
    <w:rsid w:val="00A375FD"/>
    <w:rsid w:val="00A379E4"/>
    <w:rsid w:val="00A4580D"/>
    <w:rsid w:val="00A45CE4"/>
    <w:rsid w:val="00A472CF"/>
    <w:rsid w:val="00A5211D"/>
    <w:rsid w:val="00A56768"/>
    <w:rsid w:val="00A76893"/>
    <w:rsid w:val="00A83C53"/>
    <w:rsid w:val="00A84307"/>
    <w:rsid w:val="00A84922"/>
    <w:rsid w:val="00AA2EC0"/>
    <w:rsid w:val="00AA34C6"/>
    <w:rsid w:val="00AA74A0"/>
    <w:rsid w:val="00AC0E7F"/>
    <w:rsid w:val="00AC2661"/>
    <w:rsid w:val="00AC6DFF"/>
    <w:rsid w:val="00AC7C42"/>
    <w:rsid w:val="00AD4DE0"/>
    <w:rsid w:val="00B007E9"/>
    <w:rsid w:val="00B0186C"/>
    <w:rsid w:val="00B02498"/>
    <w:rsid w:val="00B07C48"/>
    <w:rsid w:val="00B17BC2"/>
    <w:rsid w:val="00B27014"/>
    <w:rsid w:val="00B6018C"/>
    <w:rsid w:val="00B635ED"/>
    <w:rsid w:val="00B70583"/>
    <w:rsid w:val="00B803FD"/>
    <w:rsid w:val="00BA7636"/>
    <w:rsid w:val="00BC27CA"/>
    <w:rsid w:val="00BC2CE6"/>
    <w:rsid w:val="00BC46D7"/>
    <w:rsid w:val="00BD4F4D"/>
    <w:rsid w:val="00BD5233"/>
    <w:rsid w:val="00C30C54"/>
    <w:rsid w:val="00C31636"/>
    <w:rsid w:val="00C5539C"/>
    <w:rsid w:val="00C647B9"/>
    <w:rsid w:val="00C76E66"/>
    <w:rsid w:val="00C82598"/>
    <w:rsid w:val="00C85BD6"/>
    <w:rsid w:val="00C872CC"/>
    <w:rsid w:val="00C87396"/>
    <w:rsid w:val="00C91867"/>
    <w:rsid w:val="00C924EC"/>
    <w:rsid w:val="00CA0495"/>
    <w:rsid w:val="00CC10AD"/>
    <w:rsid w:val="00CC4457"/>
    <w:rsid w:val="00CC5E73"/>
    <w:rsid w:val="00CC76A2"/>
    <w:rsid w:val="00CD3312"/>
    <w:rsid w:val="00CD4E50"/>
    <w:rsid w:val="00CF01D6"/>
    <w:rsid w:val="00D00ED5"/>
    <w:rsid w:val="00D029D2"/>
    <w:rsid w:val="00D02F7F"/>
    <w:rsid w:val="00D138A5"/>
    <w:rsid w:val="00D33B80"/>
    <w:rsid w:val="00D33EA7"/>
    <w:rsid w:val="00D4736E"/>
    <w:rsid w:val="00D53D2F"/>
    <w:rsid w:val="00D81450"/>
    <w:rsid w:val="00D85A0C"/>
    <w:rsid w:val="00DA016A"/>
    <w:rsid w:val="00DA31F4"/>
    <w:rsid w:val="00DC37EF"/>
    <w:rsid w:val="00DC493A"/>
    <w:rsid w:val="00DC7C92"/>
    <w:rsid w:val="00DD68A2"/>
    <w:rsid w:val="00DF3CC7"/>
    <w:rsid w:val="00E01B01"/>
    <w:rsid w:val="00E02C1C"/>
    <w:rsid w:val="00E1345A"/>
    <w:rsid w:val="00E3491E"/>
    <w:rsid w:val="00E47318"/>
    <w:rsid w:val="00E563C5"/>
    <w:rsid w:val="00E57CDC"/>
    <w:rsid w:val="00E62FA2"/>
    <w:rsid w:val="00E70101"/>
    <w:rsid w:val="00E704D6"/>
    <w:rsid w:val="00E83B7E"/>
    <w:rsid w:val="00E83F64"/>
    <w:rsid w:val="00E8684E"/>
    <w:rsid w:val="00E86B92"/>
    <w:rsid w:val="00E86DD2"/>
    <w:rsid w:val="00E9060C"/>
    <w:rsid w:val="00E92490"/>
    <w:rsid w:val="00E95421"/>
    <w:rsid w:val="00EA25A3"/>
    <w:rsid w:val="00EB2BB6"/>
    <w:rsid w:val="00ED408B"/>
    <w:rsid w:val="00EE0B3E"/>
    <w:rsid w:val="00EE1400"/>
    <w:rsid w:val="00EE1C53"/>
    <w:rsid w:val="00EF4E88"/>
    <w:rsid w:val="00EF62C9"/>
    <w:rsid w:val="00EF6D1E"/>
    <w:rsid w:val="00F04D7C"/>
    <w:rsid w:val="00F1378A"/>
    <w:rsid w:val="00F15D85"/>
    <w:rsid w:val="00F22744"/>
    <w:rsid w:val="00F4403E"/>
    <w:rsid w:val="00F45B45"/>
    <w:rsid w:val="00F62B25"/>
    <w:rsid w:val="00F87113"/>
    <w:rsid w:val="00F922E4"/>
    <w:rsid w:val="00F96A3A"/>
    <w:rsid w:val="00F9767A"/>
    <w:rsid w:val="00FA00EB"/>
    <w:rsid w:val="00FA6210"/>
    <w:rsid w:val="00FA6D70"/>
    <w:rsid w:val="00FA6D8E"/>
    <w:rsid w:val="00FA7C97"/>
    <w:rsid w:val="00FB2189"/>
    <w:rsid w:val="00FB4C21"/>
    <w:rsid w:val="00FD25A6"/>
    <w:rsid w:val="00FD7D0E"/>
    <w:rsid w:val="00FE402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B566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rsid w:val="004577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rsid w:val="004577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29D2"/>
  </w:style>
  <w:style w:type="character" w:customStyle="1" w:styleId="10">
    <w:name w:val="Заголовок 1 Знак"/>
    <w:basedOn w:val="a0"/>
    <w:link w:val="1"/>
    <w:uiPriority w:val="9"/>
    <w:rsid w:val="002C2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70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6B45"/>
    <w:rPr>
      <w:color w:val="0000FF"/>
      <w:u w:val="single"/>
    </w:rPr>
  </w:style>
  <w:style w:type="table" w:styleId="a7">
    <w:name w:val="Table Grid"/>
    <w:basedOn w:val="a1"/>
    <w:rsid w:val="0048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F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B566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rsid w:val="004577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rsid w:val="004577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29D2"/>
  </w:style>
  <w:style w:type="character" w:customStyle="1" w:styleId="10">
    <w:name w:val="Заголовок 1 Знак"/>
    <w:basedOn w:val="a0"/>
    <w:link w:val="1"/>
    <w:uiPriority w:val="9"/>
    <w:rsid w:val="002C2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2F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70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96B45"/>
    <w:rPr>
      <w:color w:val="0000FF"/>
      <w:u w:val="single"/>
    </w:rPr>
  </w:style>
  <w:style w:type="table" w:styleId="a7">
    <w:name w:val="Table Grid"/>
    <w:basedOn w:val="a1"/>
    <w:rsid w:val="00485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888D-9201-4D30-9606-B28ECE38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Ilnur</dc:creator>
  <cp:lastModifiedBy>Зиганшина Розалия Султановна</cp:lastModifiedBy>
  <cp:revision>2</cp:revision>
  <dcterms:created xsi:type="dcterms:W3CDTF">2018-06-20T13:55:00Z</dcterms:created>
  <dcterms:modified xsi:type="dcterms:W3CDTF">2018-06-20T13:55:00Z</dcterms:modified>
</cp:coreProperties>
</file>