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79" w:rsidRDefault="004C5B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5B79" w:rsidRDefault="004C5B79">
      <w:pPr>
        <w:pStyle w:val="ConsPlusNormal"/>
        <w:jc w:val="both"/>
        <w:outlineLvl w:val="0"/>
      </w:pPr>
    </w:p>
    <w:p w:rsidR="004C5B79" w:rsidRDefault="004C5B79">
      <w:pPr>
        <w:pStyle w:val="ConsPlusNormal"/>
        <w:outlineLvl w:val="0"/>
      </w:pPr>
      <w:r>
        <w:t>Зарегистрировано в Минюсте России 24 декабря 2020 г. N 61780</w:t>
      </w:r>
    </w:p>
    <w:p w:rsidR="004C5B79" w:rsidRDefault="004C5B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C5B79" w:rsidRDefault="004C5B79">
      <w:pPr>
        <w:pStyle w:val="ConsPlusTitle"/>
        <w:jc w:val="center"/>
      </w:pPr>
    </w:p>
    <w:p w:rsidR="004C5B79" w:rsidRDefault="004C5B79">
      <w:pPr>
        <w:pStyle w:val="ConsPlusTitle"/>
        <w:jc w:val="center"/>
      </w:pPr>
      <w:r>
        <w:t>ПРИКАЗ</w:t>
      </w:r>
    </w:p>
    <w:p w:rsidR="004C5B79" w:rsidRDefault="004C5B79">
      <w:pPr>
        <w:pStyle w:val="ConsPlusTitle"/>
        <w:jc w:val="center"/>
      </w:pPr>
      <w:r>
        <w:t>от 11 декабря 2020 г. N 882н</w:t>
      </w:r>
    </w:p>
    <w:p w:rsidR="004C5B79" w:rsidRDefault="004C5B79">
      <w:pPr>
        <w:pStyle w:val="ConsPlusTitle"/>
        <w:jc w:val="center"/>
      </w:pPr>
    </w:p>
    <w:p w:rsidR="004C5B79" w:rsidRDefault="004C5B79">
      <w:pPr>
        <w:pStyle w:val="ConsPlusTitle"/>
        <w:jc w:val="center"/>
      </w:pPr>
      <w:r>
        <w:t>ОБ УТВЕРЖДЕНИИ ПРАВИЛ</w:t>
      </w:r>
    </w:p>
    <w:p w:rsidR="004C5B79" w:rsidRDefault="004C5B79">
      <w:pPr>
        <w:pStyle w:val="ConsPlusTitle"/>
        <w:jc w:val="center"/>
      </w:pPr>
      <w:r>
        <w:t xml:space="preserve">ПО ОХРАНЕ ТРУДА ПРИ ПРОИЗВОДСТВЕ </w:t>
      </w:r>
      <w:proofErr w:type="gramStart"/>
      <w:r>
        <w:t>ДОРОЖНЫХ</w:t>
      </w:r>
      <w:proofErr w:type="gramEnd"/>
      <w:r>
        <w:t xml:space="preserve"> СТРОИТЕЛЬНЫХ</w:t>
      </w:r>
    </w:p>
    <w:p w:rsidR="004C5B79" w:rsidRDefault="004C5B79">
      <w:pPr>
        <w:pStyle w:val="ConsPlusTitle"/>
        <w:jc w:val="center"/>
      </w:pPr>
      <w:r>
        <w:t>И РЕМОНТНО-СТРОИТЕЛЬНЫХ РАБОТ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7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Правила</w:t>
        </w:r>
      </w:hyperlink>
      <w:r>
        <w:t xml:space="preserve"> по охране труда при производстве дорожных строительных и ремонтно-строительных работ согласно приложению.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 февраля 2017 г. N 129н "Об утверждении Правил по охране труда при производстве дорожных строительных и ремонтно-строительных работ" (зарегистрирован Министерством юстиции Российской Федерации 4 мая 2017 г., регистрационный N 46595).</w:t>
      </w:r>
      <w:proofErr w:type="gramEnd"/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3. Настоящий приказ </w:t>
      </w:r>
      <w:proofErr w:type="gramStart"/>
      <w:r>
        <w:t>вступает в силу с 1 января 2021 года и действует</w:t>
      </w:r>
      <w:proofErr w:type="gramEnd"/>
      <w:r>
        <w:t xml:space="preserve"> до 31 декабря 2025 года.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jc w:val="right"/>
      </w:pPr>
      <w:r>
        <w:t>Министр</w:t>
      </w:r>
    </w:p>
    <w:p w:rsidR="004C5B79" w:rsidRDefault="004C5B79">
      <w:pPr>
        <w:pStyle w:val="ConsPlusNormal"/>
        <w:jc w:val="right"/>
      </w:pPr>
      <w:r>
        <w:t>А.О.КОТЯКОВ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jc w:val="right"/>
        <w:outlineLvl w:val="0"/>
      </w:pPr>
      <w:r>
        <w:t>Приложение</w:t>
      </w:r>
    </w:p>
    <w:p w:rsidR="004C5B79" w:rsidRDefault="004C5B79">
      <w:pPr>
        <w:pStyle w:val="ConsPlusNormal"/>
        <w:jc w:val="right"/>
      </w:pPr>
      <w:r>
        <w:t>к приказу Министерства труда</w:t>
      </w:r>
    </w:p>
    <w:p w:rsidR="004C5B79" w:rsidRDefault="004C5B79">
      <w:pPr>
        <w:pStyle w:val="ConsPlusNormal"/>
        <w:jc w:val="right"/>
      </w:pPr>
      <w:r>
        <w:t>и социальной защиты</w:t>
      </w:r>
    </w:p>
    <w:p w:rsidR="004C5B79" w:rsidRDefault="004C5B79">
      <w:pPr>
        <w:pStyle w:val="ConsPlusNormal"/>
        <w:jc w:val="right"/>
      </w:pPr>
      <w:r>
        <w:t>Российской Федерации</w:t>
      </w:r>
    </w:p>
    <w:p w:rsidR="004C5B79" w:rsidRDefault="004C5B79">
      <w:pPr>
        <w:pStyle w:val="ConsPlusNormal"/>
        <w:jc w:val="right"/>
      </w:pPr>
      <w:r>
        <w:t>от 11 декабря 2020 г. N 882н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</w:pPr>
      <w:bookmarkStart w:id="0" w:name="P31"/>
      <w:bookmarkEnd w:id="0"/>
      <w:r>
        <w:t>ПРАВИЛА</w:t>
      </w:r>
    </w:p>
    <w:p w:rsidR="004C5B79" w:rsidRDefault="004C5B79">
      <w:pPr>
        <w:pStyle w:val="ConsPlusTitle"/>
        <w:jc w:val="center"/>
      </w:pPr>
      <w:r>
        <w:t xml:space="preserve">ПО ОХРАНЕ ТРУДА ПРИ ПРОИЗВОДСТВЕ </w:t>
      </w:r>
      <w:proofErr w:type="gramStart"/>
      <w:r>
        <w:t>ДОРОЖНЫХ</w:t>
      </w:r>
      <w:proofErr w:type="gramEnd"/>
      <w:r>
        <w:t xml:space="preserve"> СТРОИТЕЛЬНЫХ</w:t>
      </w:r>
    </w:p>
    <w:p w:rsidR="004C5B79" w:rsidRDefault="004C5B79">
      <w:pPr>
        <w:pStyle w:val="ConsPlusTitle"/>
        <w:jc w:val="center"/>
      </w:pPr>
      <w:r>
        <w:t>И РЕМОНТНО-СТРОИТЕЛЬНЫХ РАБОТ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I. Общие положения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Правила по охране труда при производстве дорожных строительных и ремонтно-строительных работ (далее - Правила) устанавливают государственные нормативные требования охраны труда, предъявляемые к организации и осуществлению процессов и работ, связанных с проведением строительства, реконструкции, ремонта и содержания дорог в исправном </w:t>
      </w:r>
      <w:r>
        <w:lastRenderedPageBreak/>
        <w:t>состоянии, эксплуатации используемых в указанных целях дорожной и строительной техники (далее - дорожная техника) и технологического оборудования, а также к процессам и работам</w:t>
      </w:r>
      <w:proofErr w:type="gramEnd"/>
      <w:r>
        <w:t xml:space="preserve">, </w:t>
      </w:r>
      <w:proofErr w:type="gramStart"/>
      <w:r>
        <w:t>осуществляющимся</w:t>
      </w:r>
      <w:proofErr w:type="gramEnd"/>
      <w:r>
        <w:t xml:space="preserve"> на производственных объектах, обеспечивающих проведение дорожных строительных и ремонтно-строительных работ (далее - дорожные работы).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при организации и осуществлении ими дорожных работ.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На основе Правил и требований технической (эксплуатационной) документации организации - изготовителя дорожной техники и технологического оборудования (далее - организация-изготовитель)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дорожные работы (далее - работники), представительного органа (при наличии).</w:t>
      </w:r>
      <w:proofErr w:type="gramEnd"/>
    </w:p>
    <w:p w:rsidR="004C5B79" w:rsidRDefault="004C5B79">
      <w:pPr>
        <w:pStyle w:val="ConsPlusNormal"/>
        <w:spacing w:before="220"/>
        <w:ind w:firstLine="540"/>
        <w:jc w:val="both"/>
      </w:pPr>
      <w:r>
        <w:t>4. В случае использования дорожной техники, применения материалов, технологической оснастки и оборудования, выполнения работ, требования к безопасному использованию,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5. Работодатель обязан обеспечить безопасность выполнения дорожных работ, содержание оборудования, применяемого в технологическом процессе в исправном состоянии и его эксплуатацию в соответствии с требованиями Правил и технической (эксплуатационной) документацией организации-изготовителя.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6. При эксплуатации дорожной техники, технологического оборудования и проведении дорожных работ на работников возможно воздействие следующих вредных и (или) опасных производственных факторов: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движущиеся транспортные средства, дорожная техника, грузоподъемные машины и механизмы, перемещаемые материалы;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подвижные части технологического оборудования, инструмента;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острые кромки, заусенцы и шероховатости на поверхности технологического оборудования, инструмента;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падающие предметы (элементы технологического оборудования) и инструмент;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повышенная запыленность воздуха рабочей зоны;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6) повышенная загазованность воздуха рабочей зоны;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7) повышенная или пониженная температура поверхности технологического оборудования, материалов;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8) повышенная или пониженная температура воздуха рабочей зоны;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9) повышенные уровни шума на рабочем месте;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10) повышенный уровень вибрации;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11) повышенная или пониженная влажность воздуха;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12) повышенная или пониженная скорость движения воздуха;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13) повышенное значение напряжения в электрической цепи, замыкание которой может произойти через тело работника;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14) повышенный уровень электромагнитных излучений;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15) повышенная напряженность электрического поля;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16) недостаточная освещенность рабочей зоны;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17) расположение рабочих мест на значительной высоте относительно поверхности земли (пола);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18) физические перегрузки;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19) нервно-психические перегрузки.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</w:t>
      </w:r>
      <w:proofErr w:type="gramStart"/>
      <w:r>
        <w:t>о-</w:t>
      </w:r>
      <w:proofErr w:type="gramEnd"/>
      <w:r>
        <w:t xml:space="preserve"> или иную фиксацию процессов производства работ.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 в соответствии с законодательством Российской Федерации.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II. Требования охраны труда при организации выполнения</w:t>
      </w:r>
    </w:p>
    <w:p w:rsidR="004C5B79" w:rsidRDefault="004C5B79">
      <w:pPr>
        <w:pStyle w:val="ConsPlusTitle"/>
        <w:jc w:val="center"/>
      </w:pPr>
      <w:r>
        <w:t>дорожных работ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 xml:space="preserve">10. Дорожные работы должны выполняться работодателем в соответствии с проектами организации строительства автомобильных дорог (далее - </w:t>
      </w:r>
      <w:proofErr w:type="gramStart"/>
      <w:r>
        <w:t>ПОС</w:t>
      </w:r>
      <w:proofErr w:type="gramEnd"/>
      <w:r>
        <w:t>) и проектами производства работ (далее - ППР), предусматривающими конкретные решения по безопасности и охране труда, определяющими технические средства и методы работ и обеспечивающими выполнение требований нормативных правовых актов, содержащих государственные нормативные требования охраны труда.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11. При проектировании дорожных работ должны быть определены опасные зоны, в которых возможно воздействие на работников и иных лиц вредных и (или) опасных производственных факторов.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12. Работы с повышенной опасностью должны выполняться в соответствии с </w:t>
      </w:r>
      <w:hyperlink w:anchor="P742" w:history="1">
        <w:r>
          <w:rPr>
            <w:color w:val="0000FF"/>
          </w:rPr>
          <w:t>нарядом-допуском</w:t>
        </w:r>
      </w:hyperlink>
      <w:r>
        <w:t xml:space="preserve">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к Правилам).</w:t>
      </w:r>
    </w:p>
    <w:p w:rsidR="004C5B79" w:rsidRDefault="004C5B79">
      <w:pPr>
        <w:pStyle w:val="ConsPlusNormal"/>
        <w:spacing w:before="220"/>
        <w:ind w:firstLine="540"/>
        <w:jc w:val="both"/>
      </w:pPr>
      <w:hyperlink w:anchor="P742" w:history="1">
        <w:r>
          <w:rPr>
            <w:color w:val="0000FF"/>
          </w:rPr>
          <w:t>Нарядом-допуском</w:t>
        </w:r>
      </w:hyperlink>
      <w:r>
        <w:t xml:space="preserve">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Порядок производства работ с повышенной опасностью, оформления </w:t>
      </w:r>
      <w:hyperlink w:anchor="P742" w:history="1">
        <w:r>
          <w:rPr>
            <w:color w:val="0000FF"/>
          </w:rPr>
          <w:t>наряда-допуска</w:t>
        </w:r>
      </w:hyperlink>
      <w:r>
        <w:t xml:space="preserve">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При совместном производстве нескольких видов работ, по которым требуется оформление </w:t>
      </w:r>
      <w:hyperlink w:anchor="P742" w:history="1">
        <w:r>
          <w:rPr>
            <w:color w:val="0000FF"/>
          </w:rPr>
          <w:t>наряда-допуска</w:t>
        </w:r>
      </w:hyperlink>
      <w:r>
        <w:t xml:space="preserve">, допускается оформление единого </w:t>
      </w:r>
      <w:hyperlink w:anchor="P742" w:history="1">
        <w:r>
          <w:rPr>
            <w:color w:val="0000FF"/>
          </w:rPr>
          <w:t>наряда-допуска</w:t>
        </w:r>
      </w:hyperlink>
      <w:r>
        <w:t xml:space="preserve"> с включением в него требований по безопасному выполнению каждого из вида работ.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13. К работам с повышенной опасностью, на производство которых выдается </w:t>
      </w:r>
      <w:hyperlink w:anchor="P742" w:history="1">
        <w:r>
          <w:rPr>
            <w:color w:val="0000FF"/>
          </w:rPr>
          <w:t>наряд-допуск</w:t>
        </w:r>
      </w:hyperlink>
      <w:r>
        <w:t>, относятся: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земляные работы в зоне расположения подземных газопроводов, нефтепроводов и других аналогичных подземных коммуникаций и объектов;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земляные работы в котлованах, на откосах и склонах;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рытье котлованов, траншей глубиной более 1,5 м и производство работ в них;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работы по валке леса в особо опасных условиях;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работы по разборке (обрушению) зданий и сооружений, а также по укреплению и восстановлению аварийных частей и элементов зданий и сооружений;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6) строительные, монтажные и ремонтные работы на высоте без применения инвентарных лесов и подмостей;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7) ремонт трубопроводов пара и горячей воды;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8) монтаж и демонтаж технологического оборудования;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9)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10) перемещение тяжеловесных и крупногабаритных грузов при отсутствии машин соответствующей грузоподъемности;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11) электросварочные и газосварочные работы в закрытых резервуарах, в цистернах, в ямах, в колодцах, в тоннелях;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12) работы по вскрытию сосудов и трубопроводов, работающих под давлением;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13) работы в колодцах, камерах, подземных коммуникациях, резервуарах без принудительной вентиляции;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14) монтажные и ремонтные работы в непосредственной близости от открытых движущихся частей работающего оборудования, а также вблизи электрических проводов, находящихся под напряжением;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15) осмотр и ремонт приемных устройств бункеров, рабочего пространства щековых и конусных дробилок, очистка вручную разгрузочных воронок грохотов;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16) проведение огневых работ в пожароопасных и взрывоопасных помещениях;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17) работы с применением грузоподъемных кранов и других строительных машин в охранных зонах воздушных линий электропередачи, газонефтепродуктопроводов, складов легковоспламеняющихся и горючих жидкостей, горючих или сжиженных газов.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14. Перечень работ, выполняемых по нарядам-допускам, </w:t>
      </w:r>
      <w:proofErr w:type="gramStart"/>
      <w:r>
        <w:t>утверждается работодателем и может</w:t>
      </w:r>
      <w:proofErr w:type="gramEnd"/>
      <w:r>
        <w:t xml:space="preserve"> быть им дополнен.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15. Оформленные и выданные наряды-допуски учитываются в журнале, в котором указываются следующие сведения: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название подразделения;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2) номер </w:t>
      </w:r>
      <w:hyperlink w:anchor="P742" w:history="1">
        <w:r>
          <w:rPr>
            <w:color w:val="0000FF"/>
          </w:rPr>
          <w:t>наряда-допуска</w:t>
        </w:r>
      </w:hyperlink>
      <w:r>
        <w:t>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3) дата выдачи </w:t>
      </w:r>
      <w:hyperlink w:anchor="P742" w:history="1">
        <w:r>
          <w:rPr>
            <w:color w:val="0000FF"/>
          </w:rPr>
          <w:t>наряда-допуска</w:t>
        </w:r>
      </w:hyperlink>
      <w:r>
        <w:t>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4) краткое описание работ по </w:t>
      </w:r>
      <w:hyperlink w:anchor="P742" w:history="1">
        <w:r>
          <w:rPr>
            <w:color w:val="0000FF"/>
          </w:rPr>
          <w:t>наряду-допуску</w:t>
        </w:r>
      </w:hyperlink>
      <w:r>
        <w:t>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5) срок, на который выдан </w:t>
      </w:r>
      <w:hyperlink w:anchor="P742" w:history="1">
        <w:r>
          <w:rPr>
            <w:color w:val="0000FF"/>
          </w:rPr>
          <w:t>наряд-допуск</w:t>
        </w:r>
      </w:hyperlink>
      <w:r>
        <w:t>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6) фамилии и инициалы должностных лиц, выдавших и получивших </w:t>
      </w:r>
      <w:hyperlink w:anchor="P742" w:history="1">
        <w:r>
          <w:rPr>
            <w:color w:val="0000FF"/>
          </w:rPr>
          <w:t>наряд-допуск</w:t>
        </w:r>
      </w:hyperlink>
      <w:r>
        <w:t>, заверенные их подписями с указанием даты подписания;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7) фамилия и инициалы должностного лица, получившего закрытый по </w:t>
      </w:r>
      <w:proofErr w:type="gramStart"/>
      <w:r>
        <w:t>выполнении</w:t>
      </w:r>
      <w:proofErr w:type="gramEnd"/>
      <w:r>
        <w:t xml:space="preserve"> работ </w:t>
      </w:r>
      <w:hyperlink w:anchor="P742" w:history="1">
        <w:r>
          <w:rPr>
            <w:color w:val="0000FF"/>
          </w:rPr>
          <w:t>наряд-допуск</w:t>
        </w:r>
      </w:hyperlink>
      <w:r>
        <w:t>, заверенные его подписью с указанием даты получения.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16. Работы с повышенной опасностью, проводящиеся на постоянной основе и выполняемые постоянным составом работников в аналогичных условиях, допускается производить без оформления </w:t>
      </w:r>
      <w:hyperlink w:anchor="P742" w:history="1">
        <w:r>
          <w:rPr>
            <w:color w:val="0000FF"/>
          </w:rPr>
          <w:t>наряда-допуска</w:t>
        </w:r>
      </w:hyperlink>
      <w:r>
        <w:t xml:space="preserve"> по утвержденным для каждого вида работ с повышенной опасностью инструкциям по охране труда.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4C5B79" w:rsidRDefault="004C5B79">
      <w:pPr>
        <w:pStyle w:val="ConsPlusTitle"/>
        <w:jc w:val="center"/>
      </w:pPr>
      <w:proofErr w:type="gramStart"/>
      <w:r>
        <w:t>к производственной территории (объектам, временным</w:t>
      </w:r>
      <w:proofErr w:type="gramEnd"/>
    </w:p>
    <w:p w:rsidR="004C5B79" w:rsidRDefault="004C5B79">
      <w:pPr>
        <w:pStyle w:val="ConsPlusTitle"/>
        <w:jc w:val="center"/>
      </w:pPr>
      <w:r>
        <w:t>сооружениям, участкам проведения работ)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17. Проезды и проходы на производственной территории должны быть свободными, содержаться в чистоте, а в зимнее время очищаться от снега.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Запрещается загромождение проездов и проходов или использование их для размещения грузов.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18. При проведении дорожных работ котлованы, ямы, траншеи и канавы в местах движения и перемещения транспортных средств и передвижения работников должны быть ограждены.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 местах перехода через траншеи, ямы, канавы должны устанавливаться переходные мостики шириной не менее 1 м, огражденные с обеих сторон перилами высотой не менее 1,1 м, со сплошной обшивкой по низу на высоту 0,15 м и с дополнительной ограждающей планкой на высоте 0,5 м от настила.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В темное время суток ограждения и переходные мостики должны освещаться.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19. Разводка временных электросетей напряжением до 1000</w:t>
      </w:r>
      <w:proofErr w:type="gramStart"/>
      <w:r>
        <w:t xml:space="preserve"> В</w:t>
      </w:r>
      <w:proofErr w:type="gramEnd"/>
      <w:r>
        <w:t>, используемых при электроснабжении объектов дорожного строительства и участков проведения дорожных работ, должна быть выполнена изолированными проводами или кабелями на опорах или конструкциях на высоте над уровнем земли (настила) не менее: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2,5 м - над рабочими местами;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3,5 м - над проходами;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6,0 м - над проездами.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IV. Требования охраны труда к организации рабочих мест</w:t>
      </w:r>
    </w:p>
    <w:p w:rsidR="004C5B79" w:rsidRDefault="004C5B79">
      <w:pPr>
        <w:pStyle w:val="ConsPlusTitle"/>
        <w:jc w:val="center"/>
      </w:pPr>
      <w:r>
        <w:t>и размещению технологического оборудования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20. При организации рабочих мест безопасность работников должна обеспечиваться: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соблюдением требований безопасности при эксплуатации дорожной техники, технологического оборудования, при применении опасных веществ и материалов;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защитой работников от опасностей, создаваемых движущимися частями технологического оборудования, перемещаемыми изделиями, заготовками и материалами.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21. Рабочие места следует располагать: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на удалении от технологического оборудования, генерирующего вредные и (или) опасные производственные факторы;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вне линии движения грузов, перемещаемых с помощью грузоподъемных средств.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22. Места временного или постоянного нахождения работников, не участвующих непосредственно в выполнении дорожных работ, должны располагаться за пределами опасных зон.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23. Рабочие места у машин для дробления, размола и просеивания пылевыделяющих материалов должны быть обеспечены аспирационными или вентиляционными системами.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24. При организации рабочих мест опасные зоны технологического оборудования должны быть ограждены, экранированы или иметь устройства, исключающие воздействие на работников вредных и (или) опасных производственных факторов.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25. Уборка и чистка технологического оборудования и механизмов должна производиться при полном их отключении от питающей электросети.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V. Общие требования охраны труда при выполнении</w:t>
      </w:r>
    </w:p>
    <w:p w:rsidR="004C5B79" w:rsidRDefault="004C5B79">
      <w:pPr>
        <w:pStyle w:val="ConsPlusTitle"/>
        <w:jc w:val="center"/>
      </w:pPr>
      <w:r>
        <w:t>дорожных работ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 xml:space="preserve">26. В целях </w:t>
      </w:r>
      <w:proofErr w:type="gramStart"/>
      <w:r>
        <w:t>обеспечения соблюдения требований охраны труда</w:t>
      </w:r>
      <w:proofErr w:type="gramEnd"/>
      <w:r>
        <w:t xml:space="preserve"> при выполнении дорожных работ работодателем должен быть разработан и утвержден комплект организационно-технологической документации, регламентирующей порядок и условия проведения работ, содержащий: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схему производства дорожных работ с указанием участков проведения дорожных работ, направлений движения дорожных машин и транспортирования (перемещения) строительных материалов, мест установки технологического оборудования;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2) перечень используемых дорожных машин и технологического оборудования;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технологические регламенты (технологические карты, производственные инструкции, инструкции по охране труда) выполнения дорожных работ, содержащие требования охраны труда;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схему расположения бытовых и вспомогательных помещений.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27. Для предупреждения воздействия на работников вредных и (или) опасных производственных факторов при выполнении дорожных работ необходимо: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определить участки работ, на которых могут возникнуть вредные производственные факторы, обусловленные технологией и условиями выполнения работ;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определить средства защиты работников;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предусмотреть, при необходимости, меры по хранению вредных и опасных веществ.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28. При проведении дорожных работ на границах зон с постоянным наличием опасных производственных факторов должны быть установлены защитные ограждения, а зон с возможным воздействием опасных производственных факторов - сигнальные ограждения, сигнальная разметка и знаки безопасности.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29. В случае возникновения при выполнении дорожных работ опасности для жизни и здоровья работников руководитель работ обязан оповестить об этом всех участников дорожного строительства и принять необходимые меры для вывода работников из опасной зоны.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Возобновление работ разрешается после устранения причин возникновения опасности.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VI. Требования охраны труда при выполнении работ</w:t>
      </w:r>
    </w:p>
    <w:p w:rsidR="004C5B79" w:rsidRDefault="004C5B79">
      <w:pPr>
        <w:pStyle w:val="ConsPlusTitle"/>
        <w:jc w:val="center"/>
      </w:pPr>
      <w:r>
        <w:t>по сооружению земляного полотна автомобильных дорог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30. При подготовке к непосредственному проведению работ по сооружению земляного полотна должны быть проведены работы, связанные с осушением полосы отвода земли, перестройкой и переносом коммуникаций и сооружений, установкой ограждений и устройством подъездных путей.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Параллельное проведение подготовительных и земляных работ запрещается, за исключением случаев, специально предусмотренных ППР.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31. Во время работы тракторных корчевальных машин и лебедок, установленных на тракторе, необходимо соблюдать следующие требования: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крепление канатов на "якорном" и корчуемом пнях должно исключать возможность их случайного соскальзывания при натяжении. Для этих целей на пнях необходимо делать зарубки;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применяемые канаты должны быть исправны;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при корчевке необходимо отходить от каната на расстояние, равное расстоянию между "якорными" и корчуемыми пнями;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у корчевальных машин и лебедок должны находиться только работники, непосредственно связанные с их работой.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32. При расчистке полосы отвода земли от кустарника и мелколесья кусторезом зона его работы должна быть предварительно очищена от камней, пней и деревьев.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33. В процессе работы кустореза необходимо следить за исправностью ограждения, предохраняющего машиниста кустореза от ударов срезаемыми деревьями и кустами. Во время работы кустореза с обеих сторон расчищаемой полосы должны устанавливаться предупреждающие знаки.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34. Одновременная работа двух кусторезов на одном участке разрешается отдельными полосами или на самостоятельных участках, расположенных друг от друга на расстоянии не менее 40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Работники должны находиться не ближе 25 м к месту работы кустореза.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35. Работа кустореза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при наличии на участке деревьев, сильно искривленных или наклоненных навстречу движению кустореза, а также деревьев, диаметр которых на линии среза превышает 20 см;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на заболоченных (неосушенных) участках;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в сильнопересеченной местности после ливневых дождей до просыхания грунта;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в темное время суток, а также при видимости менее 50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36. Для перегона кустореза на новое место необходимо: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поднять носовую часть кустореза на высоту не менее 30 см от поверхности грунта и зафиксировать ее;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проверить надежность крепления кустореза к трактору;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убедиться в отсутствии препятствий на пути следования (валунов, крупных камней, стволов толстых деревьев, ям).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37. Складирование леса, порубочных остатков, материалов, оставшихся после подготовительных работ, по краям полосы отвода для строительства дороги допускается только на период выполнения расчистки полосы отвода.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38. Движение автомобилей-самосвалов задним ходом к месту погрузки и выгрузки грунта разрешается на расстояние не более 50 м и должно сопровождаться звуковым сигналом.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При выгрузке грунта из автомобиля-самосвала на насыпь расстояние от оси его заднего колеса до бровки</w:t>
      </w:r>
      <w:proofErr w:type="gramEnd"/>
      <w:r>
        <w:t xml:space="preserve"> естественного откоса насыпи должно быть не менее 2 м, а расстояние от бровки до внешнего колеса машины, движущейся по насыпи, - не менее 1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40. При выгрузке грунта допускается нахождение работников в зоне видимости водителя автомобиля-самосвала, но не ближе 5 м к зоне отсыпки грунта.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41. Очищать поднятый кузов автомобиля-самосвала от остатков грунта следует скребками или лопатой с удлиненной (длиной не менее 2 м) рукояткой, стоя на земле.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42. Для спуска и подъема работников в котлованы и широкие траншеи должны устанавливаться лестницы-стремянки шириной не менее 0,75 м с перилами, а для спуска и подъема работников в узкие траншеи - приставные лестницы.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Запрещается спуск работников в траншеи и подъем из них по распоркам креплений.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43. При уплотнении грунта трамбующими плитами, смонтированными на экскаваторах или тракторах, необходимо исключить нахождение работников в радиусе 5 м от действующей </w:t>
      </w:r>
      <w:r>
        <w:lastRenderedPageBreak/>
        <w:t>трамбующей плиты.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44. При изменении направления движения дорожных катков должен подаваться предупредительный звуковой сигнал.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45. Перед началом проведения на земляном полотне укрепительных и отделочных работ на оползневых склонах должны быть установлены реперные створы для наблюдения за величиной и скоростью оползневых деформаций.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 случае обнаружения подвижек оползня все работы на оползневом склоне должны быть прекращены.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46. При проведении укрепительных и отделочных работ необходимо вести постоянный </w:t>
      </w:r>
      <w:proofErr w:type="gramStart"/>
      <w:r>
        <w:t>контроль за</w:t>
      </w:r>
      <w:proofErr w:type="gramEnd"/>
      <w:r>
        <w:t xml:space="preserve"> состоянием бортов траншей, уступов и откосов земляного полотна.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Работы на откосах с уклоном более 45° должны осуществляться под наблюдением специально проинструктированных лиц. Работники должны быть обеспечены страховочной привязью, закрепленной на надежных опорах.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47.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приступать к укрепительным работам на мокрой или мерзлой поверхности откоса;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осуществлять планировку откоса движущимся по нему бульдозером при крутизне откоса более 1:2;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при проведении отделочных работ, выполняемых экскаватором-планировщиком, находиться в зоне действия машины ниже по откосу и у подошвы по фронту работ плюс по 15 м в обе стороны.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48. Для передвижения работников по поверхности откосов и конусов должны применяться переносные трапы-подмости.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49. При укреплении откосов земляного полотна гидропосевом травы работники должны быть удалены из зоны действия струи гидронамыва.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50. Сборные элементы конструкций искусственных сооружений необходимо выгружать с помощью грузоподъемного крана на обочину или у подошвы откоса земляного полотна, но не на его поверхность.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51.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при проведении монтажа сборных конструкций искусственных сооружений нахождение в нижней части откоса работников и механизмов по длине фронта плюс по 15 м в обе стороны;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проведение монтажных работ под эксплуатируемыми железнодорожными линиями во время прохождения поездов.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52. При использовании для укрепления грунтов вредных и токсичных веществ (известь, битум, карбамидоформальдегидная смола, каменноугольные вяжущие материалы, химические добавки, в том числе из отходов промышленности) должны соблюдаться особые меры предосторожности.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53. При использовании извести необходимо соблюдать следующие требования: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1) транспортировать известь-пушонку на промежуточные склады и в расходные бункеры линейных и стационарных грунтосмесительных машин в герметичных автоцементовозах, </w:t>
      </w:r>
      <w:r>
        <w:lastRenderedPageBreak/>
        <w:t>оборудованных пневмоустройствами для загрузки и выгрузки извести;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оборудовать расходные бункеры и рабочие органы линейных грунтосмесительных и распределяющих машин кожухами, предотвращающими распыление извести при ее подаче и перемешивании с грунтом;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применять средства индивидуальной защиты органов дыхания и средства индивидуальной защиты глаз.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54. Для предотвращения поражения слизистой оболочки глаз и кожи пылью пека, парами каменноугольной смолы или дегтя погрузочно-разгрузочные работы следует выполнять ночью или в пасмурную погоду.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Работы по погрузке и выгрузке пека должны быть максимально механизированы, оборудование - герметизировано.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 местах производства работ должны быть установлены знаки безопасности и предупредительные плакаты.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55. Работы с пеком допускается производить с применением соответствующего инструмента. Рукоятки инструмента должны постоянно содержаться в чистоте.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Брать пек непосредственно руками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56. Если во время работы с пеком появились покраснения открытых частей тела, ощущение жжения на коже и в глазах, раздражение верхних дыхательных путей, то работы необходимо немедленно прекратить.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57. Спуск в варочные котлы для их очистки после приготовления дегтя, смолы, дегтебитумных и комплексных вяжущих материалов разрешается только в средствах индивидуальной защиты (далее - СИЗ) органов дыхания после полного охлаждения котла. Очистка котла должна производиться бригадой в составе не менее трех работников, из которых двое должны </w:t>
      </w:r>
      <w:proofErr w:type="gramStart"/>
      <w:r>
        <w:t>находиться вне котла и страховать</w:t>
      </w:r>
      <w:proofErr w:type="gramEnd"/>
      <w:r>
        <w:t xml:space="preserve"> работающего внутри котла.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VII. Требования охраны труда при строительстве</w:t>
      </w:r>
    </w:p>
    <w:p w:rsidR="004C5B79" w:rsidRDefault="004C5B79">
      <w:pPr>
        <w:pStyle w:val="ConsPlusTitle"/>
        <w:jc w:val="center"/>
      </w:pPr>
      <w:r>
        <w:t>дорожных одежд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58. До начала выполнения работ по строительству асфальтобетонных и черных покрытий необходимо: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оградить место работы;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расставить дорожные знаки;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направить движение транспортных средств в объезд;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установить схему заезда и выезда из зоны работ автомобилей-самосвалов, подвозящих асфальтобетонную смесь;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определить безопасную зону для работников, занятых на укладке покрытий.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Дорожные знаки и ограждения устанавливаются организацией, выполняющей дорожные работы.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59. При выполнении работ по строительству оснований из грунтов и каменных материалов работники должны находиться на укрепляемой полосе с наветренной стороны от работающих дорожных машин.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60. При распределении автогудронаторами вяжущих материалов по укрепленному грунту или уложенному цементогрунтовому слою необходимо соблюдать следующие требования:</w:t>
      </w:r>
    </w:p>
    <w:p w:rsidR="004C5B79" w:rsidRDefault="004C5B79">
      <w:pPr>
        <w:pStyle w:val="ConsPlusNormal"/>
        <w:spacing w:before="220"/>
        <w:ind w:firstLine="540"/>
        <w:jc w:val="both"/>
      </w:pPr>
      <w:proofErr w:type="gramStart"/>
      <w:r>
        <w:t>1) перед началом работы проверить надежность крепления распределительных труб, работу системы битумопроводов, кранов и распределителей, прочистить их, удостовериться в исправности электроосвещения, звуковой сигнализации и в наличии огнетушителей;</w:t>
      </w:r>
      <w:proofErr w:type="gramEnd"/>
    </w:p>
    <w:p w:rsidR="004C5B79" w:rsidRDefault="004C5B79">
      <w:pPr>
        <w:pStyle w:val="ConsPlusNormal"/>
        <w:spacing w:before="220"/>
        <w:ind w:firstLine="540"/>
        <w:jc w:val="both"/>
      </w:pPr>
      <w:r>
        <w:t>2) до наполнения цистерны установить автогудронатор на горизонтальной площадке и застопорить его, проверить наборный шланг и надежность присоединения его к всасывающему патрубку, а также чистоту фильтра в приемной трубке;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наполнять цистерну только через фильтр при малых и средних оборотах насоса;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перед зажиганием форсунки проконтролировать надежность присоединения топливопровода, исправность подачи топлива и давление в топливном бачке, убедиться в отсутствии капель и подтеков битума в топке;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5) зажигать форсунку только с помощью факела (запальника) с ручкой длиной 1,5 - 2 м, находясь сбоку; топливо подавать слабой струей, постепенно увеличивая его подачу </w:t>
      </w:r>
      <w:proofErr w:type="gramStart"/>
      <w:r>
        <w:t>до</w:t>
      </w:r>
      <w:proofErr w:type="gramEnd"/>
      <w:r>
        <w:t xml:space="preserve"> нормальной;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6) перед розливом вяжущего материала погасить форсунки и закрыть вентили трубопровода подачи топлива;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7) не оставлять без присмотра работающую систему подогрева.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61. При наполнении цистерны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наливать в цистерну вяжущий материал, нагретый до температуры свыше 50 °C, до полного удаления из нее воды, битумной эмульсии или растворителя;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разжижать вяжущий материал в цистерне;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находиться под наполненной цистерной.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>Подтягивать и отсоединять</w:t>
      </w:r>
      <w:proofErr w:type="gramEnd"/>
      <w:r>
        <w:t xml:space="preserve"> наборный рукав при перекачивании вяжущих материалов, имеющих высокую температуру, необходимо с применением СИЗ рук.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63. При подогреве вяжущего материала в цистерне автогудронатора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1) разжигать горелки и производить подогрев, если слой вяжущего материала на жаровых трубах тоньше 20 см, а </w:t>
      </w:r>
      <w:proofErr w:type="gramStart"/>
      <w:r>
        <w:t>также</w:t>
      </w:r>
      <w:proofErr w:type="gramEnd"/>
      <w:r>
        <w:t xml:space="preserve"> если цистерна залита полностью и нет свободного объема для расширения вяжущих материалов при нагреве;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нагревать в цистерне обводненный вяжущий материал;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заправлять топливный бак форсунок бензином (или лигроином) вместо керосина.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64. При разжигании переносной форсунки машинист гудронатора должен находиться сбоку от нее.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65. Запрещается поднимать распределительные трубы после розлива вяжущего материала до переключения на циркуляцию.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66. При розливе битума запрещается находиться от распределительных труб автогудронатора на расстоянии менее 10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67. При размещении грунтосмесительных установок главный транспортер следует располагать по направлению преобладающих ветров.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68. Для предотвращения выдувания вяжущих материалов на транспортере должны применяться соответствующие ограждения.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69. Во время работы лопастной мешалки смесителей запрещается снимать верхние защитные крышки.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70. При поднятии узлов установок, перемещении и опускании их на место следует пользоваться канатами-растяжками.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71. Сборку, разборку и ремонт отдельных узлов и деталей грунтосмесительной установки допускается производить после их поднятия и размещения на опорных козлах.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72. Работа передвижного склада цемента запрещается при температуре воздуха ниже минус 30 °C.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73. Открывать верхний люк передвижного склада цемента разрешается при отсутствии давления в емкости.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74. Запрещается разъединять шланги и воздуховоды, находящиеся под давлением, а также работать при </w:t>
      </w:r>
      <w:proofErr w:type="gramStart"/>
      <w:r>
        <w:t>неисправном</w:t>
      </w:r>
      <w:proofErr w:type="gramEnd"/>
      <w:r>
        <w:t xml:space="preserve"> мановакуумметре.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75. При проведении работ по строительству асфальтобетонных и черных покрытий и оснований в темное время суток место укладки асфальтобетонной смеси должно быть освещено. Для освещения следует использовать передвижные, переносные и установленные на дорожно-строительных машинах осветительные приборы.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76. Движение автомобилей-самосвалов в зоне укладки асфальтобетонной смеси разрешается только по сигналу приемщика смеси.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Перед началом движения водитель автомобиля-самосвала должен подать звуковой сигнал.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77. Запрещается производить очистку крыльев приемного бункера от смеси во время движения асфальтоукладчика.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78. Выгрузку асфальтобетонной смеси из автомобиля-самосвала в приемный бункер асфальтоукладчика следует выполнять после его остановки, предупредительного сигнала машиниста асфальтоукладчика и удаления работников на расстояние не менее 1 м от боковых стенок бункера.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79. Очищать поднятый кузов автомобиля-самосвала от остатков асфальтобетонной смеси следует скребками или лопатой с удлиненной (длиной не менее 2 м) рукояткой, стоя на земле.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80. В процессе работы расстояние между катками и другими дорожными машинами должно быть не менее 5 м. При меньшей дистанции проходить между движущимися катками и другими дорожными машинами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81. При перерывах в работе более 6 часов асфальтоукладчики и катки необходимо очистить, установить в один ряд, </w:t>
      </w:r>
      <w:proofErr w:type="gramStart"/>
      <w:r>
        <w:t>затормозить и выставить</w:t>
      </w:r>
      <w:proofErr w:type="gramEnd"/>
      <w:r>
        <w:t xml:space="preserve"> ограждения, освещаемые в ночное время.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82. При ручной укладке и исправлении дефектных участков покрытия переносить асфальтобетонную смесь лопатами разрешается на расстояние не более 8 м. При большем расстоянии необходимо пользоваться носилками с бортами с трех сторон или легкими тачками с опрокидыванием вперед.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83. При смешивании растворов полимеров или резины с битумом запрещается подогревать битумный котел.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Растворы полимеров разрешается вводить в битум только через шланг, опустив его конец в битум.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Приготавливать полимерно-битумный вяжущий материал (далее - ПБВ) или </w:t>
      </w:r>
      <w:proofErr w:type="gramStart"/>
      <w:r>
        <w:t>резино-битумную</w:t>
      </w:r>
      <w:proofErr w:type="gramEnd"/>
      <w:r>
        <w:t xml:space="preserve"> композицию разрешается в дневное время под руководством лица, ответственного за безопасное производство работ.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84. При проведении работ по строительству цементобетонных оснований и покрытий машинист бетоноукладочной машины должен находиться на своем рабочем месте (площадке управления), управлять работой машины, обеспечивая безопасность работников, и следить за состоянием гидрошлангов и их соединений, а также температурой и давлением масла в гидросистеме.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При обнаружении неисправности или разрыва шлангов гидропривода машину следует немедленно остановить, давление в системе снять и места разрывов заглушить.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Машинист не должен покидать площадку управления, не остановив двигатель. При этом рычаги управления должны быть поставлены в нейтральное положение.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85. Во время работы рельсового бетоноукладчика запрещается становиться на вибробрус и отделочный брус, а также класть на них инструмент и другие предметы.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86. При остановке бетоноукладчика на участках с продольным уклоном должны быть установлены тормозные башмаки для предупреждения самопроизвольного движения машины.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87. Движение автомобилей-самосвалов в зоне укладки бетонной смеси разрешается только по сигналу работника - приемщика смеси.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88. Помогать выгрузке бетонной смеси необходимо лопатой с удлиненной рукояткой, стоя на земле со стороны, противоположной стороне выгрузки смеси.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89. При укладке бетонной смеси бетоноукладчиком со скользящими формами запрещается нахождение работников на расстоянии менее 5 м от работающей машины.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90. Перед выдвижением бункера-распределителя должен быть подан звуковой сигнал.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91.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находиться в зоне выдвижения бункера-распределителя и в зоне подхода к нему автомобиля-самосвала;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класть на транспортерную ленту бункера-распределителя инструмент и другие предметы, а также очищать ленту от налипшей смеси во время работы машины.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92. При установке штырей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продольный</w:t>
      </w:r>
      <w:proofErr w:type="gramEnd"/>
      <w:r>
        <w:t xml:space="preserve"> шов покрытия не разрешается покидать рабочее место до полной остановки двигателя бетоноукладчика.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93. При ручной отделке швов и при натяжении копирной струны вручную необходимо применять </w:t>
      </w:r>
      <w:proofErr w:type="gramStart"/>
      <w:r>
        <w:t>СИЗ</w:t>
      </w:r>
      <w:proofErr w:type="gramEnd"/>
      <w:r>
        <w:t xml:space="preserve"> рук.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94. При продувке деформационных швов сжатым воздухом должны применяться </w:t>
      </w:r>
      <w:proofErr w:type="gramStart"/>
      <w:r>
        <w:t>СИЗ</w:t>
      </w:r>
      <w:proofErr w:type="gramEnd"/>
      <w:r>
        <w:t xml:space="preserve"> органов дыхания.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95. Крышка кожуха режущих дисков нарезчика деформационных швов в затвердевшем </w:t>
      </w:r>
      <w:r>
        <w:lastRenderedPageBreak/>
        <w:t>бетоне во время работы должна быть постоянно закрыта.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Запрещается во время работы нарезчика производить смазку, регулировку, ремонт или смену режущих дисков.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Во время работы нарезчика и при продувке деформационных швов сжатым воздухом обязательно применение СИЗ глаз.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96. При уходе за свежеуложенным бетоном для предотвращения воздействия на работников вредных веществ, выделяющихся в процессе нанесения пленкообразующей жидкости, необходимо соблюдать следующие требования: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применять средства индивидуальной защиты органов дыхания и средства индивидуальной защиты глаз;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перед началом работы проверить на распределителе состояние и надежность шлангов, трубопроводов, соединений, исправность манометра; устранить неплотности и подтекание жидкости;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заправлять распределитель пленкообразующей жидкостью только механизированным способом;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при нанесении пленкообразующей жидкости работник должен находиться с наветренной стороны зоны распыления;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не отсоединять шланги трубопроводов распределителя под давлением.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При обнаружении неплотности в соединениях или разрыва шлангов работа распределителя пленкообразующей жидкости должна быть немедленно прекращена.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97. Для заправки передвижного валикового распределителя пленкообразующей жидкости следует использовать пневматическую заправочную систему, входящую в комплект распределителя.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98. При перемешивании пленкообразующей жидкости, поступающей в бочках, необходимо надежно закреплять гидравлическую (электрическую) мешалку на горловине бочки.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Для откручивания пробки бочки с пленкообразующей жидкостью необходимо использовать ключ, предназначенный для этих целей, постепенно выпуская накопившиеся в бочке пары растворителя.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99. При работе с пленкообразующей жидкостью необходимо выполнять следующие требования: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двигатель внутреннего сгорания механизированного распределителя должен иметь искрогаситель на выхлопной трубе глушителя;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использовать самодельные механизмы и приспособления для нанесения пленкообразующей жидкости;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открывать пробку бочки с пленкообразующей жидкостью, ударяя по ней какими-либо предметами;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пользоваться источниками открытого огня в зоне применения пленкообразующей жидкости в радиусе 15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100. При проведении работ по герметизации швов (при приготовлении или разогреве мастик) необходимо соблюдать следующие требования: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котел заполнять мастикой не более чем на 3/4 его вместимости;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во избежание вспышки мастики температура нагрева мастики не должна превышать установленных значений;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для измерения температуры мастики следует использовать термометр со шкалой не менее 250 °C;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для ликвидации возможного возгорания мастики на месте работ должны быть первичные средства пожаротушения;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загружать котел следует со стороны, противоположной топке;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6) запрещается загружать в котел с горячим битумом влажные материалы, используемые для приготовления мастики, во избежание сильного вспенивания смеси, перелива ее через край котла и воспламенения;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7) брать пробу мастики для определения ее готовности только черпаками;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8) при приготовлении грунтовочного материала смешивание горячей мастики с керосином необходимо производить на расстоянии не менее 50 м от места разогрева мастики;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9) разогретую мастику следует вливать в керосин при непрерывном перемешивании; температура мастики в момент введения ее в керосин не должна превышать 70 °C.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101. При воспламенении мастики котел необходимо плотно закрыть крышкой (кошмой). Тушить горящую мастику следует только сухим песком или соответствующими огнетушителями.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Заливать горящую мастику водой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102. При выполнении работ по продувке швов сжатым воздухом и приготовлению пескоцементного раствора обязательно применение СИЗ глаз и органов дыхания.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VIII. Требования охраны труда при проведении строительства</w:t>
      </w:r>
    </w:p>
    <w:p w:rsidR="004C5B79" w:rsidRDefault="004C5B79">
      <w:pPr>
        <w:pStyle w:val="ConsPlusTitle"/>
        <w:jc w:val="center"/>
      </w:pPr>
      <w:r>
        <w:t>автомобильных дорог в зимнее время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103. В проекте организации работ должен быть предусмотрен комплекс организационно-технических мероприятий по безопасным методам работ в зимнее время, включающий: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подготовку для работников условий для работы в зимнее время;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выбор типа и марки дорожной техники и технологического оборудования с учетом природно-климатических условий, влияющих на безопасность выполнения работ;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подготовительные работы на полосе отвода;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обустройство рабочей зоны;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организацию движения по временным дорогам.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104. При рыхлении мерзлого грунта навешенными на экскаваторы </w:t>
      </w:r>
      <w:proofErr w:type="gramStart"/>
      <w:r>
        <w:t>шар-молотами</w:t>
      </w:r>
      <w:proofErr w:type="gramEnd"/>
      <w:r>
        <w:t xml:space="preserve"> и клин-молотами работники должны быть выведены из зоны возможного поражения разлетающимися кусками мерзлой породы.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При выполнении работ вблизи зданий, инженерных сооружений и на строительных площадках, где невозможно обеспечить безопасную зону, место производства работ должно быть ограждено защитными сетками.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Установка базовой машины с трехклинным мерзлоторыхлителем и </w:t>
      </w:r>
      <w:proofErr w:type="gramStart"/>
      <w:r>
        <w:t>дизель-молотом</w:t>
      </w:r>
      <w:proofErr w:type="gramEnd"/>
      <w:r>
        <w:t xml:space="preserve"> на поверхности, имеющей продольный уклон более 12,2°,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105. Для электроотогрева грунта нормальной влажности допускается применение электрического тока напряжением не выше 380 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Безопасность работы установки электроотогрева должна быть обеспечена круглосуточным наблюдением за ее работой.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106. Площадка, где производится электроотогрев грунта, должна быть </w:t>
      </w:r>
      <w:proofErr w:type="gramStart"/>
      <w:r>
        <w:t>ограждена и снабжена</w:t>
      </w:r>
      <w:proofErr w:type="gramEnd"/>
      <w:r>
        <w:t xml:space="preserve"> предупредительными знаками "Опасно", "Ток включен", а в ночное время освещена. Ограждения должны быть установлены на расстоянии не менее 3 м от границ отогреваемого участка.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Нулевая точка трансформатора, к которому подключена площадка, должна быть заземлена, а подводящие провода электролинии изолированы.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При невозможности проложить провода по постоянным опорам (столбам) на высоте более 3 м разрешается использовать для прокладки проводов переносные опоры (козелки) высотой не менее 0,5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107. При теплоотогреве мерзлого грунта должны быть приняты меры, исключающие ожоги и отравления: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трубы теплоизолированы;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краны и вентили снабжены теплоизолирующими ручками;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осуществлен отвод вредных газов из рабочей зоны.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108. При работе с горячими растворами необходимо соблюдать следующие требования: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при разведении соли использовать черпаки с длинными ручками, работать в СИЗ глаз;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транспортировать растворы в емкостях, снабженных плотно закрывающимися крышками с запорами на резиновой прокладке;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при повреждении шлангов немедленно заменять их новыми, постоянно контролируя надежность соединений.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По окончании работы металлические части машин и инструмента, соприкасавшиеся с солью или ее растворами, </w:t>
      </w:r>
      <w:proofErr w:type="gramStart"/>
      <w:r>
        <w:t>промыть горячей водой и протереть</w:t>
      </w:r>
      <w:proofErr w:type="gramEnd"/>
      <w:r>
        <w:t xml:space="preserve"> ветошью.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109. При возведении намывных сооружений в зимних условиях не допускается намораживание льда на поверхности карты, а также замыв льда и снега. Вокруг землесосного снаряда необходимо систематически скалывать лед и наледь, стоя на мостках.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Скалывать лед в зоне действия струи воды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110. В целях предотвращения образования наледей и обледенения по линии среза гидронамыва следует избегать широкого потока воды и пульпы и работать непрерывно на узком фронте.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111. С наступлением отрицательных температур надлежит контролировать состояние площадок, трапов, ограждений, перил землесосного снаряда, производить их очистку и посыпать обледенелые проходы противоскользящими материалами.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112. В темное время суток должны освещаться весь забой в зоне действия струи, рабочая площадка возле гидромонитора, путь к перекрывающей задвижке на трубопроводе, подводящем воду, и сама задвижка.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113. В период ледохода и паводка на реках работы по гидронамыву должны быть прекращены, а землесосный снаряд отведен в безопасное место.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114. Подогреваемая "острым" паром вода должна находиться в баках, плотно закрытых крышками и снабженных переливной трубой.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115. При выполнении дорожных работ на открытом воздухе при температуре воздуха ниже минус 10 °C запрещается браться незащищенными руками за металлические поверхности.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IX. Требования охраны труда при проведении строительства</w:t>
      </w:r>
    </w:p>
    <w:p w:rsidR="004C5B79" w:rsidRDefault="004C5B79">
      <w:pPr>
        <w:pStyle w:val="ConsPlusTitle"/>
        <w:jc w:val="center"/>
      </w:pPr>
      <w:r>
        <w:t>автомобильных дорог на болотах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116. Для обеспечения проходимости дорожной техники по слабой торфяной толще до начала производства работ необходимо: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определить несущую способность торфяной залежи;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назначить минимальную допустимую толщину промерзшего слоя, обеспечивающую безопасность прохода техники по торфяной залежи;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установить продолжительность промораживания торфяной залежи на требуемую глубину;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назначить допустимые удельные давления на грунт гусеничного трактора;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установить допустимое время стоянки землеройной техники на одном месте при отрицательных температурах воздуха в соответствии с величиной коэффициента запаса прочности промерзшего болотного грунта.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117. В летнее время работы на топких болотах должны проводиться группой работников в составе не менее чем из трех человек, оснащенных шестами диаметром 5 - 6 см и длиной не менее 5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К поясу работника должна быть прикреплена карабином страховочная веревка (без узлов), выдерживающая нагрузку не менее 180 кгс.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118. Встречающиеся в болотистой местности "окна" следует обходить.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В случае провала в "окно" не делать резких движений и продолжать держаться за шест, положенный горизонтально поперек "окна". Помощь </w:t>
      </w:r>
      <w:proofErr w:type="gramStart"/>
      <w:r>
        <w:t>провалившемуся</w:t>
      </w:r>
      <w:proofErr w:type="gramEnd"/>
      <w:r>
        <w:t xml:space="preserve"> должна оказываться с прочного безопасного места с помощью веревки или длинного шеста.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При переходе опасных топких мест необходимо делать настилы (гати) из жердей и веток.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119. Передвижение по топям и марям должно осуществляться "след в след" с интервалами между идущими не менее 2 - 3 м с обязательным применением "медвежьих лап" или плетеных лыж, страховочных веревок и шестов. Крепления "медвежьих лап" и плетеных лыж к обуви должны быть легкосъемными, а тесемки следует завязывать узлом, освобождаемым </w:t>
      </w:r>
      <w:r>
        <w:lastRenderedPageBreak/>
        <w:t>натягиванием одного из концов тесемки.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120. Передвижение "след в след" по торфяным болотам, образовавшимся на месте бывших озер, а также по болотам с малой прочностью верхнего слоя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121. Через зыбкие торфяные болота следует переходить при взаимной страховке веревкой (связкой) с интервалом 8 - 10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122. На лесных болотах следует остерегаться заклинивания ног между корнями деревьев. Кочковатые болота следует переходить по кочкам с шестом.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123. Перед началом работы дорожной техники на болоте непромерзшие участки должны быть обозначены хорошо видимыми вешками, указателями и знаками.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124. На болотах с низкой несущей способностью следует проводить искусственное промораживание поверхности на глубину не менее 40 см способами, предусмотренными ППР (очистка от снега, проминка, намораживание, армирование хворостом).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Проводить работы на непромороженном необследованном болоте, а также в темное время суток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125. Мероприятиями, обеспечивающими безопасное движение дорожной техники по заболоченной местности, являются: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предварительное обследование мест предполагаемого передвижения дорожно-строительной техники по торфяникам и определение вероятности опасных выделений и скоплений болотного газа, газолина и других нефтепродуктов;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снабжение дорожных машин на гусеничном ходу люками в крыше кабины (или наличие открытых дверей в кабине).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126. Заболоченные участки и болота следует преодолевать на гусеничных машинах, предварительно убедившись в проходимости участков, кратчайшим путем и в направлении с минимальным количеством поворотов.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До подхода к заболоченному участку необходимо выбирать оптимальную передачу, до минимума снизив необходимость переключения скорости. Во время движения не допускается резко менять частоту вращения двигателя во избежание пробуксовывания гусеничных цепей.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127. Запрещается передвижение гусеничных машин с работниками по горелому лесу или лесу с большим количеством сухостойных деревьев. В этих случаях работники должны идти за машиной на расстоянии не менее 100 м, надев защитные каски.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128. Для разбивки пионерной траншеи и полосы отвода бригада работников должна быть укомплектована универсальным тракторным агрегатом с лебедкой, бульдозером, корчевателями-собирателями, двухотвальным снегоочистителем и бензомоторными пилами.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При выполнении подготовительных работ и пробивки пионерной траншеи бригада работников должна иметь комплекты спасательных средств (пояса, жилеты, веревки, шесты, а также, при необходимости, лодки).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129. За механизированной колонной должны идти работники, которые ставят указательные знаки, обставляют полосу отвода вехами, укладывают на отдельных участках выравнивающий слой из грунта в ямах, образовавшихся после удаления деревьев и пней.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Расчистку полосы отвода от леса, кустарника и корчевку пней надлежит выполнять в дневное время.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Запрещается производить расчистку и перемещаться за границами полосы отвода.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130. Для обеспечения безопасности движения транспортных средств до начала выполнения дорожных работ должны быть сооружены подъездные пути к карьерам торфа, грунта и участкам работ.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 зимнее время подъездные пути необходимо систематически очищать от снега, а на кривых участках и участках с уклонами посыпать противоскользящими материалами.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131. При сооружении временных дорог через болота необходимо: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1) выравнивать поверхность будущей дороги путем подсыпки грунта либо укладки древесных остатков. </w:t>
      </w:r>
      <w:proofErr w:type="gramStart"/>
      <w:r>
        <w:t>Запрещается выравнивать поверхность срезкой неровностей;</w:t>
      </w:r>
      <w:proofErr w:type="gramEnd"/>
    </w:p>
    <w:p w:rsidR="004C5B79" w:rsidRDefault="004C5B79">
      <w:pPr>
        <w:pStyle w:val="ConsPlusNormal"/>
        <w:spacing w:before="220"/>
        <w:ind w:firstLine="540"/>
        <w:jc w:val="both"/>
      </w:pPr>
      <w:r>
        <w:t>2) при отсутствии на полосе будущей дороги целостной моховой дернины усиливать основание дорожного полотна укладкой хворостяной выстилки;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мелкий лес и кустарник на полосе будущей дороги прижимать к земле продольными проходами бульдозера.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132. Для организации безопасного движения на временных дорогах необходимо предусматривать: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установку предупреждающих дорожных знаков и вех, ограничивающих ширину полотна временной дороги, а при снегопадах и метелях - установку вех с двух сторон подъездных путей через каждые 20 м;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обеспечение строительных подразделений дежурными тягачами для буксировки машин и средствами связи;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наличие проводников для сопровождения автомобильных колонн на опасных участках;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контроль за</w:t>
      </w:r>
      <w:proofErr w:type="gramEnd"/>
      <w:r>
        <w:t xml:space="preserve"> скоростью движения и интервалами между машинами, за состоянием проезжей части временной дороги;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оперативное устранение возникающих дефектов на проезжей части временной дороги.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X. Требования охраны труда при проведении строительства</w:t>
      </w:r>
    </w:p>
    <w:p w:rsidR="004C5B79" w:rsidRDefault="004C5B79">
      <w:pPr>
        <w:pStyle w:val="ConsPlusTitle"/>
        <w:jc w:val="center"/>
      </w:pPr>
      <w:r>
        <w:t>автомобильных дорог в горной местности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133. Работники, привлекаемые к очистке обвалоопасных склонов и откосов, должны быть обеспечены приспособлениями для безопасного ведения работ и скалолазным снаряжением.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134. До начала проведения работ, а также в процессе разработки горных склонов должно быть организовано постоянное наблюдение за устойчивостью скальных обломков, склона и лавино-селеопасных участков.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135. Перед строительством противообвальных сооружений с верхней части горных склонов и откосов должны быть удалены камни и неустойчивые глыбы скальных грунтов.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 случае обнаружения неустойчивости склонов и отдельных скальных обломков работники и дорожная техника должны быть немедленно удалены за пределы опасной зоны.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Устройство временных отвалов в активной части оползневой зоны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136. Для предотвращения обрушения грунта с откоса и обеспечения устойчивости насыпи на горном склоне нарезка уступов должна производиться с верхнего уступа с перемещением грунта </w:t>
      </w:r>
      <w:r>
        <w:lastRenderedPageBreak/>
        <w:t>вниз по склону.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Для организации безопасного производства работ на особо опасных участках горной местности необходимо привлекать мастеров-инструкторов по альпинизму.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137. Выемки и насыпи на пологих горных склонах следует разрабатывать бульдозерами с поворотным отвалом проходами под углом до 45° к оси дороги.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138. При обледенении, подтоплении водой, а также при наличии мокрой глины ходовая часть бульдозера должна быть оборудована траками противоскольжения.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139. Применение бульдозеров для окучивания сухого грунта и отвала негабаритов на склонах крутизной более 1:3 запрещается.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XI. Требования охраны труда при проведении работ</w:t>
      </w:r>
    </w:p>
    <w:p w:rsidR="004C5B79" w:rsidRDefault="004C5B79">
      <w:pPr>
        <w:pStyle w:val="ConsPlusTitle"/>
        <w:jc w:val="center"/>
      </w:pPr>
      <w:r>
        <w:t>в притрассовых карьерах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140. Горные выработки карьеров, провалы и воронки должны быть обозначены предупредительными знаками безопасности, освещаемыми в темное время суток.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141. Для передвижения работников в карьере должны быть устроены дорожки, а для перехода через железнодорожные пути и автомобильные дороги - переходы, обозначенные указателями и освещаемые в темное время суток.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142. При ручной разборке и погрузке горной массы работники должны </w:t>
      </w:r>
      <w:proofErr w:type="gramStart"/>
      <w:r>
        <w:t>работать в СИЗ</w:t>
      </w:r>
      <w:proofErr w:type="gramEnd"/>
      <w:r>
        <w:t xml:space="preserve"> рук, глаз и в защитных касках.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143. Запрещается работать на уступах при наличии нависающих "козырьков", глыб и отдельных крупных валунов, а также "навесов" из снега и льда.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144. Разработка уступов вручную должна вестись сверху вниз с сохранением угла естественного откоса.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Работники, производящие бурение и другие операции на откосах с углом заложения более 45°, должны пользоваться страховочными привязями со страховочными канатами, закрепленными на надежной опоре.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145. Проезжие дороги должны располагаться за пределами скатывания кусков породы с отвала.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Транспортные средства надлежит разгружать в местах, расположенных за возможной призмой обрушения (сползания) породы.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Рабочая часть отвалов в местах разгрузки транспортных сре</w:t>
      </w:r>
      <w:proofErr w:type="gramStart"/>
      <w:r>
        <w:t>дств в т</w:t>
      </w:r>
      <w:proofErr w:type="gramEnd"/>
      <w:r>
        <w:t>емное время суток должна быть освещена.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146. Движение автомобилей на дорогах карьера должно регулироваться.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Скорость и порядок движения автомобилей, автомобильных и тракторных поездов на дорогах карьера устанавливаются работодателем с учетом местных условий, качества дорог и видов транспортных средств.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147. Кабины автомобилей-самосвалов должны иметь защитные козырьки, обеспечивающие безопасность водителей при погрузке в карьере.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При отсутствии защитного козырька водитель во время погрузки должен покинуть кабину и находиться за пределами радиуса действия ковша экскаватора плюс 5 метров.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148. При работе автомобиля-самосвала в карьере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движение автомобиля-самосвала с поднятым кузовом, а также задним ходом к месту погрузки на расстояние более 30 м (за исключением случаев прокладки траншей);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переезд автомобиля-самосвала через кабели, проложенные по грунту без специальных защитных укрытий;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перевозка посторонних людей в кабине автомобиля-самосвала;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остановка и стоянка автомобиля-самосвала на уклонах и подъемах;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запуск двигателя автомобиля-самосвала движением автомобиля под уклон.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При передвижении автомобиля-самосвала задним ходом, в случае отсутствия автоматического звукового сигнала заднего хода, водитель должен подавать непрерывный звуковой сигнал.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149. При размещении отвалов на косогорах должны предусматриваться специальные меры, препятствующие сползанию отвалов.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150. При перерывах в работе горные, транспортные и дорожные машины должны быть отведены от забоя в безопасное место, рабочие органы машин опущены на землю, кабины заперты, с питающих кабелей снято напряжение.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Запрещается отдыхать непосредственно в забоях и у откосов уступа, а также вблизи действующих машин и оборудования.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XII. Общие требования охраны труда при выполнении</w:t>
      </w:r>
    </w:p>
    <w:p w:rsidR="004C5B79" w:rsidRDefault="004C5B79">
      <w:pPr>
        <w:pStyle w:val="ConsPlusTitle"/>
        <w:jc w:val="center"/>
      </w:pPr>
      <w:r>
        <w:t>дорожных работ, связанных с ремонтом и содержанием</w:t>
      </w:r>
    </w:p>
    <w:p w:rsidR="004C5B79" w:rsidRDefault="004C5B79">
      <w:pPr>
        <w:pStyle w:val="ConsPlusTitle"/>
        <w:jc w:val="center"/>
      </w:pPr>
      <w:r>
        <w:t>автомобильных дорог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 xml:space="preserve">151. До начала выполнения дорожных работ, связанных с ремонтом и содержанием автомобильных дорог, работодателем должны быть </w:t>
      </w:r>
      <w:proofErr w:type="gramStart"/>
      <w:r>
        <w:t>составлены и утверждены</w:t>
      </w:r>
      <w:proofErr w:type="gramEnd"/>
      <w:r>
        <w:t xml:space="preserve"> схемы ограждения мест выполнения работ и расстановки дорожных знаков (далее - схемы).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152. Схемы составляются в случае выполнения дорожных работ, связанных с ремонтом и содержанием автомобильных дорог: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на одной половине ширины проезжей части с организацией движения по второй;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по всей ширине проезжей части с организацией транспортного движения в объезд по существующей или вновь построенной объездной дороге;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в условиях застройки и в населенных пунктах при наличии инженерных коммуникаций (газ, водопровод, канализация, кабели). В этом случае схемы необходимо согласовывать с организациями, эксплуатирующими эти коммуникации.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Отклонение от утвержденных схем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153. Неотложные аварийные и аварийно-восстановительные работы по устранению повреждений дорог и дорожных сооружений, напрямую влияющих на безопасность дорожного движения, выполняются с извещением соответствующих органов, осуществляющих государственный надзор в области безопасности дорожного движения, о месте и времени проведения таких работ.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154. Перед началом выполнения дорожных работ, связанных с ремонтом и содержанием </w:t>
      </w:r>
      <w:r>
        <w:lastRenderedPageBreak/>
        <w:t>автомобильных дорог, работники должны быть ознакомлены с применяемой условной сигнализацией, подаваемой жестами и флажками, порядком движения, маневрирования дорожной техники, местами разворота, въездами, местами складирования материалов и хранения инвентаря.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155. Используемые при производстве дорожных работ, связанных с ремонтом и содержанием автомобильных дорог, временные ограждения, дорожные знаки и другие технические средства </w:t>
      </w:r>
      <w:proofErr w:type="gramStart"/>
      <w:r>
        <w:t>устанавливаются и содержатся</w:t>
      </w:r>
      <w:proofErr w:type="gramEnd"/>
      <w:r>
        <w:t xml:space="preserve"> организацией, выполняющей работы.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156. Особо опасные места (траншеи, котлованы, ямы) на участке проведения дорожных работ, связанных с ремонтом и содержанием автомобильных дорог, должны быть ограждены щитами (заборами) с установкой сигнальных фонарей, включаемых (зажигаемых) в темное время суток и в условиях ограниченной видимости.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157. Маршруты внутрипостроечных транспортных средств должны быть обозначены дорожными знаками.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158. При проведении дорожных работ, связанных с ремонтом и содержанием автомобильных дорог, в темное время суток места проведения работ должны быть освещены.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XIII. Требования охраны труда при организации проведения</w:t>
      </w:r>
    </w:p>
    <w:p w:rsidR="004C5B79" w:rsidRDefault="004C5B79">
      <w:pPr>
        <w:pStyle w:val="ConsPlusTitle"/>
        <w:jc w:val="center"/>
      </w:pPr>
      <w:r>
        <w:t>работ по ремонту дорожных покрытий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159. Материалы, вывезенные на линию для ремонта дорожного покрытия, следует складировать на участке дороги или обочине, прилегающей к ремонтируемой стороне дороги.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При складировании материалов на обочине неогражденного участка дороги необходимо устанавливать перед ними на расстоянии 5 - 10 м по ходу движения переносной барьер и дорожный предупреждающий знак "Ремонтные работы".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160. При укладке материалов на дороге или косогоре следует организовать водоотвод, удобный подъезд и построить мостик через кювет.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Складировать материалы на дороге, проходящей в выемке, допускается не ближе 1 м к бровке выемки.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Запрещается складирование материалов на откосах насыпей и выемок.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161. При использовании для ремонта дорог кирковщика перед началом его работы необходимо проверить надежность закрепления кирок в гнездах.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Балластный ящик следует заполнять песком или гравием. Допускается использовать куски камня.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162. Во время работы бетонолома рабочая зона молота должна быть ограждена висячими цепями или металлическими сетками для защиты от разлетающихся осколков разбиваемого бетона.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163. </w:t>
      </w:r>
      <w:proofErr w:type="gramStart"/>
      <w:r>
        <w:t>При работе авторемонтера, оборудованного термосом, необходимо соблюдать следующие требования:</w:t>
      </w:r>
      <w:proofErr w:type="gramEnd"/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1) по </w:t>
      </w:r>
      <w:proofErr w:type="gramStart"/>
      <w:r>
        <w:t>окончании</w:t>
      </w:r>
      <w:proofErr w:type="gramEnd"/>
      <w:r>
        <w:t xml:space="preserve"> загрузки асфальтобетонной смеси загрузочный люк бункера должен быть надежно закрыт;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2) передвижную электростанцию авторемонтера следует установить в стороне от места работы, чтобы работники, обслуживающие ремонтер, не находились в непосредственной </w:t>
      </w:r>
      <w:r>
        <w:lastRenderedPageBreak/>
        <w:t>близости от электростанции, а сама станция не препятствовала их перемещению в процессе работы;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при работе электрофрезы запрещается подходить к диску со стороны ее вращения;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при работе с электроутюгами, заливщиками трещин, имеющими высокую рабочую температуру, необходимо соблюдать осторожность, чтобы исключить получение ожогов.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164. При работе авторемонтеров, </w:t>
      </w:r>
      <w:proofErr w:type="gramStart"/>
      <w:r>
        <w:t>оборудованных</w:t>
      </w:r>
      <w:proofErr w:type="gramEnd"/>
      <w:r>
        <w:t xml:space="preserve"> пневматическим рабочим инструментом и котлами для подогрева битума и приготовления асфальтобетонной смеси, необходимо следить, чтобы у разгрузочного отверстия при выгрузке асфальтобетонной смеси из мешалки не находились посторонние лица.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165. При использовании отбойного молотка необходимо: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следить за тем, чтобы буртик пики всегда прижимался к буксе;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не заглублять пику в дорожное покрытие до упора концевой пружины;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при необходимости отвала пикой вырубленных кусков дорожного покрытия останавливать отбойный молоток, выключая подачу сжатого воздуха.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166. При вырубке дорожных покрытий с применением кувалд, зубил, клиньев, топоров между работниками должен соблюдаться интервал, обеспечивающий безопасность производства работ.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167. </w:t>
      </w:r>
      <w:proofErr w:type="gramStart"/>
      <w:r>
        <w:t>При прогрохотке щебня, гравия и других материалов грохоты устанавливают с подветренной стороны от работающих на расстоянии, исключающем попадание на них образующейся пыли.</w:t>
      </w:r>
      <w:proofErr w:type="gramEnd"/>
    </w:p>
    <w:p w:rsidR="004C5B79" w:rsidRDefault="004C5B79">
      <w:pPr>
        <w:pStyle w:val="ConsPlusNormal"/>
        <w:spacing w:before="220"/>
        <w:ind w:firstLine="540"/>
        <w:jc w:val="both"/>
      </w:pPr>
      <w:r>
        <w:t>168. При использовании для ремонтных работ передвижных (ручных) битумных котлов и гудронаторов необходимо соблюдать следующие требования: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битумный котел устанавливать на расстоянии не менее 50 м от места работы, чтобы защитить работников от воздействия дыма и паров, образующихся при подогреве;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загружать битумный котел постепенно и осторожно, не бросать куски битума в подогретый материал во избежание ожогов брызгами битума;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загружать битумный котел не более чем на 3/4 его вместимости;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4) если битум </w:t>
      </w:r>
      <w:proofErr w:type="gramStart"/>
      <w:r>
        <w:t>вспенивается и переливается</w:t>
      </w:r>
      <w:proofErr w:type="gramEnd"/>
      <w:r>
        <w:t xml:space="preserve"> через крышку битумного котла, немедленно погасить горелку или залить топку котла водой (при разогреве твердым топливом);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при воспламенении битума в битумном котле немедленно плотно закрыть крышку котла;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6) забор битума из битумного котла производить с помощью насоса ручного прицепного гудронатора. Запрещается наполнять гудронатор ковшами, ведрами и другими емкостями;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7) не прикасаться руками к крышке битумного котла;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8) во время работы гудронатора следить за состоянием кранов, вентилей и других соединений. В случае обнаружения в этих местах просачивания битума работа до устранения причин просачивания должна быть прекращена;</w:t>
      </w:r>
    </w:p>
    <w:p w:rsidR="004C5B79" w:rsidRDefault="004C5B79">
      <w:pPr>
        <w:pStyle w:val="ConsPlusNormal"/>
        <w:spacing w:before="220"/>
        <w:ind w:firstLine="540"/>
        <w:jc w:val="both"/>
      </w:pPr>
      <w:proofErr w:type="gramStart"/>
      <w:r>
        <w:t>9) при розливе битума из распределительного шланга следить, чтобы в зоне, где производится розлив, отсутствовали посторонние лица;</w:t>
      </w:r>
      <w:proofErr w:type="gramEnd"/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10) во время перерыва в работе сопло распределительного шланга должно быть опущено.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169. При розливе горячего битума вручную при мелком ямочном ремонте (черпаками или ручными лейками) набирать битум из битумного котла черпаками необходимо наполняя ковш черпака не более чем на 3/4 его емкости. Длина черпака должна быть не менее 1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При использовании ручных леек их емкость не должна превышать 12 л.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170. Разливать горячую смесь, содержащую пек или креозотовое масло, необходимо из плотно закрывающихся сосудов.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171. При сушке и разогреве ремонтируемых мест </w:t>
      </w:r>
      <w:proofErr w:type="gramStart"/>
      <w:r>
        <w:t>автомобильным</w:t>
      </w:r>
      <w:proofErr w:type="gramEnd"/>
      <w:r>
        <w:t xml:space="preserve"> или ручным разогревателем необходимо соблюдать следующие требования: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перед опусканием зонта асфальторазогревателя и во время его работы исключить нахождение посторонних лиц на расстоянии менее 5 м от разогревателя;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следить, чтобы давление в топливном баке не превышало предельно допустимого, обозначенного на шкале манометра красной чертой.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172. Запрещается измерять температуру асфальтобетонной смеси, находящейся в кузове, до полной остановки автомобиля.</w:t>
      </w:r>
    </w:p>
    <w:p w:rsidR="004C5B79" w:rsidRDefault="004C5B79">
      <w:pPr>
        <w:pStyle w:val="ConsPlusNormal"/>
        <w:spacing w:before="220"/>
        <w:ind w:firstLine="540"/>
        <w:jc w:val="both"/>
      </w:pPr>
      <w:proofErr w:type="gramStart"/>
      <w:r>
        <w:t>Распределять и разравнивать</w:t>
      </w:r>
      <w:proofErr w:type="gramEnd"/>
      <w:r>
        <w:t xml:space="preserve"> асфальтобетонную смесь необходимо в специальной обуви и рукавицах, находясь вне полосы распределения.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173. При разборке мостовой расстояние между работниками (мостовщиками) должно быть не менее 1,5 м. Мостовщики должны работать в защитных наколенниках, применяя СИЗ глаз и рук.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Брусчатка и камень должны складываться в перевязку в штабель высотой не более 1,2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174. При колке камня между работниками следует, по возможности, устанавливать защитные экраны. При отсутствии защитных экранов расстояние между работниками должно быть не менее 5 м. При колке камня обязательно применение СИЗ глаз и рук.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175. </w:t>
      </w:r>
      <w:proofErr w:type="gramStart"/>
      <w:r>
        <w:t>Грузить и разгружать</w:t>
      </w:r>
      <w:proofErr w:type="gramEnd"/>
      <w:r>
        <w:t xml:space="preserve"> бордюрные камни необходимо с помощью подъемных механизмов.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Переноска бордюрных камней допускается с использованием специальных захватов (клещей).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Запрещается перемещать бордюрные камни волоком.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176. Поврежденные цементобетонные плиты, подлежащие полной или частичной замене, следует скалывать пневматическим инструментом.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Бортовые брусья, устанавливаемые на уровне старого покрытия, перед укладкой бетонной смеси должны быть прочно закреплены Г-образными штырями.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 xml:space="preserve">XIV. Требования охраны труда при эксплуатации </w:t>
      </w:r>
      <w:proofErr w:type="gramStart"/>
      <w:r>
        <w:t>дорожных</w:t>
      </w:r>
      <w:proofErr w:type="gramEnd"/>
    </w:p>
    <w:p w:rsidR="004C5B79" w:rsidRDefault="004C5B79">
      <w:pPr>
        <w:pStyle w:val="ConsPlusTitle"/>
        <w:jc w:val="center"/>
      </w:pPr>
      <w:r>
        <w:t>машин и технологического оборудования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177. При проведении дорожных работ с использованием дорожных машин работодателем должен реализовываться комплекс организационно-технических мероприятий по обеспечению их безопасной эксплуатации, технического обслуживания и ремонта в соответствии с требованиями технической (эксплуатационной) документации организации-изготовителя и Правил.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 xml:space="preserve">178. Рабочие места машинистов дорожных машин и операторов технологического оборудования следует </w:t>
      </w:r>
      <w:proofErr w:type="gramStart"/>
      <w:r>
        <w:t>содержать в чистоте и обеспечивать</w:t>
      </w:r>
      <w:proofErr w:type="gramEnd"/>
      <w:r>
        <w:t xml:space="preserve"> обтирочным материалом, инвентарем для чистки, которые должны храниться в специально оборудованных местах. Для очистки оборудования, рабочих мест и спецодежды надлежит применять пылесосные установки. Использовать для этих целей сжатый воздух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179. На работающих дорожных машинах должны отсутствовать посторонние предметы, а в зоне их работы - посторонние лица.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 кабинах дорожных машин запрещается хранить топливо и другие легковоспламеняющиеся жидкости, а также промасленный обтирочный материал.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180. Осмотр, ремонт и обслуживание дорожных машин и технологического оборудования следует производить после их остановки и принятия мер, исключающих ошибочное или самопроизвольное включение.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181. Ремонт технологического оборудования должен производиться при обесточенной линии. Во время ремонта на пусковом устройстве должна быть вывешена табличка "Не включать! Работают люди".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182. Работать на дорожных машинах, а также на технологическом оборудовании с неисправными или снятыми ограждениями движущихся и вращающихся частей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183. Работы и перемещение дорожных машин в опасной зоне линий электропередач должны осуществляться под руководством должностного лица, фамилия которого указана в </w:t>
      </w:r>
      <w:hyperlink w:anchor="P742" w:history="1">
        <w:r>
          <w:rPr>
            <w:color w:val="0000FF"/>
          </w:rPr>
          <w:t>наряде-допуске</w:t>
        </w:r>
      </w:hyperlink>
      <w:r>
        <w:t>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Работа дорожных машин (в том числе погрузчиков, экскаваторов, стреловых кранов) непосредственно под проводами воздушных линий электропередач, находящихся под напряжением,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184. При проезде под линиями электропередач (далее - ЛЭП) рабочие органы дорожных машин должны ставиться в транспортное положение.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Передвижение дорожных машин вне дорог под линиями электропередач следует осуществлять в месте наименьшего провисания проводов (ближе к опоре).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185. Работа стрелового крана под неотключенными контактными проводами городского электротранспорта допускается только под руководством должностного лица, назначенного работодателем ответственным за безопасное производство работ. Кран должен быть заземлен, а расстояние между стрелой крана и контактными проводами должно быть не менее 1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186. Перегон дорожных машин собственным ходом допускается только после проверки их исправности.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187. При переезде дорожных машин через реки и ручьи вброд следует убедиться, что их глубина не превышает высоты гусеницы гусеничных машин или расстояния до осей колесных машин. Выбранное место переезда должно иметь твердое основание.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188. При возведении насыпи или разработке карьера на связных грунтах расстояние от их верхних бровок (уступов) до гусениц (колес) бульдозера, автогрейдера, скрепера, автомобиля-самосвала и экскаватора должно быть не менее 1 м. При работе на несвязных грунтах опасная зона для перечисленных типов машин должна быть увеличена в 1,5 раза.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189. При разработке, транспортировании, разгрузке, планировке и уплотнении грунта двумя и </w:t>
      </w:r>
      <w:proofErr w:type="gramStart"/>
      <w:r>
        <w:t>более самоходными</w:t>
      </w:r>
      <w:proofErr w:type="gramEnd"/>
      <w:r>
        <w:t xml:space="preserve"> или прицепными дорожными машинами, идущими друг за другом, </w:t>
      </w:r>
      <w:r>
        <w:lastRenderedPageBreak/>
        <w:t>расстояние между ними должно быть не менее 5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190. Разравнивать грунт на свежеотсыпанных насыпях высотой более 1,5 м необходимо с особой осторожностью и под наблюдением должностного лица, назначенного работодателем ответственным за безопасное производство работ.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Расстояние между бровкой земляного полотна и внешними (по ходу) колесами автогрейдера или гусеницей трактора должно быть не менее 1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191. Работа </w:t>
      </w:r>
      <w:proofErr w:type="gramStart"/>
      <w:r>
        <w:t>грейдер-элеватора</w:t>
      </w:r>
      <w:proofErr w:type="gramEnd"/>
      <w:r>
        <w:t xml:space="preserve"> допускается в жесткой сцепке с трактором путем непосредственного присоединения к его прицепной серьге.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192. Изменять углы захвата и резания дискового плуга, а также угол наклона транспортера </w:t>
      </w:r>
      <w:proofErr w:type="gramStart"/>
      <w:r>
        <w:t>грейдер-элеватора</w:t>
      </w:r>
      <w:proofErr w:type="gramEnd"/>
      <w:r>
        <w:t xml:space="preserve"> разрешается только после полной остановки машины.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193. При погрузке грунта на транспортные средства </w:t>
      </w:r>
      <w:proofErr w:type="gramStart"/>
      <w:r>
        <w:t>грейдер-элеватором</w:t>
      </w:r>
      <w:proofErr w:type="gramEnd"/>
      <w:r>
        <w:t xml:space="preserve"> верхний край ленты транспортера грейдер-элеватора необходимо поднять на высоту, обеспечивающую подъезд транспортных средств под транспортер.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Зазор между верхней головкой транспортера и уровнем бортов транспортного средства должен быть не менее 0,5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При погрузке грунта в автомобиль-самосвал транспортер </w:t>
      </w:r>
      <w:proofErr w:type="gramStart"/>
      <w:r>
        <w:t>грейдер-элеватора</w:t>
      </w:r>
      <w:proofErr w:type="gramEnd"/>
      <w:r>
        <w:t xml:space="preserve"> в момент приближения кабины автомобиля к потоку грунта должен быть выключен.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194. Запрещается работа </w:t>
      </w:r>
      <w:proofErr w:type="gramStart"/>
      <w:r>
        <w:t>грейдер-элеватора</w:t>
      </w:r>
      <w:proofErr w:type="gramEnd"/>
      <w:r>
        <w:t>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при неисправном механизме для очистки ленты и звуковом сигнале;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в дождливую погоду (кроме работы на песчаных грунтах);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при отсутствии освещения в темное время суток;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при наличии работников в кузове транспортного средства.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195. При работе профилировщика-распределителя и грунтосмесительной машины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подтягивать болты на включенных вибраторах;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снимать ограждения и настилы и работать без них;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выполнять любые работы при работающем генераторе;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отключать вибратор, если вибробрус не лежит на основании;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вставать на кожух ротора, вибробруса или транспортерную ленту, а также находиться в зоне действия рабочих органов;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6) регулировать натяжение ремней вибратора или поправлять их при </w:t>
      </w:r>
      <w:proofErr w:type="gramStart"/>
      <w:r>
        <w:t>работающем</w:t>
      </w:r>
      <w:proofErr w:type="gramEnd"/>
      <w:r>
        <w:t xml:space="preserve"> вибробрусе;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7) заправлять грунтосмесительную машину водой из автоцистерны на ходу;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8) прочищать форсунки распределительной системы во время ее работы.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Очистку ротора и смену лопаток необходимо производить после установки ротора на прочные инвентарные подкладки и отключения двигателя грунтосмесительной машины.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196. Площадка, на которой работает экскаватор, должна быть спланирована и иметь уклон не более 5°. При больших уклонах во избежание самопроизвольного перемещения экскаватор должен закрепляться специальными инвентарными упорами.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197. Одновременная работа двух экскаваторов на уступах, расположенных один над другим, допускается только в том случае, если интервал между экскаваторами по фронту работ будет не менее 10 м плюс радиус действия рабочего оборудования двух экскаваторов.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198. В случае обнаружения в грунте кабеля, труб или других подземных коммуникаций и неизвестных предметов необходимо немедленно прекратить работу и сообщить руководителю работ.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При обнаружении в разрабатываемом грунте крупных камней и других предметов, мешающих движению или работе землеройной машины, необходимо ее </w:t>
      </w:r>
      <w:proofErr w:type="gramStart"/>
      <w:r>
        <w:t>остановить и удалить</w:t>
      </w:r>
      <w:proofErr w:type="gramEnd"/>
      <w:r>
        <w:t xml:space="preserve"> препятствие.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Если крупные камни находятся на откосах выемок и забоев, то землеройную машину следует отвести на безопасное расстояние, а затем камни удалить.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199. Во время работы экскаватора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менять вылет стрелы при заполненном ковше;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подтягивать груз с помощью стрелы;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находиться под ковшом или стрелой;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работать со стороны забоя;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перемещать ковш над кабиной автомобиля-самосвала;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6) осуществлять передвижение экскаватора с груженым ковшом;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7) находиться работникам в радиусе действия стрелы экскаватора плюс 5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200. При загрузке автомобилей-самосвалов экскаваторами должны соблюдаться следующие требования: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ожидающий загрузку автомобиль должен находиться за пределами радиуса действия стрелы экскаватора плюс 5 м и становиться под загрузку после разрешающего сигнала машиниста экскаватора;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находящийся под загрузкой автомобиль должен быть заторможен и находиться в пределах видимости машиниста экскаватора;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загрузка грунта в кузов автомобиля должна производиться только сзади или сбоку;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высота падения груза должна быть минимальной и во всех случаях не превышать 3 м;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груженый автомобиль следует отводить после разрешающего сигнала машиниста экскаватора.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201. При отсутств</w:t>
      </w:r>
      <w:proofErr w:type="gramStart"/>
      <w:r>
        <w:t>ии у а</w:t>
      </w:r>
      <w:proofErr w:type="gramEnd"/>
      <w:r>
        <w:t>втомобиля-самосвала защитного козырька над кабиной, его водитель обязан выйти на время загрузки из кабины и находиться за пределами максимального радиуса действия ковша экскаватора плюс 5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202. При работе автомобиля-самосвала на линии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1) движение с поднятым кузовом;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ремонт и разгрузка под ЛЭП;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движение в пунктах загрузки задним ходом более 30 м (за исключением работ по проведению траншей);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переезд кабелей, уложенных на почве и не огражденных специальными предохранительными устройствами;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перевозка посторонних лиц в кабине;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6) выход из кабины до полного подъема или опускания кузова;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7) движение вдоль железнодорожных путей на расстоянии менее 5 м от ближайшего рельса;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8) эксплуатация с неисправным пусковым устройством двигателя;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9) остановка и стоянка на уклоне и подъеме.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 случае остановки автомобиля-самосвала на уклоне или подъеме вследствие технической неисправности водитель обязан принять меры, исключающие самопроизвольное движение автомобиля.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Во всех случаях при движении автомобиля-самосвала задним ходом должен подаваться звуковой сигнал.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203. Во время работы асфальтоукладчиков и катков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находиться в зоне действия рабочих органов машин;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входить на площадки управления до полной остановки машин;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регулировать работу уплотняющих органов;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оставлять без присмотра машины с работающими двигателями;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ремонтировать шнеки, питатели и другие механизмы машин.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204. Перед началом движения асфальтоукладчиков и катков, а также при изменении направления их движения, скорости, торможении, остановках необходимо подавать предупредительный звуковой сигнал.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205. Запрещается работа дорожных машин на расстоянии менее 20 м от открытых складов топлива.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206. По окончании работы дорожные машины следует отвести на специально отведенное место, чтобы не создавать препятствий движению транспорта, заглушить двигатель, выключить муфту сцепления, поставить рычаг коробки передач в нейтральное положение, застопорить машину, опустить ее рабочие органы на землю.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207. Зона работы дорожных машин и используемого технологического оборудования в темное время суток должна быть освещена.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208. Заправлять систему охлаждения двигателей самоходных дорожных машин антифризом необходимо с помощью насосов.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209.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переливать антифриз через шланг путем засасывания ртом;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применять открытое пламя (факелы, паяльные лампы) для отогрева радиаторов, топливопроводов и маслопроводов, редукторов и других элементов дорожных машин.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210. При совместной работе или транспортных перемещениях дорожных машин расстояние между машинами должно быть не менее 10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211. В случае движения автомобиля по наледи необходимо учитывать ее недостаточную прочность и плохую видимость из-за тумана. Двигаться следует по возможности без остановок, рядом с </w:t>
      </w:r>
      <w:proofErr w:type="gramStart"/>
      <w:r>
        <w:t>колеей</w:t>
      </w:r>
      <w:proofErr w:type="gramEnd"/>
      <w:r>
        <w:t xml:space="preserve"> идущего впереди на расстоянии 5 - 10 м автомобиля.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212. Для движения автомобилей по снежной целине следует выбирать возвышенные участки местности, на которых снежный покров менее глубокий. При этом следует двигаться по проложенной колее, не отклоняясь в сторону.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Вождение головного автомобиля следует поручать наиболее опытному водителю.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213. Автомобили, следующие за головной машиной, должны двигаться на дистанции не менее 30 м, не отклоняясь в сторону.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При движении нельзя допускать резких изменений оборотов коленчатого вала двигателя, так как это вызывает пробуксовку колес, вследствие чего нарушается целостность поверхностного уплотненного слоя снега в колее.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Скорость движения не должна превышать 40 км/ч.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XV. Требования охраны труда при проведении работ</w:t>
      </w:r>
    </w:p>
    <w:p w:rsidR="004C5B79" w:rsidRDefault="004C5B79">
      <w:pPr>
        <w:pStyle w:val="ConsPlusTitle"/>
        <w:jc w:val="center"/>
      </w:pPr>
      <w:r>
        <w:t>на дробильно-сортировочных установках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214. Опробование технологического процесса переработки каменного материала должно производиться в установленных точках технологической схемы. Для отбора проб следует оборудовать специальные рабочие места (площадки).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215. Периодический отбор проб воздуха на рабочих местах для определения концентрации содержащейся в нем пыли следует проводить не реже 1 раза в 6 месяцев, а также в случаях: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изменения технологического режима;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после реконструкции и капитального ремонта вентиляционных и аспирационных установок.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Запрещается включать технологическое оборудование до пуска обслуживающих его вентиляционных систем.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216. Для устранения сводов, завалов или зависания камня в бункерах должны применяться специальные приспособления (электровибраторы, пневматические устройства).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217. Застрявшие в рабочем пространстве дробилок большие куски камня должны удаляться из дробилки с использованием подъемных приспособлений.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Дробить большие куски камня молотками или кувалдами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218. В целях предупреждения выброса кусков камня загрузочные отверстия дробилок должны закрываться глухими съемными ограждениями.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219. Очистку загрузочных и разгрузочных воронок грохотов следует производить после полной остановки механизмов. Электродвигатели при этом должны быть отключены, а на пусковых устройствах вывешены предупредительные плакаты: "Не включать! Работают люди".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XVI. Требования охраны труда при проведении работ</w:t>
      </w:r>
    </w:p>
    <w:p w:rsidR="004C5B79" w:rsidRDefault="004C5B79">
      <w:pPr>
        <w:pStyle w:val="ConsPlusTitle"/>
        <w:jc w:val="center"/>
      </w:pPr>
      <w:r>
        <w:t>по приготовлению битума, эмульсий и растворов эмульгаторов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220. При разгрузке битума из вагонов необходимо удалить работников со стороны разгрузки на расстояние не менее 15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221. При работе с битумами в лаборатории необходимо соблюдать следующие требования: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нагревать битум в металлических или фарфоровых чашках, не имеющих дефектов, на электроплитках закрытого типа с асбестовой прокладкой, установленных на поддон;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не допускать перегрева битума и других нефтепродуктов;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при выпаривании воды из битума не допускать его выплескивания и разбрызгивания во избежание воспламенения;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при попадании горячего битума на кожу необходимо немедленно промыть ее керосином или дизельным топливом, наложить на обожженное место повязку с мазью от ожогов и обратиться к врачу.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222. Для проведения работ в загазованных помещениях или в помещениях, где в процессе проведения работ возможно выделение вредных паров и газов, работники должны быть </w:t>
      </w:r>
      <w:proofErr w:type="gramStart"/>
      <w:r>
        <w:t>обеспечены</w:t>
      </w:r>
      <w:proofErr w:type="gramEnd"/>
      <w:r>
        <w:t xml:space="preserve"> СИЗ органов дыхания.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223. При использовании поверхностно активных веществ (далее - ПАВ), содержащих воду, температура битума должна быть не выше 95 °C.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Электроподогрев битума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224. При работе с добавками необходимо находиться с наветренной стороны от установки.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225. По наружному контуру верхней площадки обмуровки битумоплавильных котлов должны быть установлены ограждения высотой не менее 1 м и лестница шириной не менее 0,75 м с перилами.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Между горловинами (люками) котлов, установленных в одной обмуровке, а также между горловинами и ограждениями должны быть предусмотрены проходы шириной не менее 1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226. Температура наружных стенок битумоплавильных котлов и установок, доступных для работников, не должна превышать 40 °C. При превышении данной температуры битумоплавильные котлы и установки должны быть теплоизолированы.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227.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включать битумный насос до разогрева битумопроводов и корпуса насоса;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заполнять битумоплавильные котлы битумом более чем на 3/4 их емкости;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переливать битум вручную с помощью ведер и другой открытой тары;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тушить пролившийся из котла битум водой. Необходимо использовать соответствующие огнетушители и песок;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5) перекрывать краны на битумопроводах, ведущих из одного котла в другой, при последовательном перекачивании битума из разных котлов. Перед перекрытием кранов насос должен быть остановлен;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6) при электроразогреве битума применять металлические предметы для замера уровня битума и его перемешивания;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7) эксплуатировать неисправные запорные вентили в местах присоединения шлангов паропровода при паровом обогреве.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228. Очистка битумоплавильного котла должна </w:t>
      </w:r>
      <w:proofErr w:type="gramStart"/>
      <w:r>
        <w:t>производиться бригадой работников в составе не менее трех человек с применением СИЗ</w:t>
      </w:r>
      <w:proofErr w:type="gramEnd"/>
      <w:r>
        <w:t xml:space="preserve"> органов дыхания после полного охлаждения котла.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Работы внутри котла производятся работником, имеющим страховочную привязь со страховочным канатом. Двое других работников в это время должны </w:t>
      </w:r>
      <w:proofErr w:type="gramStart"/>
      <w:r>
        <w:t>находиться наверху и страховать</w:t>
      </w:r>
      <w:proofErr w:type="gramEnd"/>
      <w:r>
        <w:t xml:space="preserve"> работающего внутри котла.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229. Перед воронкой диспергатора должен быть уставлен защитный экран, исключающий попадание на работника брызг горячего битума и эмульгатора.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230. При попадании на кожу водорастворимых ПАВ ее следует немедленно промыть сильной струей воды с нейтральным моющим средством.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231. При попадании на кожу водонерастворимых эмульгаторов ее сначала </w:t>
      </w:r>
      <w:proofErr w:type="gramStart"/>
      <w:r>
        <w:t>промывают керосином или бензином не втирая</w:t>
      </w:r>
      <w:proofErr w:type="gramEnd"/>
      <w:r>
        <w:t>, а затем водой с нейтральным моющим средством.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232. Соляную кислоту следует смывать сильной струей воды, а затем на пострадавший участок кожи наложить примочку из 2%-ного содового раствора.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233. Добавки типа алифатических аминов, попавшие на кожу, следует вначале нейтрализовать 1-процентным раствором уксусной кислоты, а затем смыть водой с нейтральным моющим средством.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234. При работе с хлорным железом, входящим в состав добавок типа железных солей карбоновых кислот, а также с тонкодисперсными активаторами необходимо принимать меры по предотвращению их распыления и попадания на кожу и в органы дыхания.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Хлорное железо следует смывать с кожи водой с нейтральным моющим средством, а затем этот участок кожи смазать жиром.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XVII. Требования охраны труда при проведении работ</w:t>
      </w:r>
    </w:p>
    <w:p w:rsidR="004C5B79" w:rsidRDefault="004C5B79">
      <w:pPr>
        <w:pStyle w:val="ConsPlusTitle"/>
        <w:jc w:val="center"/>
      </w:pPr>
      <w:r>
        <w:t>по приготовлению бетонных смесей, растворов и изготовлению</w:t>
      </w:r>
    </w:p>
    <w:p w:rsidR="004C5B79" w:rsidRDefault="004C5B79">
      <w:pPr>
        <w:pStyle w:val="ConsPlusTitle"/>
        <w:jc w:val="center"/>
      </w:pPr>
      <w:r>
        <w:t>железобетонных изделий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235. Во время работы бетоносмесительной установки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находиться под бетоносмесителем и конвейерами, а также подниматься на смесительный узел;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выгружать бетонную смесь лопатой или другим инструментом, вводя их внутрь смесителя.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находиться вблизи направляющих балок при работе установки с загрузочным ковшом.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236. Очистка приямка загрузочного ковша и скипового подъемника допускается только </w:t>
      </w:r>
      <w:r>
        <w:lastRenderedPageBreak/>
        <w:t>после надежного закрепления ковша в поднятом положении.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Запрещается находиться под поднятым, но не закрепленным ковшом.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237. При перерывах в работе смесительный барабан должен быть опущен.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238. Для приготовления бетонной смеси разрешается применять хлористый кальций только в виде раствора. При приготовлении раствора работники должны пользоваться </w:t>
      </w:r>
      <w:proofErr w:type="gramStart"/>
      <w:r>
        <w:t>СИЗ</w:t>
      </w:r>
      <w:proofErr w:type="gramEnd"/>
      <w:r>
        <w:t xml:space="preserve"> рук и органов дыхания.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239.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переливать раствор хлористого кальция ведрами;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при выгрузке бетонной смеси находиться под разгрузочными устройствами и раздаточным бункером.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240. Верстаки для заготовки арматуры должны быть прикреплены к полу. При работе на двусторонних верстаках защита работников должна обеспечиваться продольной металлической предохранительной сеткой высотой не менее 1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241. На участках натяжения арматуры в торцах стендов должны быть установлены защитные ограждения (сетки) высотой не менее 1,8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Во время натяжения арматуры у стендов должны гореть сигнальные лампы с надписями, запрещающими доступ работников, не связанных с работой, в зону подготовки и натяжения арматуры.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242. Не допускаются работы с ваннами для травления арматуры, имеющими неисправные бортовые отсосы и неплотно закрывающиеся крышки.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Во время работы ванны необходимо ограждать барьерами.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Если верх ванны находится на уровне пола, то она должна быть ограждена сплошным ограждением высотой не менее 1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243. Во время укладки бетонной смеси в формы запрещается стоять на виброплощадке (вибростоле) или форме, находящейся на ней.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244. Для уменьшения уровня шума на рабочих местах необходимо обеспечивать плотное крепление формы к вибрирующим машинам и применять амортизирующие прокладки.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245. Спуск работников в ямные камеры пропаривания допускается только после их охлаждения до температуры, не превышающей 40 °C.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Для спуска в камеры необходимо пользоваться стационарными или съемными металлическими лестницами.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246. При электропрогреве бетона электропровода и электрооборудование должны быть надежно ограждены, а корпуса электрооборудования заземлены.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247. В зоне электропрогрева бетона необходимо установить сигнальные лампы, загорающиеся при подаче напряжения на прогрев, и вывесить предупреждающие знаки и надписи "Опасно", "Ток включен".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Прогреваемые электротоком участки должны быть </w:t>
      </w:r>
      <w:proofErr w:type="gramStart"/>
      <w:r>
        <w:t>ограждены и за ними организовано</w:t>
      </w:r>
      <w:proofErr w:type="gramEnd"/>
      <w:r>
        <w:t xml:space="preserve"> круглосуточное наблюдение.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lastRenderedPageBreak/>
        <w:t>248. Пребывание работников и проведение работ на участках электропрогрева бетона запрещается.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Измерение температуры электропрогрева должно выполняться с применением средств индивидуальной защиты от поражений электрическим током.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249. При электропрогреве монолитных конструкций, бетонируемых по частям, незабетонированная арматура, связанная с прогреваемым участком, должна быть заземлена.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XVIII. Требования охраны труда при проведении работ</w:t>
      </w:r>
    </w:p>
    <w:p w:rsidR="004C5B79" w:rsidRDefault="004C5B79">
      <w:pPr>
        <w:pStyle w:val="ConsPlusTitle"/>
        <w:jc w:val="center"/>
      </w:pPr>
      <w:r>
        <w:t>по изготовлению асфальтобетонных смесей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250. Во время работы асфальтосмесительной установки запрещается находиться под ленточным конвейером, смесителем, в бункере и под ним, под скипом, а также снимать решетки с бункеров агрегата питания.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251. Во время работы сушильного агрегата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находиться напротив форсунки во время розжига;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производить розжиг при неработающем дымососе;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3) подавать топливо в форсунки, если пламя угасло;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повторно разжигать форсунку без предварительной вентиляции топки и сушильного барабана дымососом и дутьевым вентилятором.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252. Гасить горящий факел необходимо в специально предназначенном для этого металлическом ящике с водой.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253. Запрещается эксплуатация сушильных барабанов, если наблюдается выброс пламени горелок в атмосферу через запальные отверстия и щели лобовой части топки.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254. При работе с вредными веществами, используемыми для приготовления асфальтобетонных смесей (ПАВ и растворители для приготовления ПБВ и жидких битумов), необходимо исключить их попадание на открытые части тела, слизистую оболочку глаз, дыхательные пути, а также в желудочно-кишечный тракт.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255. Расстояние от емкостей с растворителями, раствором дивинилстирольного термоэластопласта в дизельном топливе и ПБВ до сооружений и строений должно быть не менее 50 м, а между емкостями и битумными котлами - не менее 10 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 местах для хранения растворителя и раствора дивинилстирольного термоэластопласта должны быть размещены предупреждающие и запрещающие знаки безопасности и надписи: "Огнеопасно", "Курить запрещается", "Сварка запрещена".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256. При введении растворителя или раствора дивинилстирольного термоэластопласта в нагретый битум запрещается подогрев битумного котла.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Растворитель и раствор следует вводить в битум только через шланг, опущенный в битум. Не допускается применение обводненного битума.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Приготавливать жидкие битумы и ПБВ допускается в дневное время под непосредственным руководством ответственного должностного лица.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257. Продолжительность работ с ПАВ и ПБВ не должна превышать одной рабочей смены в сутки.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XIX. Требования охраны труда при применении эпоксидных смол</w:t>
      </w:r>
    </w:p>
    <w:p w:rsidR="004C5B79" w:rsidRDefault="004C5B79">
      <w:pPr>
        <w:pStyle w:val="ConsPlusTitle"/>
        <w:jc w:val="center"/>
      </w:pPr>
      <w:r>
        <w:t xml:space="preserve">и </w:t>
      </w:r>
      <w:proofErr w:type="gramStart"/>
      <w:r>
        <w:t>приготовлении</w:t>
      </w:r>
      <w:proofErr w:type="gramEnd"/>
      <w:r>
        <w:t xml:space="preserve"> эпоксидных компаундов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258. Процессы применения эпоксидных смол и приготовления эпоксидных компаундов должны осуществляться на открытом воздухе либо в изолированных помещениях, оборудованных приточно-вытяжной вентиляцией.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Операции, связанные с применением эпоксидных смол и приготовлением эпоксидных компаундов, должны выполняться механическим способом на рабочих местах, оборудованных местной вытяжной вентиляцией.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При работе на открытом воздухе работники должны располагаться с наветренной стороны.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XX. Требования охраны труда</w:t>
      </w:r>
    </w:p>
    <w:p w:rsidR="004C5B79" w:rsidRDefault="004C5B79">
      <w:pPr>
        <w:pStyle w:val="ConsPlusTitle"/>
        <w:jc w:val="center"/>
      </w:pPr>
      <w:r>
        <w:t>при транспортировании (перемещении) материалов и грузов,</w:t>
      </w:r>
    </w:p>
    <w:p w:rsidR="004C5B79" w:rsidRDefault="004C5B79">
      <w:pPr>
        <w:pStyle w:val="ConsPlusTitle"/>
        <w:jc w:val="center"/>
      </w:pPr>
      <w:r>
        <w:t>используемых при проведении дорожных работ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259. При транспортировании дорожных машин на прицепах-тяжеловозах под их гусеницы или колеса необходимо подкладывать противооткатные упоры, рабочие органы должны быть опущены до упора, а машины закреплены с помощью растяжек.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260. Тяжелые штучные материалы, а также ящики с грузами следует перемещать с помощью специальных ломов или других приспособлений.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261. Погрузочно-разгрузочные работы с перекатывающимися грузами следует выполнять механизированным способом.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 исключительных случаях эти работы разрешается выполнять с помощью наклонных площадок или слег. При этом груз должен удерживаться канатами с противоположной стороны.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262. Наклонные площадки или слеги, по которым спускается груз, должны иметь приспособления, предохраняющие их от соскальзывания и раскатывания.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Запрещается находиться впереди скатываемого по наклонной площадке или слегам груза.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263. При выполнении работ с использованием автопогрузчиков и электропогрузчиков запрещается: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захватывать груз вилами погрузчиков с разгона путем "врезания" в груз;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поднимать раму погрузчика с грузом на вилах при наклоне "на себя";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 xml:space="preserve">3) поднимать груз, </w:t>
      </w:r>
      <w:proofErr w:type="gramStart"/>
      <w:r>
        <w:t>опускать и изменять</w:t>
      </w:r>
      <w:proofErr w:type="gramEnd"/>
      <w:r>
        <w:t xml:space="preserve"> угол наклона груза во время движения погрузчика;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4) захватывать лежащий на поддонах груз при наклоне вил "на себя";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5) пытаться поднимать примерзший груз, а также груз, масса которого неизвестна.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264. При появлении (нахождении) работников на пути движения погрузчика в радиусе 5 м водитель погрузчика должен подать предупредительный сигнал, а в случае если они не покидают маршрут движения, остановить погрузчик.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Возобновлять движение разрешается после устранения опасности наезда.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Title"/>
        <w:jc w:val="center"/>
        <w:outlineLvl w:val="1"/>
      </w:pPr>
      <w:r>
        <w:t>XXI. Требования охраны труда при размещении</w:t>
      </w:r>
    </w:p>
    <w:p w:rsidR="004C5B79" w:rsidRDefault="004C5B79">
      <w:pPr>
        <w:pStyle w:val="ConsPlusTitle"/>
        <w:jc w:val="center"/>
      </w:pPr>
      <w:r>
        <w:lastRenderedPageBreak/>
        <w:t xml:space="preserve">и </w:t>
      </w:r>
      <w:proofErr w:type="gramStart"/>
      <w:r>
        <w:t>хранении</w:t>
      </w:r>
      <w:proofErr w:type="gramEnd"/>
      <w:r>
        <w:t xml:space="preserve"> материалов и грузов, используемых при проведении</w:t>
      </w:r>
    </w:p>
    <w:p w:rsidR="004C5B79" w:rsidRDefault="004C5B79">
      <w:pPr>
        <w:pStyle w:val="ConsPlusTitle"/>
        <w:jc w:val="center"/>
      </w:pPr>
      <w:r>
        <w:t>дорожных работ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265. При размещении и хранении материалов и грузов, используемых при проведении дорожных работ необходимо обеспечить: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1) механизацию погрузочно-разгрузочных работ;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2) применение способов и соблюдение параметров размещения и хранения, исключающих возникновение вредных и (или) опасных производственных факторов.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jc w:val="right"/>
        <w:outlineLvl w:val="1"/>
      </w:pPr>
      <w:r>
        <w:t>Приложение</w:t>
      </w:r>
    </w:p>
    <w:p w:rsidR="004C5B79" w:rsidRDefault="004C5B79">
      <w:pPr>
        <w:pStyle w:val="ConsPlusNormal"/>
        <w:jc w:val="right"/>
      </w:pPr>
      <w:r>
        <w:t>к Правилам по охране труда</w:t>
      </w:r>
    </w:p>
    <w:p w:rsidR="004C5B79" w:rsidRDefault="004C5B79">
      <w:pPr>
        <w:pStyle w:val="ConsPlusNormal"/>
        <w:jc w:val="right"/>
      </w:pPr>
      <w:r>
        <w:t xml:space="preserve">при производстве </w:t>
      </w:r>
      <w:proofErr w:type="gramStart"/>
      <w:r>
        <w:t>дорожных</w:t>
      </w:r>
      <w:proofErr w:type="gramEnd"/>
    </w:p>
    <w:p w:rsidR="004C5B79" w:rsidRDefault="004C5B79">
      <w:pPr>
        <w:pStyle w:val="ConsPlusNormal"/>
        <w:jc w:val="right"/>
      </w:pPr>
      <w:r>
        <w:t>строительных и ремонтно-строительных</w:t>
      </w:r>
    </w:p>
    <w:p w:rsidR="004C5B79" w:rsidRDefault="004C5B79">
      <w:pPr>
        <w:pStyle w:val="ConsPlusNormal"/>
        <w:jc w:val="right"/>
      </w:pPr>
      <w:r>
        <w:t>работ, утвержденным приказом</w:t>
      </w:r>
    </w:p>
    <w:p w:rsidR="004C5B79" w:rsidRDefault="004C5B79">
      <w:pPr>
        <w:pStyle w:val="ConsPlusNormal"/>
        <w:jc w:val="right"/>
      </w:pPr>
      <w:r>
        <w:t>Министерства труда</w:t>
      </w:r>
    </w:p>
    <w:p w:rsidR="004C5B79" w:rsidRDefault="004C5B79">
      <w:pPr>
        <w:pStyle w:val="ConsPlusNormal"/>
        <w:jc w:val="right"/>
      </w:pPr>
      <w:r>
        <w:t>и социальной защиты</w:t>
      </w:r>
    </w:p>
    <w:p w:rsidR="004C5B79" w:rsidRDefault="004C5B79">
      <w:pPr>
        <w:pStyle w:val="ConsPlusNormal"/>
        <w:jc w:val="right"/>
      </w:pPr>
      <w:r>
        <w:t>Российской Федерации</w:t>
      </w:r>
    </w:p>
    <w:p w:rsidR="004C5B79" w:rsidRDefault="004C5B79">
      <w:pPr>
        <w:pStyle w:val="ConsPlusNormal"/>
        <w:jc w:val="right"/>
      </w:pPr>
      <w:r>
        <w:t>от 11 декабря 2020 г. N 882н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jc w:val="right"/>
      </w:pPr>
      <w:r>
        <w:t>Рекомендуемый образец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nformat"/>
        <w:jc w:val="both"/>
      </w:pPr>
      <w:bookmarkStart w:id="1" w:name="P742"/>
      <w:bookmarkEnd w:id="1"/>
      <w:r>
        <w:t xml:space="preserve">                            НАРЯД-ДОПУСК N ___</w:t>
      </w:r>
    </w:p>
    <w:p w:rsidR="004C5B79" w:rsidRDefault="004C5B79">
      <w:pPr>
        <w:pStyle w:val="ConsPlusNonformat"/>
        <w:jc w:val="both"/>
      </w:pPr>
      <w:r>
        <w:t xml:space="preserve">               НА ПРОИЗВОДСТВО РАБОТ С ПОВЫШЕННОЙ ОПАСНОСТЬЮ</w:t>
      </w:r>
    </w:p>
    <w:p w:rsidR="004C5B79" w:rsidRDefault="004C5B79">
      <w:pPr>
        <w:pStyle w:val="ConsPlusNonformat"/>
        <w:jc w:val="both"/>
      </w:pPr>
    </w:p>
    <w:p w:rsidR="004C5B79" w:rsidRDefault="004C5B79">
      <w:pPr>
        <w:pStyle w:val="ConsPlusNonformat"/>
        <w:jc w:val="both"/>
      </w:pPr>
      <w:r>
        <w:t>___________________________________________________________________________</w:t>
      </w:r>
    </w:p>
    <w:p w:rsidR="004C5B79" w:rsidRDefault="004C5B79">
      <w:pPr>
        <w:pStyle w:val="ConsPlusNonformat"/>
        <w:jc w:val="both"/>
      </w:pPr>
      <w:r>
        <w:t xml:space="preserve">                        (наименование организации)</w:t>
      </w:r>
    </w:p>
    <w:p w:rsidR="004C5B79" w:rsidRDefault="004C5B79">
      <w:pPr>
        <w:pStyle w:val="ConsPlusNonformat"/>
        <w:jc w:val="both"/>
      </w:pPr>
    </w:p>
    <w:p w:rsidR="004C5B79" w:rsidRDefault="004C5B79">
      <w:pPr>
        <w:pStyle w:val="ConsPlusNonformat"/>
        <w:jc w:val="both"/>
      </w:pPr>
      <w:r>
        <w:t xml:space="preserve">                                 1. Наряд</w:t>
      </w:r>
    </w:p>
    <w:p w:rsidR="004C5B79" w:rsidRDefault="004C5B79">
      <w:pPr>
        <w:pStyle w:val="ConsPlusNonformat"/>
        <w:jc w:val="both"/>
      </w:pPr>
    </w:p>
    <w:p w:rsidR="004C5B79" w:rsidRDefault="004C5B79">
      <w:pPr>
        <w:pStyle w:val="ConsPlusNonformat"/>
        <w:jc w:val="both"/>
      </w:pPr>
      <w:r>
        <w:t>1.1. Производителю работ __________________________________________________</w:t>
      </w:r>
    </w:p>
    <w:p w:rsidR="004C5B79" w:rsidRDefault="004C5B79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наименование подразделения,</w:t>
      </w:r>
      <w:proofErr w:type="gramEnd"/>
    </w:p>
    <w:p w:rsidR="004C5B79" w:rsidRDefault="004C5B79">
      <w:pPr>
        <w:pStyle w:val="ConsPlusNonformat"/>
        <w:jc w:val="both"/>
      </w:pPr>
      <w:r>
        <w:t xml:space="preserve">                                        фамилия и инициалы)</w:t>
      </w:r>
    </w:p>
    <w:p w:rsidR="004C5B79" w:rsidRDefault="004C5B79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4C5B79" w:rsidRDefault="004C5B79">
      <w:pPr>
        <w:pStyle w:val="ConsPlusNonformat"/>
        <w:jc w:val="both"/>
      </w:pPr>
      <w:r>
        <w:t>___________________________________________________________________________</w:t>
      </w:r>
    </w:p>
    <w:p w:rsidR="004C5B79" w:rsidRDefault="004C5B79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4C5B79" w:rsidRDefault="004C5B79">
      <w:pPr>
        <w:pStyle w:val="ConsPlusNonformat"/>
        <w:jc w:val="both"/>
      </w:pPr>
      <w:r>
        <w:t>___________________________________________________________________________</w:t>
      </w:r>
    </w:p>
    <w:p w:rsidR="004C5B79" w:rsidRDefault="004C5B79">
      <w:pPr>
        <w:pStyle w:val="ConsPlusNonformat"/>
        <w:jc w:val="both"/>
      </w:pPr>
      <w:r>
        <w:t>__________________________________________________________________________.</w:t>
      </w:r>
    </w:p>
    <w:p w:rsidR="004C5B79" w:rsidRDefault="004C5B79">
      <w:pPr>
        <w:pStyle w:val="ConsPlusNonformat"/>
        <w:jc w:val="both"/>
      </w:pPr>
      <w:r>
        <w:t>1.2. При  подготовке   и   производстве  работ  обеспечить  следующие  меры</w:t>
      </w:r>
    </w:p>
    <w:p w:rsidR="004C5B79" w:rsidRDefault="004C5B79">
      <w:pPr>
        <w:pStyle w:val="ConsPlusNonformat"/>
        <w:jc w:val="both"/>
      </w:pPr>
      <w:r>
        <w:t>безопасности:</w:t>
      </w:r>
    </w:p>
    <w:p w:rsidR="004C5B79" w:rsidRDefault="004C5B79">
      <w:pPr>
        <w:pStyle w:val="ConsPlusNonformat"/>
        <w:jc w:val="both"/>
      </w:pPr>
      <w:r>
        <w:t>___________________________________________________________________________</w:t>
      </w:r>
    </w:p>
    <w:p w:rsidR="004C5B79" w:rsidRDefault="004C5B79">
      <w:pPr>
        <w:pStyle w:val="ConsPlusNonformat"/>
        <w:jc w:val="both"/>
      </w:pPr>
      <w:r>
        <w:t>__________________________________________________________________________.</w:t>
      </w:r>
    </w:p>
    <w:p w:rsidR="004C5B79" w:rsidRDefault="004C5B79">
      <w:pPr>
        <w:pStyle w:val="ConsPlusNonformat"/>
        <w:jc w:val="both"/>
      </w:pPr>
      <w:r>
        <w:t>1.3. Начать работы:  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"__" ___________ 20__ г.</w:t>
      </w:r>
    </w:p>
    <w:p w:rsidR="004C5B79" w:rsidRDefault="004C5B79">
      <w:pPr>
        <w:pStyle w:val="ConsPlusNonformat"/>
        <w:jc w:val="both"/>
      </w:pPr>
      <w:r>
        <w:t>1.4. Окончить работы: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"__" ___________ 20__ г.</w:t>
      </w:r>
    </w:p>
    <w:p w:rsidR="004C5B79" w:rsidRDefault="004C5B79">
      <w:pPr>
        <w:pStyle w:val="ConsPlusNonformat"/>
        <w:jc w:val="both"/>
      </w:pPr>
      <w:r>
        <w:t>1.5. Наряд выдал __________________________________________________________</w:t>
      </w:r>
    </w:p>
    <w:p w:rsidR="004C5B79" w:rsidRDefault="004C5B79">
      <w:pPr>
        <w:pStyle w:val="ConsPlusNonformat"/>
        <w:jc w:val="both"/>
      </w:pPr>
      <w:r>
        <w:t>___________________________________________________________________________</w:t>
      </w:r>
    </w:p>
    <w:p w:rsidR="004C5B79" w:rsidRDefault="004C5B79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4C5B79" w:rsidRDefault="004C5B79">
      <w:pPr>
        <w:pStyle w:val="ConsPlusNonformat"/>
        <w:jc w:val="both"/>
      </w:pPr>
      <w:r>
        <w:t>1.6. С условиями производства работ ознакомлен, наряд-допуск получил:</w:t>
      </w:r>
    </w:p>
    <w:p w:rsidR="004C5B79" w:rsidRDefault="004C5B79">
      <w:pPr>
        <w:pStyle w:val="ConsPlusNonformat"/>
        <w:jc w:val="both"/>
      </w:pPr>
    </w:p>
    <w:p w:rsidR="004C5B79" w:rsidRDefault="004C5B79">
      <w:pPr>
        <w:pStyle w:val="ConsPlusNonformat"/>
        <w:jc w:val="both"/>
      </w:pPr>
      <w:r>
        <w:t>производитель работ ___________ "__" ______ 20__ г. ______________________.</w:t>
      </w:r>
    </w:p>
    <w:p w:rsidR="004C5B79" w:rsidRDefault="004C5B79">
      <w:pPr>
        <w:pStyle w:val="ConsPlusNonformat"/>
        <w:jc w:val="both"/>
      </w:pPr>
      <w:r>
        <w:t xml:space="preserve">                     (подпись)                       (фамилия и инициалы)</w:t>
      </w:r>
    </w:p>
    <w:p w:rsidR="004C5B79" w:rsidRDefault="004C5B79">
      <w:pPr>
        <w:pStyle w:val="ConsPlusNonformat"/>
        <w:jc w:val="both"/>
      </w:pPr>
    </w:p>
    <w:p w:rsidR="004C5B79" w:rsidRDefault="004C5B79">
      <w:pPr>
        <w:pStyle w:val="ConsPlusNonformat"/>
        <w:jc w:val="both"/>
      </w:pPr>
      <w:r>
        <w:t xml:space="preserve">                                 2. Допуск</w:t>
      </w:r>
    </w:p>
    <w:p w:rsidR="004C5B79" w:rsidRDefault="004C5B79">
      <w:pPr>
        <w:pStyle w:val="ConsPlusNonformat"/>
        <w:jc w:val="both"/>
      </w:pPr>
    </w:p>
    <w:p w:rsidR="004C5B79" w:rsidRDefault="004C5B79">
      <w:pPr>
        <w:pStyle w:val="ConsPlusNonformat"/>
        <w:jc w:val="both"/>
      </w:pPr>
      <w:r>
        <w:lastRenderedPageBreak/>
        <w:t>2.1. Инструктаж     по       охране      труда     в    объеме   инструкций</w:t>
      </w:r>
    </w:p>
    <w:p w:rsidR="004C5B79" w:rsidRDefault="004C5B79">
      <w:pPr>
        <w:pStyle w:val="ConsPlusNonformat"/>
        <w:jc w:val="both"/>
      </w:pPr>
      <w:r>
        <w:t>___________________________________________________________________________</w:t>
      </w:r>
    </w:p>
    <w:p w:rsidR="004C5B79" w:rsidRDefault="004C5B79">
      <w:pPr>
        <w:pStyle w:val="ConsPlusNonformat"/>
        <w:jc w:val="both"/>
      </w:pPr>
      <w:r>
        <w:t>___________________________________________________________________________</w:t>
      </w:r>
    </w:p>
    <w:p w:rsidR="004C5B79" w:rsidRDefault="004C5B79">
      <w:pPr>
        <w:pStyle w:val="ConsPlusNonformat"/>
        <w:jc w:val="both"/>
      </w:pPr>
      <w:r>
        <w:t>___________________________________________________________________________</w:t>
      </w:r>
    </w:p>
    <w:p w:rsidR="004C5B79" w:rsidRDefault="004C5B79">
      <w:pPr>
        <w:pStyle w:val="ConsPlusNonformat"/>
        <w:jc w:val="both"/>
      </w:pPr>
      <w:r>
        <w:t>___________________________________________________________________________</w:t>
      </w:r>
    </w:p>
    <w:p w:rsidR="004C5B79" w:rsidRDefault="004C5B79">
      <w:pPr>
        <w:pStyle w:val="ConsPlusNonformat"/>
        <w:jc w:val="both"/>
      </w:pPr>
      <w:r>
        <w:t>___________________________________________________________________________</w:t>
      </w:r>
    </w:p>
    <w:p w:rsidR="004C5B79" w:rsidRDefault="004C5B79">
      <w:pPr>
        <w:pStyle w:val="ConsPlusNonformat"/>
        <w:jc w:val="both"/>
      </w:pPr>
      <w:r>
        <w:t>___________________________________________________________________________</w:t>
      </w:r>
    </w:p>
    <w:p w:rsidR="004C5B79" w:rsidRDefault="004C5B79">
      <w:pPr>
        <w:pStyle w:val="ConsPlusNonformat"/>
        <w:jc w:val="both"/>
      </w:pPr>
      <w:r>
        <w:t>___________________________________________________________________________</w:t>
      </w:r>
    </w:p>
    <w:p w:rsidR="004C5B79" w:rsidRDefault="004C5B79">
      <w:pPr>
        <w:pStyle w:val="ConsPlusNonformat"/>
        <w:jc w:val="both"/>
      </w:pPr>
      <w:r>
        <w:t xml:space="preserve">          </w:t>
      </w:r>
      <w:proofErr w:type="gramStart"/>
      <w:r>
        <w:t>(указать наименования или номера инструкций, по которым</w:t>
      </w:r>
      <w:proofErr w:type="gramEnd"/>
    </w:p>
    <w:p w:rsidR="004C5B79" w:rsidRDefault="004C5B79">
      <w:pPr>
        <w:pStyle w:val="ConsPlusNonformat"/>
        <w:jc w:val="both"/>
      </w:pPr>
      <w:r>
        <w:t xml:space="preserve">                           проведен инструктаж)</w:t>
      </w:r>
    </w:p>
    <w:p w:rsidR="004C5B79" w:rsidRDefault="004C5B79">
      <w:pPr>
        <w:pStyle w:val="ConsPlusNonformat"/>
        <w:jc w:val="both"/>
      </w:pPr>
      <w:r>
        <w:t>проведен бригаде в составе _____ человек, в том числе:</w:t>
      </w:r>
    </w:p>
    <w:p w:rsidR="004C5B79" w:rsidRDefault="004C5B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928"/>
        <w:gridCol w:w="1982"/>
        <w:gridCol w:w="2131"/>
      </w:tblGrid>
      <w:tr w:rsidR="004C5B79">
        <w:tc>
          <w:tcPr>
            <w:tcW w:w="567" w:type="dxa"/>
          </w:tcPr>
          <w:p w:rsidR="004C5B79" w:rsidRDefault="004C5B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5" w:type="dxa"/>
          </w:tcPr>
          <w:p w:rsidR="004C5B79" w:rsidRDefault="004C5B79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928" w:type="dxa"/>
          </w:tcPr>
          <w:p w:rsidR="004C5B79" w:rsidRDefault="004C5B79">
            <w:pPr>
              <w:pStyle w:val="ConsPlusNormal"/>
              <w:jc w:val="center"/>
            </w:pPr>
            <w:r>
              <w:t>Профессия (должность)</w:t>
            </w:r>
          </w:p>
        </w:tc>
        <w:tc>
          <w:tcPr>
            <w:tcW w:w="1982" w:type="dxa"/>
          </w:tcPr>
          <w:p w:rsidR="004C5B79" w:rsidRDefault="004C5B79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2131" w:type="dxa"/>
          </w:tcPr>
          <w:p w:rsidR="004C5B79" w:rsidRDefault="004C5B79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4C5B79">
        <w:tc>
          <w:tcPr>
            <w:tcW w:w="567" w:type="dxa"/>
          </w:tcPr>
          <w:p w:rsidR="004C5B79" w:rsidRDefault="004C5B79">
            <w:pPr>
              <w:pStyle w:val="ConsPlusNormal"/>
            </w:pPr>
          </w:p>
        </w:tc>
        <w:tc>
          <w:tcPr>
            <w:tcW w:w="2405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928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982" w:type="dxa"/>
          </w:tcPr>
          <w:p w:rsidR="004C5B79" w:rsidRDefault="004C5B79">
            <w:pPr>
              <w:pStyle w:val="ConsPlusNormal"/>
            </w:pPr>
          </w:p>
        </w:tc>
        <w:tc>
          <w:tcPr>
            <w:tcW w:w="2131" w:type="dxa"/>
          </w:tcPr>
          <w:p w:rsidR="004C5B79" w:rsidRDefault="004C5B79">
            <w:pPr>
              <w:pStyle w:val="ConsPlusNormal"/>
            </w:pPr>
          </w:p>
        </w:tc>
      </w:tr>
      <w:tr w:rsidR="004C5B79">
        <w:tc>
          <w:tcPr>
            <w:tcW w:w="567" w:type="dxa"/>
          </w:tcPr>
          <w:p w:rsidR="004C5B79" w:rsidRDefault="004C5B79">
            <w:pPr>
              <w:pStyle w:val="ConsPlusNormal"/>
            </w:pPr>
          </w:p>
        </w:tc>
        <w:tc>
          <w:tcPr>
            <w:tcW w:w="2405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928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982" w:type="dxa"/>
          </w:tcPr>
          <w:p w:rsidR="004C5B79" w:rsidRDefault="004C5B79">
            <w:pPr>
              <w:pStyle w:val="ConsPlusNormal"/>
            </w:pPr>
          </w:p>
        </w:tc>
        <w:tc>
          <w:tcPr>
            <w:tcW w:w="2131" w:type="dxa"/>
          </w:tcPr>
          <w:p w:rsidR="004C5B79" w:rsidRDefault="004C5B79">
            <w:pPr>
              <w:pStyle w:val="ConsPlusNormal"/>
            </w:pPr>
          </w:p>
        </w:tc>
      </w:tr>
      <w:tr w:rsidR="004C5B79">
        <w:tc>
          <w:tcPr>
            <w:tcW w:w="567" w:type="dxa"/>
          </w:tcPr>
          <w:p w:rsidR="004C5B79" w:rsidRDefault="004C5B79">
            <w:pPr>
              <w:pStyle w:val="ConsPlusNormal"/>
            </w:pPr>
          </w:p>
        </w:tc>
        <w:tc>
          <w:tcPr>
            <w:tcW w:w="2405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928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982" w:type="dxa"/>
          </w:tcPr>
          <w:p w:rsidR="004C5B79" w:rsidRDefault="004C5B79">
            <w:pPr>
              <w:pStyle w:val="ConsPlusNormal"/>
            </w:pPr>
          </w:p>
        </w:tc>
        <w:tc>
          <w:tcPr>
            <w:tcW w:w="2131" w:type="dxa"/>
          </w:tcPr>
          <w:p w:rsidR="004C5B79" w:rsidRDefault="004C5B79">
            <w:pPr>
              <w:pStyle w:val="ConsPlusNormal"/>
            </w:pPr>
          </w:p>
        </w:tc>
      </w:tr>
    </w:tbl>
    <w:p w:rsidR="004C5B79" w:rsidRDefault="004C5B79">
      <w:pPr>
        <w:pStyle w:val="ConsPlusNormal"/>
        <w:jc w:val="both"/>
      </w:pPr>
    </w:p>
    <w:p w:rsidR="004C5B79" w:rsidRDefault="004C5B79">
      <w:pPr>
        <w:pStyle w:val="ConsPlusNonformat"/>
        <w:jc w:val="both"/>
      </w:pPr>
      <w:r>
        <w:t>2.2.   Мероприятия,   обеспечивающие   безопасность   производства   работ,</w:t>
      </w:r>
    </w:p>
    <w:p w:rsidR="004C5B79" w:rsidRDefault="004C5B79">
      <w:pPr>
        <w:pStyle w:val="ConsPlusNonformat"/>
        <w:jc w:val="both"/>
      </w:pPr>
      <w:r>
        <w:t>выполнены.  Производитель  работ  и  члены  бригады  с  особенностями работ</w:t>
      </w:r>
    </w:p>
    <w:p w:rsidR="004C5B79" w:rsidRDefault="004C5B79">
      <w:pPr>
        <w:pStyle w:val="ConsPlusNonformat"/>
        <w:jc w:val="both"/>
      </w:pPr>
      <w:r>
        <w:t>ознакомлены. Объект подготовлен к производству работ.</w:t>
      </w:r>
    </w:p>
    <w:p w:rsidR="004C5B79" w:rsidRDefault="004C5B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523"/>
        <w:gridCol w:w="1930"/>
        <w:gridCol w:w="340"/>
        <w:gridCol w:w="3402"/>
      </w:tblGrid>
      <w:tr w:rsidR="004C5B79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B79" w:rsidRDefault="004C5B79">
            <w:pPr>
              <w:pStyle w:val="ConsPlusNormal"/>
            </w:pPr>
            <w:proofErr w:type="gramStart"/>
            <w:r>
              <w:t>Допускающий</w:t>
            </w:r>
            <w:proofErr w:type="gramEnd"/>
            <w:r>
              <w:t xml:space="preserve"> к работе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B79" w:rsidRDefault="004C5B79">
            <w:pPr>
              <w:pStyle w:val="ConsPlusNormal"/>
            </w:pPr>
            <w:r>
              <w:t>"__" ________ 20__ г.</w:t>
            </w:r>
          </w:p>
        </w:tc>
      </w:tr>
      <w:tr w:rsidR="004C5B79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</w:tr>
    </w:tbl>
    <w:p w:rsidR="004C5B79" w:rsidRDefault="004C5B79">
      <w:pPr>
        <w:pStyle w:val="ConsPlusNormal"/>
        <w:jc w:val="both"/>
      </w:pPr>
    </w:p>
    <w:p w:rsidR="004C5B79" w:rsidRDefault="004C5B79">
      <w:pPr>
        <w:pStyle w:val="ConsPlusNonformat"/>
        <w:jc w:val="both"/>
      </w:pPr>
      <w:r>
        <w:t>2.3.  Подготовку  рабочих мест проверил. Разрешаю приступить к производству</w:t>
      </w:r>
    </w:p>
    <w:p w:rsidR="004C5B79" w:rsidRDefault="004C5B79">
      <w:pPr>
        <w:pStyle w:val="ConsPlusNonformat"/>
        <w:jc w:val="both"/>
      </w:pPr>
      <w:r>
        <w:t>работ.</w:t>
      </w:r>
    </w:p>
    <w:p w:rsidR="004C5B79" w:rsidRDefault="004C5B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523"/>
        <w:gridCol w:w="1930"/>
        <w:gridCol w:w="340"/>
        <w:gridCol w:w="3402"/>
      </w:tblGrid>
      <w:tr w:rsidR="004C5B79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B79" w:rsidRDefault="004C5B79">
            <w:pPr>
              <w:pStyle w:val="ConsPlusNormal"/>
            </w:pPr>
            <w:r>
              <w:t>Руководитель работ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B79" w:rsidRDefault="004C5B79">
            <w:pPr>
              <w:pStyle w:val="ConsPlusNormal"/>
            </w:pPr>
            <w:r>
              <w:t>"__" ________ 20__ г.</w:t>
            </w:r>
          </w:p>
        </w:tc>
      </w:tr>
      <w:tr w:rsidR="004C5B79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</w:tr>
    </w:tbl>
    <w:p w:rsidR="004C5B79" w:rsidRDefault="004C5B79">
      <w:pPr>
        <w:pStyle w:val="ConsPlusNormal"/>
        <w:jc w:val="both"/>
      </w:pPr>
    </w:p>
    <w:p w:rsidR="004C5B79" w:rsidRDefault="004C5B79">
      <w:pPr>
        <w:pStyle w:val="ConsPlusNonformat"/>
        <w:jc w:val="both"/>
      </w:pPr>
      <w:r>
        <w:t xml:space="preserve">          3. Оформление ежедневного допуска к производству работ</w:t>
      </w:r>
    </w:p>
    <w:p w:rsidR="004C5B79" w:rsidRDefault="004C5B79">
      <w:pPr>
        <w:pStyle w:val="ConsPlusNonformat"/>
        <w:jc w:val="both"/>
      </w:pPr>
    </w:p>
    <w:p w:rsidR="004C5B79" w:rsidRDefault="004C5B79">
      <w:pPr>
        <w:pStyle w:val="ConsPlusNonformat"/>
        <w:jc w:val="both"/>
      </w:pPr>
      <w:r>
        <w:t>3.1.</w:t>
      </w:r>
    </w:p>
    <w:p w:rsidR="004C5B79" w:rsidRDefault="004C5B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1474"/>
        <w:gridCol w:w="1304"/>
        <w:gridCol w:w="1474"/>
        <w:gridCol w:w="1685"/>
        <w:gridCol w:w="1304"/>
      </w:tblGrid>
      <w:tr w:rsidR="004C5B79">
        <w:tc>
          <w:tcPr>
            <w:tcW w:w="4472" w:type="dxa"/>
            <w:gridSpan w:val="3"/>
          </w:tcPr>
          <w:p w:rsidR="004C5B79" w:rsidRDefault="004C5B79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463" w:type="dxa"/>
            <w:gridSpan w:val="3"/>
          </w:tcPr>
          <w:p w:rsidR="004C5B79" w:rsidRDefault="004C5B79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4C5B79">
        <w:tc>
          <w:tcPr>
            <w:tcW w:w="1694" w:type="dxa"/>
          </w:tcPr>
          <w:p w:rsidR="004C5B79" w:rsidRDefault="004C5B79">
            <w:pPr>
              <w:pStyle w:val="ConsPlusNormal"/>
              <w:jc w:val="center"/>
            </w:pPr>
            <w:r>
              <w:t>Начало работ (дата, время)</w:t>
            </w:r>
          </w:p>
        </w:tc>
        <w:tc>
          <w:tcPr>
            <w:tcW w:w="1474" w:type="dxa"/>
          </w:tcPr>
          <w:p w:rsidR="004C5B79" w:rsidRDefault="004C5B79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304" w:type="dxa"/>
          </w:tcPr>
          <w:p w:rsidR="004C5B79" w:rsidRDefault="004C5B79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  <w:tc>
          <w:tcPr>
            <w:tcW w:w="1474" w:type="dxa"/>
          </w:tcPr>
          <w:p w:rsidR="004C5B79" w:rsidRDefault="004C5B79">
            <w:pPr>
              <w:pStyle w:val="ConsPlusNormal"/>
              <w:jc w:val="center"/>
            </w:pPr>
            <w:r>
              <w:t>Окончание работ (дата, время)</w:t>
            </w:r>
          </w:p>
        </w:tc>
        <w:tc>
          <w:tcPr>
            <w:tcW w:w="1685" w:type="dxa"/>
          </w:tcPr>
          <w:p w:rsidR="004C5B79" w:rsidRDefault="004C5B79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304" w:type="dxa"/>
          </w:tcPr>
          <w:p w:rsidR="004C5B79" w:rsidRDefault="004C5B79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</w:tr>
      <w:tr w:rsidR="004C5B79">
        <w:tc>
          <w:tcPr>
            <w:tcW w:w="1694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474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304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474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685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304" w:type="dxa"/>
          </w:tcPr>
          <w:p w:rsidR="004C5B79" w:rsidRDefault="004C5B79">
            <w:pPr>
              <w:pStyle w:val="ConsPlusNormal"/>
            </w:pPr>
          </w:p>
        </w:tc>
      </w:tr>
      <w:tr w:rsidR="004C5B79">
        <w:tc>
          <w:tcPr>
            <w:tcW w:w="1694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474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304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474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685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304" w:type="dxa"/>
          </w:tcPr>
          <w:p w:rsidR="004C5B79" w:rsidRDefault="004C5B79">
            <w:pPr>
              <w:pStyle w:val="ConsPlusNormal"/>
            </w:pPr>
          </w:p>
        </w:tc>
      </w:tr>
      <w:tr w:rsidR="004C5B79">
        <w:tc>
          <w:tcPr>
            <w:tcW w:w="1694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474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304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474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685" w:type="dxa"/>
          </w:tcPr>
          <w:p w:rsidR="004C5B79" w:rsidRDefault="004C5B79">
            <w:pPr>
              <w:pStyle w:val="ConsPlusNormal"/>
            </w:pPr>
          </w:p>
        </w:tc>
        <w:tc>
          <w:tcPr>
            <w:tcW w:w="1304" w:type="dxa"/>
          </w:tcPr>
          <w:p w:rsidR="004C5B79" w:rsidRDefault="004C5B79">
            <w:pPr>
              <w:pStyle w:val="ConsPlusNormal"/>
            </w:pPr>
          </w:p>
        </w:tc>
      </w:tr>
    </w:tbl>
    <w:p w:rsidR="004C5B79" w:rsidRDefault="004C5B79">
      <w:pPr>
        <w:pStyle w:val="ConsPlusNormal"/>
        <w:jc w:val="both"/>
      </w:pPr>
    </w:p>
    <w:p w:rsidR="004C5B79" w:rsidRDefault="004C5B79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4C5B79" w:rsidRDefault="004C5B79">
      <w:pPr>
        <w:pStyle w:val="ConsPlusNonformat"/>
        <w:jc w:val="both"/>
      </w:pPr>
      <w:r>
        <w:t xml:space="preserve">работ </w:t>
      </w:r>
      <w:proofErr w:type="gramStart"/>
      <w:r>
        <w:t>выведены</w:t>
      </w:r>
      <w:proofErr w:type="gramEnd"/>
      <w:r>
        <w:t>.</w:t>
      </w:r>
    </w:p>
    <w:p w:rsidR="004C5B79" w:rsidRDefault="004C5B79">
      <w:pPr>
        <w:pStyle w:val="ConsPlusNonformat"/>
        <w:jc w:val="both"/>
      </w:pPr>
    </w:p>
    <w:p w:rsidR="004C5B79" w:rsidRDefault="004C5B79">
      <w:pPr>
        <w:pStyle w:val="ConsPlusNonformat"/>
        <w:jc w:val="both"/>
      </w:pPr>
      <w:r>
        <w:lastRenderedPageBreak/>
        <w:t>Наряд-допуск закрыт в ___ час</w:t>
      </w:r>
      <w:proofErr w:type="gramStart"/>
      <w:r>
        <w:t>.</w:t>
      </w:r>
      <w:proofErr w:type="gramEnd"/>
      <w:r>
        <w:t xml:space="preserve"> ___ </w:t>
      </w:r>
      <w:proofErr w:type="gramStart"/>
      <w:r>
        <w:t>м</w:t>
      </w:r>
      <w:proofErr w:type="gramEnd"/>
      <w:r>
        <w:t>ин. "__" __________ 20__ г.</w:t>
      </w:r>
    </w:p>
    <w:p w:rsidR="004C5B79" w:rsidRDefault="004C5B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0"/>
        <w:gridCol w:w="624"/>
        <w:gridCol w:w="1603"/>
        <w:gridCol w:w="340"/>
        <w:gridCol w:w="3855"/>
      </w:tblGrid>
      <w:tr w:rsidR="004C5B79"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B79" w:rsidRDefault="004C5B79">
            <w:pPr>
              <w:pStyle w:val="ConsPlusNormal"/>
            </w:pPr>
            <w:r>
              <w:t>Производитель работ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B79" w:rsidRDefault="004C5B79">
            <w:pPr>
              <w:pStyle w:val="ConsPlusNormal"/>
            </w:pPr>
            <w:r>
              <w:t>"__" _________ 20__ г.</w:t>
            </w:r>
          </w:p>
        </w:tc>
      </w:tr>
      <w:tr w:rsidR="004C5B79"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</w:tr>
      <w:tr w:rsidR="004C5B79"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B79" w:rsidRDefault="004C5B79">
            <w:pPr>
              <w:pStyle w:val="ConsPlusNormal"/>
            </w:pPr>
            <w:r>
              <w:t>Руководитель работ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B79" w:rsidRDefault="004C5B79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B79" w:rsidRDefault="004C5B79">
            <w:pPr>
              <w:pStyle w:val="ConsPlusNormal"/>
            </w:pPr>
            <w:r>
              <w:t>"__" _________ 20__ г.</w:t>
            </w:r>
          </w:p>
        </w:tc>
      </w:tr>
      <w:tr w:rsidR="004C5B79"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C5B79" w:rsidRDefault="004C5B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C5B79" w:rsidRDefault="004C5B79">
            <w:pPr>
              <w:pStyle w:val="ConsPlusNormal"/>
            </w:pPr>
          </w:p>
        </w:tc>
      </w:tr>
    </w:tbl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ind w:firstLine="540"/>
        <w:jc w:val="both"/>
      </w:pPr>
      <w:r>
        <w:t>Примечание.</w:t>
      </w:r>
    </w:p>
    <w:p w:rsidR="004C5B79" w:rsidRDefault="004C5B79">
      <w:pPr>
        <w:pStyle w:val="ConsPlusNormal"/>
        <w:spacing w:before="220"/>
        <w:ind w:firstLine="540"/>
        <w:jc w:val="both"/>
      </w:pPr>
      <w:r>
        <w:t>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в организации производства работ не участвует, второй экземпляр наряда-допуска остается у руководителя работ.</w:t>
      </w: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jc w:val="both"/>
      </w:pPr>
    </w:p>
    <w:p w:rsidR="004C5B79" w:rsidRDefault="004C5B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817" w:rsidRDefault="00FA0817">
      <w:bookmarkStart w:id="2" w:name="_GoBack"/>
      <w:bookmarkEnd w:id="2"/>
    </w:p>
    <w:sectPr w:rsidR="00FA0817" w:rsidSect="003C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79"/>
    <w:rsid w:val="004C5B79"/>
    <w:rsid w:val="00FA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5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5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5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5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C5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5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5B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5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5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5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5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C5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5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5B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7DBC6DB2407B8D63326F07E4EC64ACEBEE3AA2D67F797CA05A9483925328ED2EBE45F8B8BDFC3A000F7A7874W2Z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7DBC6DB2407B8D63326F07E4EC64ACEAE935A7D779797CA05A9483925328ED3CBE1DF4B9B9E23E071A2C29327D6130430A5361EE75BA06W6Z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7DBC6DB2407B8D63326F07E4EC64ACEAE93BA5D27C797CA05A9483925328ED3CBE1DF4BCBEEB3155403C2D7B29682F47154D62F075WBZB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13271</Words>
  <Characters>75646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1</cp:revision>
  <dcterms:created xsi:type="dcterms:W3CDTF">2021-01-14T11:25:00Z</dcterms:created>
  <dcterms:modified xsi:type="dcterms:W3CDTF">2021-01-14T11:27:00Z</dcterms:modified>
</cp:coreProperties>
</file>