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FF" w:rsidRDefault="00AF34FF">
      <w:pPr>
        <w:pStyle w:val="ConsPlusTitlePage"/>
      </w:pPr>
      <w:r>
        <w:t xml:space="preserve">Документ предоставлен </w:t>
      </w:r>
      <w:hyperlink r:id="rId4" w:history="1">
        <w:r>
          <w:rPr>
            <w:color w:val="0000FF"/>
          </w:rPr>
          <w:t>КонсультантПлюс</w:t>
        </w:r>
      </w:hyperlink>
      <w:r>
        <w:br/>
      </w:r>
    </w:p>
    <w:p w:rsidR="00AF34FF" w:rsidRDefault="00AF34FF">
      <w:pPr>
        <w:pStyle w:val="ConsPlusNormal"/>
        <w:jc w:val="both"/>
        <w:outlineLvl w:val="0"/>
      </w:pPr>
    </w:p>
    <w:p w:rsidR="00AF34FF" w:rsidRDefault="00AF34FF">
      <w:pPr>
        <w:pStyle w:val="ConsPlusNormal"/>
        <w:outlineLvl w:val="0"/>
      </w:pPr>
      <w:r>
        <w:t>Зарегистрировано в Минюсте России 11 декабря 2020 г. N 61411</w:t>
      </w:r>
    </w:p>
    <w:p w:rsidR="00AF34FF" w:rsidRDefault="00AF34FF">
      <w:pPr>
        <w:pStyle w:val="ConsPlusNormal"/>
        <w:pBdr>
          <w:top w:val="single" w:sz="6" w:space="0" w:color="auto"/>
        </w:pBdr>
        <w:spacing w:before="100" w:after="100"/>
        <w:jc w:val="both"/>
        <w:rPr>
          <w:sz w:val="2"/>
          <w:szCs w:val="2"/>
        </w:rPr>
      </w:pPr>
    </w:p>
    <w:p w:rsidR="00AF34FF" w:rsidRDefault="00AF34FF">
      <w:pPr>
        <w:pStyle w:val="ConsPlusNormal"/>
        <w:jc w:val="both"/>
      </w:pPr>
    </w:p>
    <w:p w:rsidR="00AF34FF" w:rsidRDefault="00AF34FF">
      <w:pPr>
        <w:pStyle w:val="ConsPlusTitle"/>
        <w:jc w:val="center"/>
      </w:pPr>
      <w:r>
        <w:t>МИНИСТЕРСТВО ТРУДА И СОЦИАЛЬНОЙ ЗАЩИТЫ РОССИЙСКОЙ ФЕДЕРАЦИИ</w:t>
      </w:r>
    </w:p>
    <w:p w:rsidR="00AF34FF" w:rsidRDefault="00AF34FF">
      <w:pPr>
        <w:pStyle w:val="ConsPlusTitle"/>
        <w:jc w:val="center"/>
      </w:pPr>
    </w:p>
    <w:p w:rsidR="00AF34FF" w:rsidRDefault="00AF34FF">
      <w:pPr>
        <w:pStyle w:val="ConsPlusTitle"/>
        <w:jc w:val="center"/>
      </w:pPr>
      <w:r>
        <w:t>ПРИКАЗ</w:t>
      </w:r>
    </w:p>
    <w:p w:rsidR="00AF34FF" w:rsidRDefault="00AF34FF">
      <w:pPr>
        <w:pStyle w:val="ConsPlusTitle"/>
        <w:jc w:val="center"/>
      </w:pPr>
      <w:proofErr w:type="gramStart"/>
      <w:r>
        <w:t>от</w:t>
      </w:r>
      <w:proofErr w:type="gramEnd"/>
      <w:r>
        <w:t xml:space="preserve"> 27 ноября 2020 г. N 835н</w:t>
      </w:r>
    </w:p>
    <w:p w:rsidR="00AF34FF" w:rsidRDefault="00AF34FF">
      <w:pPr>
        <w:pStyle w:val="ConsPlusTitle"/>
        <w:jc w:val="center"/>
      </w:pPr>
    </w:p>
    <w:p w:rsidR="00AF34FF" w:rsidRDefault="00AF34FF">
      <w:pPr>
        <w:pStyle w:val="ConsPlusTitle"/>
        <w:jc w:val="center"/>
      </w:pPr>
      <w:r>
        <w:t>ОБ УТВЕРЖДЕНИИ ПРАВИЛ</w:t>
      </w:r>
    </w:p>
    <w:p w:rsidR="00AF34FF" w:rsidRDefault="00AF34FF">
      <w:pPr>
        <w:pStyle w:val="ConsPlusTitle"/>
        <w:jc w:val="center"/>
      </w:pPr>
      <w:r>
        <w:t>ПО ОХРАНЕ ТРУДА ПРИ РАБОТЕ С ИНСТРУМЕНТОМ И ПРИСПОСОБЛЕНИЯМИ</w:t>
      </w:r>
    </w:p>
    <w:p w:rsidR="00AF34FF" w:rsidRDefault="00AF34FF">
      <w:pPr>
        <w:pStyle w:val="ConsPlusNormal"/>
        <w:jc w:val="both"/>
      </w:pPr>
    </w:p>
    <w:p w:rsidR="00AF34FF" w:rsidRDefault="00AF34FF">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AF34FF" w:rsidRDefault="00AF34FF">
      <w:pPr>
        <w:pStyle w:val="ConsPlusNormal"/>
        <w:spacing w:before="220"/>
        <w:ind w:firstLine="540"/>
        <w:jc w:val="both"/>
      </w:pPr>
      <w:r>
        <w:t xml:space="preserve">1. Утвердить Правила по охране труда при работе с инструментом и приспособлениями согласно </w:t>
      </w:r>
      <w:hyperlink w:anchor="P32" w:history="1">
        <w:r>
          <w:rPr>
            <w:color w:val="0000FF"/>
          </w:rPr>
          <w:t>приложению</w:t>
        </w:r>
      </w:hyperlink>
      <w:r>
        <w:t>.</w:t>
      </w:r>
    </w:p>
    <w:p w:rsidR="00AF34FF" w:rsidRDefault="00AF34FF">
      <w:pPr>
        <w:pStyle w:val="ConsPlusNormal"/>
        <w:spacing w:before="220"/>
        <w:ind w:firstLine="540"/>
        <w:jc w:val="both"/>
      </w:pPr>
      <w:r>
        <w:t>2. Признать утратившими силу:</w:t>
      </w:r>
    </w:p>
    <w:p w:rsidR="00AF34FF" w:rsidRDefault="00AF34FF">
      <w:pPr>
        <w:pStyle w:val="ConsPlusNormal"/>
        <w:spacing w:before="220"/>
        <w:ind w:firstLine="540"/>
        <w:jc w:val="both"/>
      </w:pPr>
      <w:hyperlink r:id="rId7" w:history="1">
        <w:proofErr w:type="gramStart"/>
        <w:r>
          <w:rPr>
            <w:color w:val="0000FF"/>
          </w:rPr>
          <w:t>приказ</w:t>
        </w:r>
        <w:proofErr w:type="gramEnd"/>
      </w:hyperlink>
      <w:r>
        <w:t xml:space="preserve"> Министерства труда и социальной защиты Российской Федерации от 17 августа 2015 г. N 552н "Об утверждении Правил по охране труда при работе с инструментом и приспособлениями" (зарегистрирован Министерством юстиции Российской Федерации 2 октября 2015 г., регистрационный N 39125);</w:t>
      </w:r>
    </w:p>
    <w:p w:rsidR="00AF34FF" w:rsidRDefault="00AF34FF">
      <w:pPr>
        <w:pStyle w:val="ConsPlusNormal"/>
        <w:spacing w:before="220"/>
        <w:ind w:firstLine="540"/>
        <w:jc w:val="both"/>
      </w:pPr>
      <w:hyperlink r:id="rId8" w:history="1">
        <w:proofErr w:type="gramStart"/>
        <w:r>
          <w:rPr>
            <w:color w:val="0000FF"/>
          </w:rPr>
          <w:t>приказ</w:t>
        </w:r>
        <w:proofErr w:type="gramEnd"/>
      </w:hyperlink>
      <w:r>
        <w:t xml:space="preserve"> Министерства труда и социальной защиты Российской Федерации от 20 декабря 2018 г. N 826н "О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(зарегистрирован Министерством юстиции Российской Федерации 18 января 2019 г., регистрационный N 53418).</w:t>
      </w:r>
    </w:p>
    <w:p w:rsidR="00AF34FF" w:rsidRDefault="00AF34FF">
      <w:pPr>
        <w:pStyle w:val="ConsPlusNormal"/>
        <w:spacing w:before="220"/>
        <w:ind w:firstLine="540"/>
        <w:jc w:val="both"/>
      </w:pPr>
      <w:r>
        <w:t>3. Настоящий приказ вступает в силу с 1 января 2021 года и действует до 31 декабря 2025 года.</w:t>
      </w:r>
    </w:p>
    <w:p w:rsidR="00AF34FF" w:rsidRDefault="00AF34FF">
      <w:pPr>
        <w:pStyle w:val="ConsPlusNormal"/>
        <w:jc w:val="both"/>
      </w:pPr>
    </w:p>
    <w:p w:rsidR="00AF34FF" w:rsidRDefault="00AF34FF">
      <w:pPr>
        <w:pStyle w:val="ConsPlusNormal"/>
        <w:jc w:val="right"/>
      </w:pPr>
      <w:r>
        <w:t>Министр</w:t>
      </w:r>
    </w:p>
    <w:p w:rsidR="00AF34FF" w:rsidRDefault="00AF34FF">
      <w:pPr>
        <w:pStyle w:val="ConsPlusNormal"/>
        <w:jc w:val="right"/>
      </w:pPr>
      <w:r>
        <w:t>А.О.КОТЯКОВ</w:t>
      </w:r>
    </w:p>
    <w:p w:rsidR="00AF34FF" w:rsidRDefault="00AF34FF">
      <w:pPr>
        <w:pStyle w:val="ConsPlusNormal"/>
        <w:jc w:val="both"/>
      </w:pPr>
    </w:p>
    <w:p w:rsidR="00AF34FF" w:rsidRDefault="00AF34FF">
      <w:pPr>
        <w:pStyle w:val="ConsPlusNormal"/>
        <w:jc w:val="both"/>
      </w:pPr>
    </w:p>
    <w:p w:rsidR="00AF34FF" w:rsidRDefault="00AF34FF">
      <w:pPr>
        <w:pStyle w:val="ConsPlusNormal"/>
        <w:jc w:val="both"/>
      </w:pPr>
    </w:p>
    <w:p w:rsidR="00AF34FF" w:rsidRDefault="00AF34FF">
      <w:pPr>
        <w:pStyle w:val="ConsPlusNormal"/>
        <w:jc w:val="both"/>
      </w:pPr>
    </w:p>
    <w:p w:rsidR="00AF34FF" w:rsidRDefault="00AF34FF">
      <w:pPr>
        <w:pStyle w:val="ConsPlusNormal"/>
        <w:jc w:val="both"/>
      </w:pPr>
    </w:p>
    <w:p w:rsidR="00AF34FF" w:rsidRDefault="00AF34FF">
      <w:pPr>
        <w:pStyle w:val="ConsPlusNormal"/>
        <w:jc w:val="right"/>
        <w:outlineLvl w:val="0"/>
      </w:pPr>
      <w:r>
        <w:t>Приложение</w:t>
      </w:r>
    </w:p>
    <w:p w:rsidR="00AF34FF" w:rsidRDefault="00AF34FF">
      <w:pPr>
        <w:pStyle w:val="ConsPlusNormal"/>
        <w:jc w:val="right"/>
      </w:pPr>
      <w:proofErr w:type="gramStart"/>
      <w:r>
        <w:t>к</w:t>
      </w:r>
      <w:proofErr w:type="gramEnd"/>
      <w:r>
        <w:t xml:space="preserve"> приказу Министерства труда</w:t>
      </w:r>
    </w:p>
    <w:p w:rsidR="00AF34FF" w:rsidRDefault="00AF34FF">
      <w:pPr>
        <w:pStyle w:val="ConsPlusNormal"/>
        <w:jc w:val="right"/>
      </w:pPr>
      <w:proofErr w:type="gramStart"/>
      <w:r>
        <w:t>и</w:t>
      </w:r>
      <w:proofErr w:type="gramEnd"/>
      <w:r>
        <w:t xml:space="preserve"> социальной защиты</w:t>
      </w:r>
    </w:p>
    <w:p w:rsidR="00AF34FF" w:rsidRDefault="00AF34FF">
      <w:pPr>
        <w:pStyle w:val="ConsPlusNormal"/>
        <w:jc w:val="right"/>
      </w:pPr>
      <w:r>
        <w:t>Российской Федерации</w:t>
      </w:r>
    </w:p>
    <w:p w:rsidR="00AF34FF" w:rsidRDefault="00AF34FF">
      <w:pPr>
        <w:pStyle w:val="ConsPlusNormal"/>
        <w:jc w:val="right"/>
      </w:pPr>
      <w:proofErr w:type="gramStart"/>
      <w:r>
        <w:t>от</w:t>
      </w:r>
      <w:proofErr w:type="gramEnd"/>
      <w:r>
        <w:t xml:space="preserve"> 27 ноября 2020 г. N 835н</w:t>
      </w:r>
    </w:p>
    <w:p w:rsidR="00AF34FF" w:rsidRDefault="00AF34FF">
      <w:pPr>
        <w:pStyle w:val="ConsPlusNormal"/>
        <w:jc w:val="both"/>
      </w:pPr>
    </w:p>
    <w:p w:rsidR="00AF34FF" w:rsidRDefault="00AF34FF">
      <w:pPr>
        <w:pStyle w:val="ConsPlusTitle"/>
        <w:jc w:val="center"/>
      </w:pPr>
      <w:bookmarkStart w:id="0" w:name="P32"/>
      <w:bookmarkEnd w:id="0"/>
      <w:r>
        <w:t>ПРАВИЛА</w:t>
      </w:r>
    </w:p>
    <w:p w:rsidR="00AF34FF" w:rsidRDefault="00AF34FF">
      <w:pPr>
        <w:pStyle w:val="ConsPlusTitle"/>
        <w:jc w:val="center"/>
      </w:pPr>
      <w:r>
        <w:t>ПО ОХРАНЕ ТРУДА ПРИ РАБОТЕ С ИНСТРУМЕНТОМ И ПРИСПОСОБЛЕНИЯМИ</w:t>
      </w:r>
    </w:p>
    <w:p w:rsidR="00AF34FF" w:rsidRDefault="00AF34FF">
      <w:pPr>
        <w:pStyle w:val="ConsPlusNormal"/>
        <w:jc w:val="both"/>
      </w:pPr>
    </w:p>
    <w:p w:rsidR="00AF34FF" w:rsidRDefault="00AF34FF">
      <w:pPr>
        <w:pStyle w:val="ConsPlusTitle"/>
        <w:jc w:val="center"/>
        <w:outlineLvl w:val="1"/>
      </w:pPr>
      <w:r>
        <w:lastRenderedPageBreak/>
        <w:t>I. Общие положения</w:t>
      </w:r>
    </w:p>
    <w:p w:rsidR="00AF34FF" w:rsidRDefault="00AF34FF">
      <w:pPr>
        <w:pStyle w:val="ConsPlusNormal"/>
        <w:jc w:val="both"/>
      </w:pPr>
    </w:p>
    <w:p w:rsidR="00AF34FF" w:rsidRDefault="00AF34FF">
      <w:pPr>
        <w:pStyle w:val="ConsPlusNormal"/>
        <w:ind w:firstLine="540"/>
        <w:jc w:val="both"/>
      </w:pPr>
      <w:r>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AF34FF" w:rsidRDefault="00AF34FF">
      <w:pPr>
        <w:pStyle w:val="ConsPlusNormal"/>
        <w:spacing w:before="220"/>
        <w:ind w:firstLine="540"/>
        <w:jc w:val="both"/>
      </w:pPr>
      <w:r>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AF34FF" w:rsidRDefault="00AF34FF">
      <w:pPr>
        <w:pStyle w:val="ConsPlusNormal"/>
        <w:spacing w:before="220"/>
        <w:ind w:firstLine="540"/>
        <w:jc w:val="both"/>
      </w:pPr>
      <w:r>
        <w:t>1) ручного;</w:t>
      </w:r>
    </w:p>
    <w:p w:rsidR="00AF34FF" w:rsidRDefault="00AF34FF">
      <w:pPr>
        <w:pStyle w:val="ConsPlusNormal"/>
        <w:spacing w:before="220"/>
        <w:ind w:firstLine="540"/>
        <w:jc w:val="both"/>
      </w:pPr>
      <w:r>
        <w:t>2) механизированного;</w:t>
      </w:r>
    </w:p>
    <w:p w:rsidR="00AF34FF" w:rsidRDefault="00AF34FF">
      <w:pPr>
        <w:pStyle w:val="ConsPlusNormal"/>
        <w:spacing w:before="220"/>
        <w:ind w:firstLine="540"/>
        <w:jc w:val="both"/>
      </w:pPr>
      <w:r>
        <w:t>3) электрифицированного;</w:t>
      </w:r>
    </w:p>
    <w:p w:rsidR="00AF34FF" w:rsidRDefault="00AF34FF">
      <w:pPr>
        <w:pStyle w:val="ConsPlusNormal"/>
        <w:spacing w:before="220"/>
        <w:ind w:firstLine="540"/>
        <w:jc w:val="both"/>
      </w:pPr>
      <w:r>
        <w:t>4) абразивного и эльборового;</w:t>
      </w:r>
    </w:p>
    <w:p w:rsidR="00AF34FF" w:rsidRDefault="00AF34FF">
      <w:pPr>
        <w:pStyle w:val="ConsPlusNormal"/>
        <w:spacing w:before="220"/>
        <w:ind w:firstLine="540"/>
        <w:jc w:val="both"/>
      </w:pPr>
      <w:r>
        <w:t>5) пневматического;</w:t>
      </w:r>
    </w:p>
    <w:p w:rsidR="00AF34FF" w:rsidRDefault="00AF34FF">
      <w:pPr>
        <w:pStyle w:val="ConsPlusNormal"/>
        <w:spacing w:before="220"/>
        <w:ind w:firstLine="540"/>
        <w:jc w:val="both"/>
      </w:pPr>
      <w:r>
        <w:t>6) инструмента с приводом от двигателя внутреннего сгорания;</w:t>
      </w:r>
    </w:p>
    <w:p w:rsidR="00AF34FF" w:rsidRDefault="00AF34FF">
      <w:pPr>
        <w:pStyle w:val="ConsPlusNormal"/>
        <w:spacing w:before="220"/>
        <w:ind w:firstLine="540"/>
        <w:jc w:val="both"/>
      </w:pPr>
      <w:r>
        <w:t>7) гидравлического;</w:t>
      </w:r>
    </w:p>
    <w:p w:rsidR="00AF34FF" w:rsidRDefault="00AF34FF">
      <w:pPr>
        <w:pStyle w:val="ConsPlusNormal"/>
        <w:spacing w:before="220"/>
        <w:ind w:firstLine="540"/>
        <w:jc w:val="both"/>
      </w:pPr>
      <w:r>
        <w:t>8) ручного пиротехнического.</w:t>
      </w:r>
    </w:p>
    <w:p w:rsidR="00AF34FF" w:rsidRDefault="00AF34FF">
      <w:pPr>
        <w:pStyle w:val="ConsPlusNormal"/>
        <w:spacing w:before="220"/>
        <w:ind w:firstLine="540"/>
        <w:jc w:val="both"/>
      </w:pPr>
      <w:r>
        <w:t xml:space="preserve">3. Ручной инструмент как немеханизированный, так и механизированный должен соответствовать требованиям технического </w:t>
      </w:r>
      <w:hyperlink r:id="rId9" w:history="1">
        <w:r>
          <w:rPr>
            <w:color w:val="0000FF"/>
          </w:rPr>
          <w:t>регламента</w:t>
        </w:r>
      </w:hyperlink>
      <w:r>
        <w:t xml:space="preserve"> Таможенного союза "О безопасности машин и оборудования" (ТР ТС 010/2011) &lt;1&gt; и технического </w:t>
      </w:r>
      <w:hyperlink r:id="rId10" w:history="1">
        <w:r>
          <w:rPr>
            <w:color w:val="0000FF"/>
          </w:rPr>
          <w:t>регламента</w:t>
        </w:r>
      </w:hyperlink>
      <w:r>
        <w:t xml:space="preserve"> Таможенного союза "О безопасности низковольтного оборудования" (ТР ТС 004/2011) &lt;2&gt;.</w:t>
      </w:r>
    </w:p>
    <w:p w:rsidR="00AF34FF" w:rsidRDefault="00AF34FF">
      <w:pPr>
        <w:pStyle w:val="ConsPlusNormal"/>
        <w:spacing w:before="220"/>
        <w:ind w:firstLine="540"/>
        <w:jc w:val="both"/>
      </w:pPr>
      <w:r>
        <w:t>--------------------------------</w:t>
      </w:r>
    </w:p>
    <w:p w:rsidR="00AF34FF" w:rsidRDefault="00AF34FF">
      <w:pPr>
        <w:pStyle w:val="ConsPlusNormal"/>
        <w:spacing w:before="220"/>
        <w:ind w:firstLine="540"/>
        <w:jc w:val="both"/>
      </w:pPr>
      <w:r>
        <w:t xml:space="preserve">&lt;1&gt; Технический </w:t>
      </w:r>
      <w:hyperlink r:id="rId11" w:history="1">
        <w:r>
          <w:rPr>
            <w:color w:val="0000FF"/>
          </w:rPr>
          <w:t>регламент</w:t>
        </w:r>
      </w:hyperlink>
      <w:r>
        <w:t xml:space="preserve"> Таможенного союза "О безопасности машин и оборудования" (ТР ТС 010/2011), принятый решением Комиссии Таможенного союза от 18 октября 2011 г. N 823, (опубликовано в информационно-телекоммуникационной сети "Интернет" на официальном сайте Комиссии Таможенного союза http://www.tsouz.ru/, 21 октября 2011 г.) с изменениями, внесенными решениями Коллегии Евразийской экономической комиссии от 4 декабря 2012 г. N 248, от 19 мая 2015 г. N 55, решением Совета Евразийской экономической комиссии от 16 мая 2016 г. N 37.</w:t>
      </w:r>
    </w:p>
    <w:p w:rsidR="00AF34FF" w:rsidRDefault="00AF34FF">
      <w:pPr>
        <w:pStyle w:val="ConsPlusNormal"/>
        <w:spacing w:before="220"/>
        <w:ind w:firstLine="540"/>
        <w:jc w:val="both"/>
      </w:pPr>
      <w:r>
        <w:t xml:space="preserve">&lt;2&gt; Технический </w:t>
      </w:r>
      <w:hyperlink r:id="rId12" w:history="1">
        <w:r>
          <w:rPr>
            <w:color w:val="0000FF"/>
          </w:rPr>
          <w:t>регламент</w:t>
        </w:r>
      </w:hyperlink>
      <w:r>
        <w:t xml:space="preserve"> Таможенного союза "О безопасности низковольтного оборудования" (ТР ТС 004/2011), принятый решением Комиссии Таможенного союза от 16 августа 2011 г. N 768 (опубликовано в информационно-телекоммуникационной сети "Интернет" на официальном сайте Комиссии таможенного союза http://www.tsouz.ru/ 2 сентября 2011 г.) с изменениями, внесенными решением Комиссии Таможенного союза от 9 декабря 2011 г. N 884, решением Коллегии Евразийской экономической комиссии от 4 декабря 2012 г. N 247, от 25 декабря 2012 г. N 292 и от 25 октября 2016 г. N 120).</w:t>
      </w:r>
    </w:p>
    <w:p w:rsidR="00AF34FF" w:rsidRDefault="00AF34FF">
      <w:pPr>
        <w:pStyle w:val="ConsPlusNormal"/>
        <w:jc w:val="both"/>
      </w:pPr>
    </w:p>
    <w:p w:rsidR="00AF34FF" w:rsidRDefault="00AF34FF">
      <w:pPr>
        <w:pStyle w:val="ConsPlusNormal"/>
        <w:ind w:firstLine="540"/>
        <w:jc w:val="both"/>
      </w:pPr>
      <w:r>
        <w:t>Работодатель предоставляет работникам необходимые инструкции по безопасному использованию ручного инструмента.</w:t>
      </w:r>
    </w:p>
    <w:p w:rsidR="00AF34FF" w:rsidRDefault="00AF34FF">
      <w:pPr>
        <w:pStyle w:val="ConsPlusNormal"/>
        <w:spacing w:before="220"/>
        <w:ind w:firstLine="540"/>
        <w:jc w:val="both"/>
      </w:pPr>
      <w:r>
        <w:t xml:space="preserve">4. Правила не распространяются на работы, выполняемые с применением обрабатывающих </w:t>
      </w:r>
      <w:r>
        <w:lastRenderedPageBreak/>
        <w:t>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AF34FF" w:rsidRDefault="00AF34FF">
      <w:pPr>
        <w:pStyle w:val="ConsPlusNormal"/>
        <w:spacing w:before="220"/>
        <w:ind w:firstLine="540"/>
        <w:jc w:val="both"/>
      </w:pPr>
      <w:r>
        <w:t>5. 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AF34FF" w:rsidRDefault="00AF34FF">
      <w:pPr>
        <w:pStyle w:val="ConsPlusNormal"/>
        <w:spacing w:before="220"/>
        <w:ind w:firstLine="540"/>
        <w:jc w:val="both"/>
      </w:pPr>
      <w:r>
        <w:t>6. Работодатель должен обеспечить:</w:t>
      </w:r>
    </w:p>
    <w:p w:rsidR="00AF34FF" w:rsidRDefault="00AF34FF">
      <w:pPr>
        <w:pStyle w:val="ConsPlusNormal"/>
        <w:spacing w:before="220"/>
        <w:ind w:firstLine="540"/>
        <w:jc w:val="both"/>
      </w:pPr>
      <w: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AF34FF" w:rsidRDefault="00AF34FF">
      <w:pPr>
        <w:pStyle w:val="ConsPlusNormal"/>
        <w:spacing w:before="220"/>
        <w:ind w:firstLine="540"/>
        <w:jc w:val="both"/>
      </w:pPr>
      <w:r>
        <w:t>2) контроль за соблюдением работниками требований Правил и инструкций по охране труда.</w:t>
      </w:r>
    </w:p>
    <w:p w:rsidR="00AF34FF" w:rsidRDefault="00AF34FF">
      <w:pPr>
        <w:pStyle w:val="ConsPlusNormal"/>
        <w:spacing w:before="220"/>
        <w:ind w:firstLine="540"/>
        <w:jc w:val="both"/>
      </w:pPr>
      <w: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AF34FF" w:rsidRDefault="00AF34FF">
      <w:pPr>
        <w:pStyle w:val="ConsPlusNormal"/>
        <w:spacing w:before="220"/>
        <w:ind w:firstLine="540"/>
        <w:jc w:val="both"/>
      </w:pPr>
      <w:r>
        <w:t>1) повышенной или пониженной температуры воздуха рабочих зон;</w:t>
      </w:r>
    </w:p>
    <w:p w:rsidR="00AF34FF" w:rsidRDefault="00AF34FF">
      <w:pPr>
        <w:pStyle w:val="ConsPlusNormal"/>
        <w:spacing w:before="220"/>
        <w:ind w:firstLine="540"/>
        <w:jc w:val="both"/>
      </w:pPr>
      <w:r>
        <w:t>2) повышенной загазованности и (или) запыленности воздуха рабочих зон;</w:t>
      </w:r>
    </w:p>
    <w:p w:rsidR="00AF34FF" w:rsidRDefault="00AF34FF">
      <w:pPr>
        <w:pStyle w:val="ConsPlusNormal"/>
        <w:spacing w:before="220"/>
        <w:ind w:firstLine="540"/>
        <w:jc w:val="both"/>
      </w:pPr>
      <w:r>
        <w:t>3) недостаточной освещенности рабочих зон;</w:t>
      </w:r>
    </w:p>
    <w:p w:rsidR="00AF34FF" w:rsidRDefault="00AF34FF">
      <w:pPr>
        <w:pStyle w:val="ConsPlusNormal"/>
        <w:spacing w:before="220"/>
        <w:ind w:firstLine="540"/>
        <w:jc w:val="both"/>
      </w:pPr>
      <w:r>
        <w:t>4) повышенного уровня шума и вибрации на рабочих местах;</w:t>
      </w:r>
    </w:p>
    <w:p w:rsidR="00AF34FF" w:rsidRDefault="00AF34FF">
      <w:pPr>
        <w:pStyle w:val="ConsPlusNormal"/>
        <w:spacing w:before="220"/>
        <w:ind w:firstLine="540"/>
        <w:jc w:val="both"/>
      </w:pPr>
      <w:r>
        <w:t>5) физических и нервно-психических перегрузок;</w:t>
      </w:r>
    </w:p>
    <w:p w:rsidR="00AF34FF" w:rsidRDefault="00AF34FF">
      <w:pPr>
        <w:pStyle w:val="ConsPlusNormal"/>
        <w:spacing w:before="220"/>
        <w:ind w:firstLine="540"/>
        <w:jc w:val="both"/>
      </w:pPr>
      <w:r>
        <w:t>6) движущихся транспортных средств, грузоподъемных машин, перемещаемых материалов, подвижных частей различного оборудования;</w:t>
      </w:r>
    </w:p>
    <w:p w:rsidR="00AF34FF" w:rsidRDefault="00AF34FF">
      <w:pPr>
        <w:pStyle w:val="ConsPlusNormal"/>
        <w:spacing w:before="220"/>
        <w:ind w:firstLine="540"/>
        <w:jc w:val="both"/>
      </w:pPr>
      <w:r>
        <w:t>7) падающих предметов (элементов оборудования);</w:t>
      </w:r>
    </w:p>
    <w:p w:rsidR="00AF34FF" w:rsidRDefault="00AF34FF">
      <w:pPr>
        <w:pStyle w:val="ConsPlusNormal"/>
        <w:spacing w:before="220"/>
        <w:ind w:firstLine="540"/>
        <w:jc w:val="both"/>
      </w:pPr>
      <w:r>
        <w:t>8) расположения рабочих мест на высоте (глубине) относительно поверхности пола (земли);</w:t>
      </w:r>
    </w:p>
    <w:p w:rsidR="00AF34FF" w:rsidRDefault="00AF34FF">
      <w:pPr>
        <w:pStyle w:val="ConsPlusNormal"/>
        <w:spacing w:before="220"/>
        <w:ind w:firstLine="540"/>
        <w:jc w:val="both"/>
      </w:pPr>
      <w:r>
        <w:t>9) выполнения работ в труднодоступных и замкнутых пространствах;</w:t>
      </w:r>
    </w:p>
    <w:p w:rsidR="00AF34FF" w:rsidRDefault="00AF34FF">
      <w:pPr>
        <w:pStyle w:val="ConsPlusNormal"/>
        <w:spacing w:before="220"/>
        <w:ind w:firstLine="540"/>
        <w:jc w:val="both"/>
      </w:pPr>
      <w:r>
        <w:t>10) замыкания электрических цепей через тело человека.</w:t>
      </w:r>
    </w:p>
    <w:p w:rsidR="00AF34FF" w:rsidRDefault="00AF34FF">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AF34FF" w:rsidRDefault="00AF34FF">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AF34FF" w:rsidRDefault="00AF34FF">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AF34FF" w:rsidRDefault="00AF34FF">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AF34FF" w:rsidRDefault="00AF34FF">
      <w:pPr>
        <w:pStyle w:val="ConsPlusNormal"/>
        <w:jc w:val="both"/>
      </w:pPr>
    </w:p>
    <w:p w:rsidR="00AF34FF" w:rsidRDefault="00AF34FF">
      <w:pPr>
        <w:pStyle w:val="ConsPlusTitle"/>
        <w:jc w:val="center"/>
        <w:outlineLvl w:val="1"/>
      </w:pPr>
      <w:r>
        <w:t>II. Требования охраны труда, предъявляемые</w:t>
      </w:r>
    </w:p>
    <w:p w:rsidR="00AF34FF" w:rsidRDefault="00AF34FF">
      <w:pPr>
        <w:pStyle w:val="ConsPlusTitle"/>
        <w:jc w:val="center"/>
      </w:pPr>
      <w:proofErr w:type="gramStart"/>
      <w:r>
        <w:lastRenderedPageBreak/>
        <w:t>к</w:t>
      </w:r>
      <w:proofErr w:type="gramEnd"/>
      <w:r>
        <w:t xml:space="preserve"> производственным помещениям (производственным площадкам)</w:t>
      </w:r>
    </w:p>
    <w:p w:rsidR="00AF34FF" w:rsidRDefault="00AF34FF">
      <w:pPr>
        <w:pStyle w:val="ConsPlusNormal"/>
        <w:jc w:val="both"/>
      </w:pPr>
    </w:p>
    <w:p w:rsidR="00AF34FF" w:rsidRDefault="00AF34FF">
      <w:pPr>
        <w:pStyle w:val="ConsPlusNormal"/>
        <w:ind w:firstLine="540"/>
        <w:jc w:val="both"/>
      </w:pPr>
      <w:r>
        <w:t>10.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AF34FF" w:rsidRDefault="00AF34FF">
      <w:pPr>
        <w:pStyle w:val="ConsPlusNormal"/>
        <w:spacing w:before="220"/>
        <w:ind w:firstLine="540"/>
        <w:jc w:val="both"/>
      </w:pPr>
      <w:r>
        <w:t>11.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AF34FF" w:rsidRDefault="00AF34FF">
      <w:pPr>
        <w:pStyle w:val="ConsPlusNormal"/>
        <w:spacing w:before="220"/>
        <w:ind w:firstLine="540"/>
        <w:jc w:val="both"/>
      </w:pPr>
      <w:r>
        <w:t>Загромождение проходов и проездов или использование их для размещения грузов запрещается.</w:t>
      </w:r>
    </w:p>
    <w:p w:rsidR="00AF34FF" w:rsidRDefault="00AF34FF">
      <w:pPr>
        <w:pStyle w:val="ConsPlusNormal"/>
        <w:spacing w:before="220"/>
        <w:ind w:firstLine="540"/>
        <w:jc w:val="both"/>
      </w:pPr>
      <w:r>
        <w:t>12. Переходы, лестницы, площадки и перила к ним необходимо содержать в исправном состоянии, а расположенные на открытом воздухе - очищать в зимнее время от снега и льда и обрабатывать противоскользящими средствами.</w:t>
      </w:r>
    </w:p>
    <w:p w:rsidR="00AF34FF" w:rsidRDefault="00AF34FF">
      <w:pPr>
        <w:pStyle w:val="ConsPlusNormal"/>
        <w:spacing w:before="220"/>
        <w:ind w:firstLine="540"/>
        <w:jc w:val="both"/>
      </w:pPr>
      <w: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AF34FF" w:rsidRDefault="00AF34FF">
      <w:pPr>
        <w:pStyle w:val="ConsPlusNormal"/>
        <w:spacing w:before="220"/>
        <w:ind w:firstLine="540"/>
        <w:jc w:val="both"/>
      </w:pPr>
      <w:r>
        <w:t>13. Проходы и проезды внутри производственных помещений должны иметь обозначенные габариты, отмеченные на полу разметкой при помощи краски, металлических утопленных шашек либо иных четко различимых указателей.</w:t>
      </w:r>
    </w:p>
    <w:p w:rsidR="00AF34FF" w:rsidRDefault="00AF34FF">
      <w:pPr>
        <w:pStyle w:val="ConsPlusNormal"/>
        <w:spacing w:before="220"/>
        <w:ind w:firstLine="540"/>
        <w:jc w:val="both"/>
      </w:pPr>
      <w:r>
        <w:t>14. Ширина проездов внутри производственных помещений должна соответствовать габаритам транспортных средств или транспортируемых грузов.</w:t>
      </w:r>
    </w:p>
    <w:p w:rsidR="00AF34FF" w:rsidRDefault="00AF34FF">
      <w:pPr>
        <w:pStyle w:val="ConsPlusNormal"/>
        <w:spacing w:before="220"/>
        <w:ind w:firstLine="540"/>
        <w:jc w:val="both"/>
      </w:pPr>
      <w:r>
        <w:t>15. В производственных помещениях, где по условиям работы накапливаются жидкости, полы должны выполняться непроницаемыми для жидкости 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не менее 1,1 м с обшивкой по низу на высоту не менее 0,15 м от пола.</w:t>
      </w:r>
    </w:p>
    <w:p w:rsidR="00AF34FF" w:rsidRDefault="00AF34FF">
      <w:pPr>
        <w:pStyle w:val="ConsPlusNormal"/>
        <w:jc w:val="both"/>
      </w:pPr>
    </w:p>
    <w:p w:rsidR="00AF34FF" w:rsidRDefault="00AF34FF">
      <w:pPr>
        <w:pStyle w:val="ConsPlusTitle"/>
        <w:jc w:val="center"/>
        <w:outlineLvl w:val="1"/>
      </w:pPr>
      <w:r>
        <w:t>III. Требования охраны труда, предъявляемые к организации</w:t>
      </w:r>
    </w:p>
    <w:p w:rsidR="00AF34FF" w:rsidRDefault="00AF34FF">
      <w:pPr>
        <w:pStyle w:val="ConsPlusTitle"/>
        <w:jc w:val="center"/>
      </w:pPr>
      <w:proofErr w:type="gramStart"/>
      <w:r>
        <w:t>рабочих</w:t>
      </w:r>
      <w:proofErr w:type="gramEnd"/>
      <w:r>
        <w:t xml:space="preserve"> мест</w:t>
      </w:r>
    </w:p>
    <w:p w:rsidR="00AF34FF" w:rsidRDefault="00AF34FF">
      <w:pPr>
        <w:pStyle w:val="ConsPlusNormal"/>
        <w:jc w:val="both"/>
      </w:pPr>
    </w:p>
    <w:p w:rsidR="00AF34FF" w:rsidRDefault="00AF34FF">
      <w:pPr>
        <w:pStyle w:val="ConsPlusNormal"/>
        <w:ind w:firstLine="540"/>
        <w:jc w:val="both"/>
      </w:pPr>
      <w:r>
        <w:t>16.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AF34FF" w:rsidRDefault="00AF34FF">
      <w:pPr>
        <w:pStyle w:val="ConsPlusNormal"/>
        <w:spacing w:before="220"/>
        <w:ind w:firstLine="540"/>
        <w:jc w:val="both"/>
      </w:pPr>
      <w:r>
        <w:t>17. Верстаки, стеллажи, столы, шкафы, тумбочки должны быть прочными и надежно установленными на полу.</w:t>
      </w:r>
    </w:p>
    <w:p w:rsidR="00AF34FF" w:rsidRDefault="00AF34FF">
      <w:pPr>
        <w:pStyle w:val="ConsPlusNormal"/>
        <w:spacing w:before="220"/>
        <w:ind w:firstLine="540"/>
        <w:jc w:val="both"/>
      </w:pPr>
      <w:r>
        <w:t>Размеры полок стеллажей должны соответствовать габаритам укладываемых инструмента и приспособлений и иметь уклон внутрь.</w:t>
      </w:r>
    </w:p>
    <w:p w:rsidR="00AF34FF" w:rsidRDefault="00AF34FF">
      <w:pPr>
        <w:pStyle w:val="ConsPlusNormal"/>
        <w:spacing w:before="220"/>
        <w:ind w:firstLine="540"/>
        <w:jc w:val="both"/>
      </w:pPr>
      <w: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AF34FF" w:rsidRDefault="00AF34FF">
      <w:pPr>
        <w:pStyle w:val="ConsPlusNormal"/>
        <w:spacing w:before="220"/>
        <w:ind w:firstLine="540"/>
        <w:jc w:val="both"/>
      </w:pPr>
      <w:r>
        <w:lastRenderedPageBreak/>
        <w:t>18.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AF34FF" w:rsidRDefault="00AF34FF">
      <w:pPr>
        <w:pStyle w:val="ConsPlusNormal"/>
        <w:spacing w:before="220"/>
        <w:ind w:firstLine="540"/>
        <w:jc w:val="both"/>
      </w:pPr>
      <w:r>
        <w:t>Тиски должны быть исправными и обеспечивающими надежный зажим изделия. На рукоятке тисков и на стальных сменных плоских планках не должно быть забоин и заусенцев.</w:t>
      </w:r>
    </w:p>
    <w:p w:rsidR="00AF34FF" w:rsidRDefault="00AF34FF">
      <w:pPr>
        <w:pStyle w:val="ConsPlusNormal"/>
        <w:spacing w:before="220"/>
        <w:ind w:firstLine="540"/>
        <w:jc w:val="both"/>
      </w:pPr>
      <w: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AF34FF" w:rsidRDefault="00AF34FF">
      <w:pPr>
        <w:pStyle w:val="ConsPlusNormal"/>
        <w:spacing w:before="220"/>
        <w:ind w:firstLine="540"/>
        <w:jc w:val="both"/>
      </w:pPr>
      <w:r>
        <w:t>19.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w:t>
      </w:r>
    </w:p>
    <w:p w:rsidR="00AF34FF" w:rsidRDefault="00AF34FF">
      <w:pPr>
        <w:pStyle w:val="ConsPlusNormal"/>
        <w:spacing w:before="220"/>
        <w:ind w:firstLine="540"/>
        <w:jc w:val="both"/>
      </w:pPr>
      <w:r>
        <w:t>20. Столы и верстаки, за которыми проводятся паяльные работы, должны оборудоваться местной вытяжной вентиляцией.</w:t>
      </w:r>
    </w:p>
    <w:p w:rsidR="00AF34FF" w:rsidRDefault="00AF34FF">
      <w:pPr>
        <w:pStyle w:val="ConsPlusNormal"/>
        <w:spacing w:before="220"/>
        <w:ind w:firstLine="540"/>
        <w:jc w:val="both"/>
      </w:pPr>
      <w:r>
        <w:t>21. Пол у верстака должен быть ровный и сухой.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(далее - СУОТ).</w:t>
      </w:r>
    </w:p>
    <w:p w:rsidR="00AF34FF" w:rsidRDefault="00AF34FF">
      <w:pPr>
        <w:pStyle w:val="ConsPlusNormal"/>
        <w:spacing w:before="220"/>
        <w:ind w:firstLine="540"/>
        <w:jc w:val="both"/>
      </w:pPr>
      <w:r>
        <w:t>22. Инструмент и приспособления на рабочем месте должны располагаться таким образом, чтобы исключалась возможность их скатывания и падения.</w:t>
      </w:r>
    </w:p>
    <w:p w:rsidR="00AF34FF" w:rsidRDefault="00AF34FF">
      <w:pPr>
        <w:pStyle w:val="ConsPlusNormal"/>
        <w:spacing w:before="220"/>
        <w:ind w:firstLine="540"/>
        <w:jc w:val="both"/>
      </w:pPr>
      <w:r>
        <w:t>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rsidR="00AF34FF" w:rsidRDefault="00AF34FF">
      <w:pPr>
        <w:pStyle w:val="ConsPlusNormal"/>
        <w:spacing w:before="220"/>
        <w:ind w:firstLine="540"/>
        <w:jc w:val="both"/>
      </w:pPr>
      <w:r>
        <w:t>23.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p w:rsidR="00AF34FF" w:rsidRDefault="00AF34FF">
      <w:pPr>
        <w:pStyle w:val="ConsPlusNormal"/>
        <w:jc w:val="both"/>
      </w:pPr>
    </w:p>
    <w:p w:rsidR="00AF34FF" w:rsidRDefault="00AF34FF">
      <w:pPr>
        <w:pStyle w:val="ConsPlusTitle"/>
        <w:jc w:val="center"/>
        <w:outlineLvl w:val="1"/>
      </w:pPr>
      <w:r>
        <w:t>IV. Требования охраны труда при осуществлении</w:t>
      </w:r>
    </w:p>
    <w:p w:rsidR="00AF34FF" w:rsidRDefault="00AF34FF">
      <w:pPr>
        <w:pStyle w:val="ConsPlusTitle"/>
        <w:jc w:val="center"/>
      </w:pPr>
      <w:proofErr w:type="gramStart"/>
      <w:r>
        <w:t>производственных</w:t>
      </w:r>
      <w:proofErr w:type="gramEnd"/>
      <w:r>
        <w:t xml:space="preserve"> процессов и эксплуатации инструмента</w:t>
      </w:r>
    </w:p>
    <w:p w:rsidR="00AF34FF" w:rsidRDefault="00AF34FF">
      <w:pPr>
        <w:pStyle w:val="ConsPlusTitle"/>
        <w:jc w:val="center"/>
      </w:pPr>
      <w:proofErr w:type="gramStart"/>
      <w:r>
        <w:t>и</w:t>
      </w:r>
      <w:proofErr w:type="gramEnd"/>
      <w:r>
        <w:t xml:space="preserve"> приспособлений</w:t>
      </w:r>
    </w:p>
    <w:p w:rsidR="00AF34FF" w:rsidRDefault="00AF34FF">
      <w:pPr>
        <w:pStyle w:val="ConsPlusNormal"/>
        <w:jc w:val="both"/>
      </w:pPr>
    </w:p>
    <w:p w:rsidR="00AF34FF" w:rsidRDefault="00AF34FF">
      <w:pPr>
        <w:pStyle w:val="ConsPlusNormal"/>
        <w:ind w:firstLine="540"/>
        <w:jc w:val="both"/>
      </w:pPr>
      <w:r>
        <w:t>24.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AF34FF" w:rsidRDefault="00AF34FF">
      <w:pPr>
        <w:pStyle w:val="ConsPlusNormal"/>
        <w:spacing w:before="220"/>
        <w:ind w:firstLine="540"/>
        <w:jc w:val="both"/>
      </w:pPr>
      <w:r>
        <w:t>25.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AF34FF" w:rsidRDefault="00AF34FF">
      <w:pPr>
        <w:pStyle w:val="ConsPlusNormal"/>
        <w:spacing w:before="220"/>
        <w:ind w:firstLine="540"/>
        <w:jc w:val="both"/>
      </w:pPr>
      <w:r>
        <w:t>На малых предприятиях и микропредприятиях ответственным за содержание всех видов инструмента в исправном состоянии может быть один работник.</w:t>
      </w:r>
    </w:p>
    <w:p w:rsidR="00AF34FF" w:rsidRDefault="00AF34FF">
      <w:pPr>
        <w:pStyle w:val="ConsPlusNormal"/>
        <w:spacing w:before="220"/>
        <w:ind w:firstLine="540"/>
        <w:jc w:val="both"/>
      </w:pPr>
      <w:r>
        <w:t>26.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AF34FF" w:rsidRDefault="00AF34FF">
      <w:pPr>
        <w:pStyle w:val="ConsPlusNormal"/>
        <w:spacing w:before="220"/>
        <w:ind w:firstLine="540"/>
        <w:jc w:val="both"/>
      </w:pPr>
      <w:r>
        <w:t>1) наименование инструмента;</w:t>
      </w:r>
    </w:p>
    <w:p w:rsidR="00AF34FF" w:rsidRDefault="00AF34FF">
      <w:pPr>
        <w:pStyle w:val="ConsPlusNormal"/>
        <w:spacing w:before="220"/>
        <w:ind w:firstLine="540"/>
        <w:jc w:val="both"/>
      </w:pPr>
      <w:r>
        <w:lastRenderedPageBreak/>
        <w:t>2) инвентарный номер инструмента;</w:t>
      </w:r>
    </w:p>
    <w:p w:rsidR="00AF34FF" w:rsidRDefault="00AF34FF">
      <w:pPr>
        <w:pStyle w:val="ConsPlusNormal"/>
        <w:spacing w:before="220"/>
        <w:ind w:firstLine="540"/>
        <w:jc w:val="both"/>
      </w:pPr>
      <w:r>
        <w:t>3) дату последнего ремонта, проверки, испытания, технического освидетельствования инструмента (осмотра, статического и динамического испытания), дату очередного ремонта, проверки, испытания, технического освидетельствования инструмента;</w:t>
      </w:r>
    </w:p>
    <w:p w:rsidR="00AF34FF" w:rsidRDefault="00AF34FF">
      <w:pPr>
        <w:pStyle w:val="ConsPlusNormal"/>
        <w:spacing w:before="220"/>
        <w:ind w:firstLine="540"/>
        <w:jc w:val="both"/>
      </w:pPr>
      <w:r>
        <w:t>4) результаты внешнего осмотра инструмента и проверки работы на холостом ходу;</w:t>
      </w:r>
    </w:p>
    <w:p w:rsidR="00AF34FF" w:rsidRDefault="00AF34FF">
      <w:pPr>
        <w:pStyle w:val="ConsPlusNormal"/>
        <w:spacing w:before="220"/>
        <w:ind w:firstLine="540"/>
        <w:jc w:val="both"/>
      </w:pPr>
      <w:r>
        <w:t>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rsidR="00AF34FF" w:rsidRDefault="00AF34FF">
      <w:pPr>
        <w:pStyle w:val="ConsPlusNormal"/>
        <w:spacing w:before="220"/>
        <w:ind w:firstLine="540"/>
        <w:jc w:val="both"/>
      </w:pPr>
      <w: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 за исключением аккумуляторного инструмента);</w:t>
      </w:r>
    </w:p>
    <w:p w:rsidR="00AF34FF" w:rsidRDefault="00AF34FF">
      <w:pPr>
        <w:pStyle w:val="ConsPlusNormal"/>
        <w:spacing w:before="220"/>
        <w:ind w:firstLine="540"/>
        <w:jc w:val="both"/>
      </w:pPr>
      <w: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AF34FF" w:rsidRDefault="00AF34FF">
      <w:pPr>
        <w:pStyle w:val="ConsPlusNormal"/>
        <w:spacing w:before="220"/>
        <w:ind w:firstLine="540"/>
        <w:jc w:val="both"/>
      </w:pPr>
      <w:r>
        <w:t>8) грузоподъемность (для гидравлического инструмента);</w:t>
      </w:r>
    </w:p>
    <w:p w:rsidR="00AF34FF" w:rsidRDefault="00AF34FF">
      <w:pPr>
        <w:pStyle w:val="ConsPlusNormal"/>
        <w:spacing w:before="220"/>
        <w:ind w:firstLine="540"/>
        <w:jc w:val="both"/>
      </w:pPr>
      <w: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AF34FF" w:rsidRDefault="00AF34FF">
      <w:pPr>
        <w:pStyle w:val="ConsPlusNormal"/>
        <w:spacing w:before="220"/>
        <w:ind w:firstLine="540"/>
        <w:jc w:val="both"/>
      </w:pPr>
      <w:r>
        <w:t>В журнале могут отражаться другие сведения, предусмотренные технической документацией организации-изготовителя.</w:t>
      </w:r>
    </w:p>
    <w:p w:rsidR="00AF34FF" w:rsidRDefault="00AF34FF">
      <w:pPr>
        <w:pStyle w:val="ConsPlusNormal"/>
        <w:spacing w:before="220"/>
        <w:ind w:firstLine="540"/>
        <w:jc w:val="both"/>
      </w:pPr>
      <w:r>
        <w:t>27. При работе с инструментом и приспособлениями работник обязан:</w:t>
      </w:r>
    </w:p>
    <w:p w:rsidR="00AF34FF" w:rsidRDefault="00AF34FF">
      <w:pPr>
        <w:pStyle w:val="ConsPlusNormal"/>
        <w:spacing w:before="220"/>
        <w:ind w:firstLine="540"/>
        <w:jc w:val="both"/>
      </w:pPr>
      <w:r>
        <w:t>1) выполнять только ту работу, которая поручена и по выполнению которой работник прошел инструктаж по охране труда;</w:t>
      </w:r>
    </w:p>
    <w:p w:rsidR="00AF34FF" w:rsidRDefault="00AF34FF">
      <w:pPr>
        <w:pStyle w:val="ConsPlusNormal"/>
        <w:spacing w:before="220"/>
        <w:ind w:firstLine="540"/>
        <w:jc w:val="both"/>
      </w:pPr>
      <w:r>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AF34FF" w:rsidRDefault="00AF34FF">
      <w:pPr>
        <w:pStyle w:val="ConsPlusNormal"/>
        <w:spacing w:before="220"/>
        <w:ind w:firstLine="540"/>
        <w:jc w:val="both"/>
      </w:pPr>
      <w:r>
        <w:t>3) правильно применять средства индивидуальной защиты.</w:t>
      </w:r>
    </w:p>
    <w:p w:rsidR="00AF34FF" w:rsidRDefault="00AF34FF">
      <w:pPr>
        <w:pStyle w:val="ConsPlusNormal"/>
        <w:jc w:val="both"/>
      </w:pPr>
    </w:p>
    <w:p w:rsidR="00AF34FF" w:rsidRDefault="00AF34FF">
      <w:pPr>
        <w:pStyle w:val="ConsPlusTitle"/>
        <w:jc w:val="center"/>
        <w:outlineLvl w:val="1"/>
      </w:pPr>
      <w:r>
        <w:t>V. Требования охраны труда при работе с ручным инструментом</w:t>
      </w:r>
    </w:p>
    <w:p w:rsidR="00AF34FF" w:rsidRDefault="00AF34FF">
      <w:pPr>
        <w:pStyle w:val="ConsPlusTitle"/>
        <w:jc w:val="center"/>
      </w:pPr>
      <w:proofErr w:type="gramStart"/>
      <w:r>
        <w:t>и</w:t>
      </w:r>
      <w:proofErr w:type="gramEnd"/>
      <w:r>
        <w:t xml:space="preserve"> приспособлениями</w:t>
      </w:r>
    </w:p>
    <w:p w:rsidR="00AF34FF" w:rsidRDefault="00AF34FF">
      <w:pPr>
        <w:pStyle w:val="ConsPlusNormal"/>
        <w:jc w:val="both"/>
      </w:pPr>
    </w:p>
    <w:p w:rsidR="00AF34FF" w:rsidRDefault="00AF34FF">
      <w:pPr>
        <w:pStyle w:val="ConsPlusNormal"/>
        <w:ind w:firstLine="540"/>
        <w:jc w:val="both"/>
      </w:pPr>
      <w:r>
        <w:t>28.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AF34FF" w:rsidRDefault="00AF34FF">
      <w:pPr>
        <w:pStyle w:val="ConsPlusNormal"/>
        <w:spacing w:before="220"/>
        <w:ind w:firstLine="540"/>
        <w:jc w:val="both"/>
      </w:pPr>
      <w:r>
        <w:t>Во время работы работник должен следить за отсутствием:</w:t>
      </w:r>
    </w:p>
    <w:p w:rsidR="00AF34FF" w:rsidRDefault="00AF34FF">
      <w:pPr>
        <w:pStyle w:val="ConsPlusNormal"/>
        <w:spacing w:before="220"/>
        <w:ind w:firstLine="540"/>
        <w:jc w:val="both"/>
      </w:pPr>
      <w:r>
        <w:t>1) сколов, выбоин, трещин и заусенцев на бойках молотков и кувалд;</w:t>
      </w:r>
    </w:p>
    <w:p w:rsidR="00AF34FF" w:rsidRDefault="00AF34FF">
      <w:pPr>
        <w:pStyle w:val="ConsPlusNormal"/>
        <w:spacing w:before="220"/>
        <w:ind w:firstLine="540"/>
        <w:jc w:val="both"/>
      </w:pPr>
      <w:r>
        <w:t>2) трещин на рукоятках напильников, отверток, пил, стамесок, молотков и кувалд;</w:t>
      </w:r>
    </w:p>
    <w:p w:rsidR="00AF34FF" w:rsidRDefault="00AF34FF">
      <w:pPr>
        <w:pStyle w:val="ConsPlusNormal"/>
        <w:spacing w:before="220"/>
        <w:ind w:firstLine="540"/>
        <w:jc w:val="both"/>
      </w:pPr>
      <w: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AF34FF" w:rsidRDefault="00AF34FF">
      <w:pPr>
        <w:pStyle w:val="ConsPlusNormal"/>
        <w:spacing w:before="220"/>
        <w:ind w:firstLine="540"/>
        <w:jc w:val="both"/>
      </w:pPr>
      <w:r>
        <w:t>4) вмятин, зазубрин, заусенцев и окалины на поверхности металлических ручек клещей;</w:t>
      </w:r>
    </w:p>
    <w:p w:rsidR="00AF34FF" w:rsidRDefault="00AF34FF">
      <w:pPr>
        <w:pStyle w:val="ConsPlusNormal"/>
        <w:spacing w:before="220"/>
        <w:ind w:firstLine="540"/>
        <w:jc w:val="both"/>
      </w:pPr>
      <w:r>
        <w:t>5) сколов на рабочих поверхностях и заусенцев на рукоятках гаечных ключей;</w:t>
      </w:r>
    </w:p>
    <w:p w:rsidR="00AF34FF" w:rsidRDefault="00AF34FF">
      <w:pPr>
        <w:pStyle w:val="ConsPlusNormal"/>
        <w:spacing w:before="220"/>
        <w:ind w:firstLine="540"/>
        <w:jc w:val="both"/>
      </w:pPr>
      <w:r>
        <w:lastRenderedPageBreak/>
        <w:t>6) забоин и заусенцев на рукоятке и накладных планках тисков;</w:t>
      </w:r>
    </w:p>
    <w:p w:rsidR="00AF34FF" w:rsidRDefault="00AF34FF">
      <w:pPr>
        <w:pStyle w:val="ConsPlusNormal"/>
        <w:spacing w:before="220"/>
        <w:ind w:firstLine="540"/>
        <w:jc w:val="both"/>
      </w:pPr>
      <w:r>
        <w:t>7) искривления отверток, выколоток, зубил, губок гаечных ключей;</w:t>
      </w:r>
    </w:p>
    <w:p w:rsidR="00AF34FF" w:rsidRDefault="00AF34FF">
      <w:pPr>
        <w:pStyle w:val="ConsPlusNormal"/>
        <w:spacing w:before="220"/>
        <w:ind w:firstLine="540"/>
        <w:jc w:val="both"/>
      </w:pPr>
      <w:r>
        <w:t>8) забоин, вмятин, трещин и заусенцев на рабочих и крепежных поверхностях сменных головок и бит.</w:t>
      </w:r>
    </w:p>
    <w:p w:rsidR="00AF34FF" w:rsidRDefault="00AF34FF">
      <w:pPr>
        <w:pStyle w:val="ConsPlusNormal"/>
        <w:spacing w:before="220"/>
        <w:ind w:firstLine="540"/>
        <w:jc w:val="both"/>
      </w:pPr>
      <w:r>
        <w:t>29. При работе клиньями или зубилами с помощью кувалд должны применяться клинодержатели с рукояткой длиной не менее 0,7 м.</w:t>
      </w:r>
    </w:p>
    <w:p w:rsidR="00AF34FF" w:rsidRDefault="00AF34FF">
      <w:pPr>
        <w:pStyle w:val="ConsPlusNormal"/>
        <w:spacing w:before="220"/>
        <w:ind w:firstLine="540"/>
        <w:jc w:val="both"/>
      </w:pPr>
      <w:r>
        <w:t>30. При использовании гаечных ключей запрещается:</w:t>
      </w:r>
    </w:p>
    <w:p w:rsidR="00AF34FF" w:rsidRDefault="00AF34FF">
      <w:pPr>
        <w:pStyle w:val="ConsPlusNormal"/>
        <w:spacing w:before="220"/>
        <w:ind w:firstLine="540"/>
        <w:jc w:val="both"/>
      </w:pPr>
      <w:r>
        <w:t>1) применение подкладок при зазоре между плоскостями губок гаечных ключей и головками болтов или гаек;</w:t>
      </w:r>
    </w:p>
    <w:p w:rsidR="00AF34FF" w:rsidRDefault="00AF34FF">
      <w:pPr>
        <w:pStyle w:val="ConsPlusNormal"/>
        <w:spacing w:before="220"/>
        <w:ind w:firstLine="540"/>
        <w:jc w:val="both"/>
      </w:pPr>
      <w:r>
        <w:t>2) пользование дополнительными рычагами для увеличения усилия затяжки.</w:t>
      </w:r>
    </w:p>
    <w:p w:rsidR="00AF34FF" w:rsidRDefault="00AF34FF">
      <w:pPr>
        <w:pStyle w:val="ConsPlusNormal"/>
        <w:spacing w:before="220"/>
        <w:ind w:firstLine="540"/>
        <w:jc w:val="both"/>
      </w:pPr>
      <w:r>
        <w:t>В необходимых случаях должны применяться гаечные ключи с удлиненными ручками.</w:t>
      </w:r>
    </w:p>
    <w:p w:rsidR="00AF34FF" w:rsidRDefault="00AF34FF">
      <w:pPr>
        <w:pStyle w:val="ConsPlusNormal"/>
        <w:spacing w:before="220"/>
        <w:ind w:firstLine="540"/>
        <w:jc w:val="both"/>
      </w:pPr>
      <w:r>
        <w:t>31. С внутренней стороны клещей и ручных ножниц должен устанавливаться упор, предотвращающий сдавливание пальцев рук.</w:t>
      </w:r>
    </w:p>
    <w:p w:rsidR="00AF34FF" w:rsidRDefault="00AF34FF">
      <w:pPr>
        <w:pStyle w:val="ConsPlusNormal"/>
        <w:spacing w:before="220"/>
        <w:ind w:firstLine="540"/>
        <w:jc w:val="both"/>
      </w:pPr>
      <w:r>
        <w:t>32. Перед работой с ручными рычажными ножницами они должны надежно закрепляться на специальных стойках, верстаках, столах.</w:t>
      </w:r>
    </w:p>
    <w:p w:rsidR="00AF34FF" w:rsidRDefault="00AF34FF">
      <w:pPr>
        <w:pStyle w:val="ConsPlusNormal"/>
        <w:spacing w:before="220"/>
        <w:ind w:firstLine="540"/>
        <w:jc w:val="both"/>
      </w:pPr>
      <w:r>
        <w:t>Запрещается:</w:t>
      </w:r>
    </w:p>
    <w:p w:rsidR="00AF34FF" w:rsidRDefault="00AF34FF">
      <w:pPr>
        <w:pStyle w:val="ConsPlusNormal"/>
        <w:spacing w:before="220"/>
        <w:ind w:firstLine="540"/>
        <w:jc w:val="both"/>
      </w:pPr>
      <w:r>
        <w:t>1) применение вспомогательных рычагов для удлинения ручек рычажных ножниц;</w:t>
      </w:r>
    </w:p>
    <w:p w:rsidR="00AF34FF" w:rsidRDefault="00AF34FF">
      <w:pPr>
        <w:pStyle w:val="ConsPlusNormal"/>
        <w:spacing w:before="220"/>
        <w:ind w:firstLine="540"/>
        <w:jc w:val="both"/>
      </w:pPr>
      <w: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AF34FF" w:rsidRDefault="00AF34FF">
      <w:pPr>
        <w:pStyle w:val="ConsPlusNormal"/>
        <w:spacing w:before="220"/>
        <w:ind w:firstLine="540"/>
        <w:jc w:val="both"/>
      </w:pPr>
      <w:r>
        <w:t>33. Работать с ручным инструментом и приспособлениями ударного действия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ручным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СУОТ.</w:t>
      </w:r>
    </w:p>
    <w:p w:rsidR="00AF34FF" w:rsidRDefault="00AF34FF">
      <w:pPr>
        <w:pStyle w:val="ConsPlusNormal"/>
        <w:spacing w:before="220"/>
        <w:ind w:firstLine="540"/>
        <w:jc w:val="both"/>
      </w:pPr>
      <w:r>
        <w:t>34. При работе с домкратами должны соблюдаться следующие требования:</w:t>
      </w:r>
    </w:p>
    <w:p w:rsidR="00AF34FF" w:rsidRDefault="00AF34FF">
      <w:pPr>
        <w:pStyle w:val="ConsPlusNormal"/>
        <w:spacing w:before="220"/>
        <w:ind w:firstLine="540"/>
        <w:jc w:val="both"/>
      </w:pPr>
      <w:r>
        <w:t>1) домкраты, находящиеся в эксплуатации,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AF34FF" w:rsidRDefault="00AF34FF">
      <w:pPr>
        <w:pStyle w:val="ConsPlusNormal"/>
        <w:spacing w:before="220"/>
        <w:ind w:firstLine="540"/>
        <w:jc w:val="both"/>
      </w:pPr>
      <w: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AF34FF" w:rsidRDefault="00AF34FF">
      <w:pPr>
        <w:pStyle w:val="ConsPlusNormal"/>
        <w:spacing w:before="220"/>
        <w:ind w:firstLine="540"/>
        <w:jc w:val="both"/>
      </w:pPr>
      <w:r>
        <w:t>3) домкрат должен устанавливаться строго в вертикальном положении по отношению к опорной поверхности;</w:t>
      </w:r>
    </w:p>
    <w:p w:rsidR="00AF34FF" w:rsidRDefault="00AF34FF">
      <w:pPr>
        <w:pStyle w:val="ConsPlusNormal"/>
        <w:spacing w:before="220"/>
        <w:ind w:firstLine="540"/>
        <w:jc w:val="both"/>
      </w:pPr>
      <w: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AF34FF" w:rsidRDefault="00AF34FF">
      <w:pPr>
        <w:pStyle w:val="ConsPlusNormal"/>
        <w:spacing w:before="220"/>
        <w:ind w:firstLine="540"/>
        <w:jc w:val="both"/>
      </w:pPr>
      <w:r>
        <w:lastRenderedPageBreak/>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AF34FF" w:rsidRDefault="00AF34FF">
      <w:pPr>
        <w:pStyle w:val="ConsPlusNormal"/>
        <w:spacing w:before="220"/>
        <w:ind w:firstLine="540"/>
        <w:jc w:val="both"/>
      </w:pPr>
      <w:r>
        <w:t>6) все вращающиеся части привода домкрата должны свободно (без заеданий) проворачиваться вручную;</w:t>
      </w:r>
    </w:p>
    <w:p w:rsidR="00AF34FF" w:rsidRDefault="00AF34FF">
      <w:pPr>
        <w:pStyle w:val="ConsPlusNormal"/>
        <w:spacing w:before="220"/>
        <w:ind w:firstLine="540"/>
        <w:jc w:val="both"/>
      </w:pPr>
      <w:r>
        <w:t>7) все трущиеся части домкрата должны периодически смазываться консистентной смазкой;</w:t>
      </w:r>
    </w:p>
    <w:p w:rsidR="00AF34FF" w:rsidRDefault="00AF34FF">
      <w:pPr>
        <w:pStyle w:val="ConsPlusNormal"/>
        <w:spacing w:before="220"/>
        <w:ind w:firstLine="540"/>
        <w:jc w:val="both"/>
      </w:pPr>
      <w:r>
        <w:t>8) во время подъема необходимо следить за устойчивостью груза;</w:t>
      </w:r>
    </w:p>
    <w:p w:rsidR="00AF34FF" w:rsidRDefault="00AF34FF">
      <w:pPr>
        <w:pStyle w:val="ConsPlusNormal"/>
        <w:spacing w:before="220"/>
        <w:ind w:firstLine="540"/>
        <w:jc w:val="both"/>
      </w:pPr>
      <w:r>
        <w:t>9) по мере подъема под груз вкладываются подкладки, а при его опускании - постепенно вынимаются;</w:t>
      </w:r>
    </w:p>
    <w:p w:rsidR="00AF34FF" w:rsidRDefault="00AF34FF">
      <w:pPr>
        <w:pStyle w:val="ConsPlusNormal"/>
        <w:spacing w:before="220"/>
        <w:ind w:firstLine="540"/>
        <w:jc w:val="both"/>
      </w:pPr>
      <w: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AF34FF" w:rsidRDefault="00AF34FF">
      <w:pPr>
        <w:pStyle w:val="ConsPlusNormal"/>
        <w:spacing w:before="220"/>
        <w:ind w:firstLine="540"/>
        <w:jc w:val="both"/>
      </w:pPr>
      <w:r>
        <w:t>35. При работе с домкратами запрещается:</w:t>
      </w:r>
    </w:p>
    <w:p w:rsidR="00AF34FF" w:rsidRDefault="00AF34FF">
      <w:pPr>
        <w:pStyle w:val="ConsPlusNormal"/>
        <w:spacing w:before="220"/>
        <w:ind w:firstLine="540"/>
        <w:jc w:val="both"/>
      </w:pPr>
      <w:r>
        <w:t>1) нагружать домкраты выше их грузоподъемности, указанной в технической документации организации-изготовителя;</w:t>
      </w:r>
    </w:p>
    <w:p w:rsidR="00AF34FF" w:rsidRDefault="00AF34FF">
      <w:pPr>
        <w:pStyle w:val="ConsPlusNormal"/>
        <w:spacing w:before="220"/>
        <w:ind w:firstLine="540"/>
        <w:jc w:val="both"/>
      </w:pPr>
      <w:r>
        <w:t>2) применять удлинители (трубы), надеваемые на рукоятку домкрата;</w:t>
      </w:r>
    </w:p>
    <w:p w:rsidR="00AF34FF" w:rsidRDefault="00AF34FF">
      <w:pPr>
        <w:pStyle w:val="ConsPlusNormal"/>
        <w:spacing w:before="220"/>
        <w:ind w:firstLine="540"/>
        <w:jc w:val="both"/>
      </w:pPr>
      <w:r>
        <w:t>3) снимать руку с рукоятки домкрата до опускания груза на подкладки;</w:t>
      </w:r>
    </w:p>
    <w:p w:rsidR="00AF34FF" w:rsidRDefault="00AF34FF">
      <w:pPr>
        <w:pStyle w:val="ConsPlusNormal"/>
        <w:spacing w:before="220"/>
        <w:ind w:firstLine="540"/>
        <w:jc w:val="both"/>
      </w:pPr>
      <w:r>
        <w:t>4) приваривать к лапам домкратов трубы или уголки;</w:t>
      </w:r>
    </w:p>
    <w:p w:rsidR="00AF34FF" w:rsidRDefault="00AF34FF">
      <w:pPr>
        <w:pStyle w:val="ConsPlusNormal"/>
        <w:spacing w:before="220"/>
        <w:ind w:firstLine="540"/>
        <w:jc w:val="both"/>
      </w:pPr>
      <w:r>
        <w:t>5) оставлять груз на домкрате во время перерывов в работе, а также по окончании работы без установки опоры.</w:t>
      </w:r>
    </w:p>
    <w:p w:rsidR="00AF34FF" w:rsidRDefault="00AF34FF">
      <w:pPr>
        <w:pStyle w:val="ConsPlusNormal"/>
        <w:jc w:val="both"/>
      </w:pPr>
    </w:p>
    <w:p w:rsidR="00AF34FF" w:rsidRDefault="00AF34FF">
      <w:pPr>
        <w:pStyle w:val="ConsPlusTitle"/>
        <w:jc w:val="center"/>
        <w:outlineLvl w:val="1"/>
      </w:pPr>
      <w:r>
        <w:t>VI. Требования охраны труда при работе с электрифицированным</w:t>
      </w:r>
    </w:p>
    <w:p w:rsidR="00AF34FF" w:rsidRDefault="00AF34FF">
      <w:pPr>
        <w:pStyle w:val="ConsPlusTitle"/>
        <w:jc w:val="center"/>
      </w:pPr>
      <w:proofErr w:type="gramStart"/>
      <w:r>
        <w:t>инструментом</w:t>
      </w:r>
      <w:proofErr w:type="gramEnd"/>
      <w:r>
        <w:t xml:space="preserve"> и приспособлениями</w:t>
      </w:r>
    </w:p>
    <w:p w:rsidR="00AF34FF" w:rsidRDefault="00AF34FF">
      <w:pPr>
        <w:pStyle w:val="ConsPlusNormal"/>
        <w:jc w:val="both"/>
      </w:pPr>
    </w:p>
    <w:p w:rsidR="00AF34FF" w:rsidRDefault="00AF34FF">
      <w:pPr>
        <w:pStyle w:val="ConsPlusNormal"/>
        <w:ind w:firstLine="540"/>
        <w:jc w:val="both"/>
      </w:pPr>
      <w:r>
        <w:t>36. При работе с переносными ручными электрическими светильниками должны соблюдаться следующие требования:</w:t>
      </w:r>
    </w:p>
    <w:p w:rsidR="00AF34FF" w:rsidRDefault="00AF34FF">
      <w:pPr>
        <w:pStyle w:val="ConsPlusNormal"/>
        <w:spacing w:before="220"/>
        <w:ind w:firstLine="540"/>
        <w:jc w:val="both"/>
      </w:pPr>
      <w:r>
        <w:t>1)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AF34FF" w:rsidRDefault="00AF34FF">
      <w:pPr>
        <w:pStyle w:val="ConsPlusNormal"/>
        <w:spacing w:before="220"/>
        <w:ind w:firstLine="540"/>
        <w:jc w:val="both"/>
      </w:pPr>
      <w:r>
        <w:t>2)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AF34FF" w:rsidRDefault="00AF34FF">
      <w:pPr>
        <w:pStyle w:val="ConsPlusNormal"/>
        <w:spacing w:before="220"/>
        <w:ind w:firstLine="540"/>
        <w:jc w:val="both"/>
      </w:pPr>
      <w:r>
        <w:t>3) ремонт неисправных переносных светильников должен выполняться работниками, имеющими соответствующую квалификацию.</w:t>
      </w:r>
    </w:p>
    <w:p w:rsidR="00AF34FF" w:rsidRDefault="00AF34FF">
      <w:pPr>
        <w:pStyle w:val="ConsPlusNormal"/>
        <w:spacing w:before="220"/>
        <w:ind w:firstLine="540"/>
        <w:jc w:val="both"/>
      </w:pPr>
      <w:r>
        <w:t>Ремонт переносных светильников без отключения от электрической сети запрещается.</w:t>
      </w:r>
    </w:p>
    <w:p w:rsidR="00AF34FF" w:rsidRDefault="00AF34FF">
      <w:pPr>
        <w:pStyle w:val="ConsPlusNormal"/>
        <w:spacing w:before="220"/>
        <w:ind w:firstLine="540"/>
        <w:jc w:val="both"/>
      </w:pPr>
      <w:r>
        <w:t>37.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AF34FF" w:rsidRDefault="00AF34FF">
      <w:pPr>
        <w:pStyle w:val="ConsPlusNormal"/>
        <w:spacing w:before="220"/>
        <w:ind w:firstLine="540"/>
        <w:jc w:val="both"/>
      </w:pPr>
      <w:r>
        <w:lastRenderedPageBreak/>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AF34FF" w:rsidRDefault="00AF34FF">
      <w:pPr>
        <w:pStyle w:val="ConsPlusNormal"/>
        <w:spacing w:before="220"/>
        <w:ind w:firstLine="540"/>
        <w:jc w:val="both"/>
      </w:pPr>
      <w:r>
        <w:t>Применение автотрансформаторов для понижения напряжения питания переносных электрических светильников запрещается.</w:t>
      </w:r>
    </w:p>
    <w:p w:rsidR="00AF34FF" w:rsidRDefault="00AF34FF">
      <w:pPr>
        <w:pStyle w:val="ConsPlusNormal"/>
        <w:spacing w:before="220"/>
        <w:ind w:firstLine="540"/>
        <w:jc w:val="both"/>
      </w:pPr>
      <w:r>
        <w:t>38.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AF34FF" w:rsidRDefault="00AF34FF">
      <w:pPr>
        <w:pStyle w:val="ConsPlusNormal"/>
        <w:spacing w:before="220"/>
        <w:ind w:firstLine="540"/>
        <w:jc w:val="both"/>
      </w:pPr>
      <w:r>
        <w:t>1) комплектность, исправность, в том числе кабеля, защитных кожухов (при наличии) штепсельной вилки и выключателя, надежность крепления деталей электроинструмента;</w:t>
      </w:r>
    </w:p>
    <w:p w:rsidR="00AF34FF" w:rsidRDefault="00AF34FF">
      <w:pPr>
        <w:pStyle w:val="ConsPlusNormal"/>
        <w:spacing w:before="220"/>
        <w:ind w:firstLine="540"/>
        <w:jc w:val="both"/>
      </w:pPr>
      <w:r>
        <w:t>2) исправность цепи заземления электроинструмента и отсутствие замыкания обмоток на корпус;</w:t>
      </w:r>
    </w:p>
    <w:p w:rsidR="00AF34FF" w:rsidRDefault="00AF34FF">
      <w:pPr>
        <w:pStyle w:val="ConsPlusNormal"/>
        <w:spacing w:before="220"/>
        <w:ind w:firstLine="540"/>
        <w:jc w:val="both"/>
      </w:pPr>
      <w:r>
        <w:t>3) работу электроинструмента на холостом ходу.</w:t>
      </w:r>
    </w:p>
    <w:p w:rsidR="00AF34FF" w:rsidRDefault="00AF34FF">
      <w:pPr>
        <w:pStyle w:val="ConsPlusNormal"/>
        <w:spacing w:before="220"/>
        <w:ind w:firstLine="540"/>
        <w:jc w:val="both"/>
      </w:pPr>
      <w:r>
        <w:t>Неисправный или с просроченной датой периодической проверки электроинструмент выдавать для работы запрещается.</w:t>
      </w:r>
    </w:p>
    <w:p w:rsidR="00AF34FF" w:rsidRDefault="00AF34FF">
      <w:pPr>
        <w:pStyle w:val="ConsPlusNormal"/>
        <w:spacing w:before="220"/>
        <w:ind w:firstLine="540"/>
        <w:jc w:val="both"/>
      </w:pPr>
      <w:r>
        <w:t>39. Перед началом работы с электроинструментом проверяются:</w:t>
      </w:r>
    </w:p>
    <w:p w:rsidR="00AF34FF" w:rsidRDefault="00AF34FF">
      <w:pPr>
        <w:pStyle w:val="ConsPlusNormal"/>
        <w:spacing w:before="220"/>
        <w:ind w:firstLine="540"/>
        <w:jc w:val="both"/>
      </w:pPr>
      <w:r>
        <w:t>1) класс электроинструмента, возможность его применения с точки зрения безопасности в соответствии с местом и характером работы;</w:t>
      </w:r>
    </w:p>
    <w:p w:rsidR="00AF34FF" w:rsidRDefault="00AF34FF">
      <w:pPr>
        <w:pStyle w:val="ConsPlusNormal"/>
        <w:spacing w:before="220"/>
        <w:ind w:firstLine="540"/>
        <w:jc w:val="both"/>
      </w:pPr>
      <w:r>
        <w:t>2) соответствие напряжения и частоты тока в электрической сети напряжению и частоте тока электродвигателя электроинструмента;</w:t>
      </w:r>
    </w:p>
    <w:p w:rsidR="00AF34FF" w:rsidRDefault="00AF34FF">
      <w:pPr>
        <w:pStyle w:val="ConsPlusNormal"/>
        <w:spacing w:before="220"/>
        <w:ind w:firstLine="540"/>
        <w:jc w:val="both"/>
      </w:pPr>
      <w:r>
        <w:t>3) работоспособность устройства защитного отключения (в зависимости от условий работы);</w:t>
      </w:r>
    </w:p>
    <w:p w:rsidR="00AF34FF" w:rsidRDefault="00AF34FF">
      <w:pPr>
        <w:pStyle w:val="ConsPlusNormal"/>
        <w:spacing w:before="220"/>
        <w:ind w:firstLine="540"/>
        <w:jc w:val="both"/>
      </w:pPr>
      <w:r>
        <w:t>4) надежность крепления съемного инструмента.</w:t>
      </w:r>
    </w:p>
    <w:p w:rsidR="00AF34FF" w:rsidRDefault="00AF34FF">
      <w:pPr>
        <w:pStyle w:val="ConsPlusNormal"/>
        <w:spacing w:before="220"/>
        <w:ind w:firstLine="540"/>
        <w:jc w:val="both"/>
      </w:pPr>
      <w:r>
        <w:t>Классы электроинструмента в зависимости от способа осуществления защиты от поражения электрическим током следующие:</w:t>
      </w:r>
    </w:p>
    <w:p w:rsidR="00AF34FF" w:rsidRDefault="00AF34FF">
      <w:pPr>
        <w:pStyle w:val="ConsPlusNormal"/>
        <w:spacing w:before="220"/>
        <w:ind w:firstLine="540"/>
        <w:jc w:val="both"/>
      </w:pPr>
      <w:bookmarkStart w:id="1" w:name="P190"/>
      <w:bookmarkEnd w:id="1"/>
      <w: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AF34FF" w:rsidRDefault="00AF34FF">
      <w:pPr>
        <w:pStyle w:val="ConsPlusNormal"/>
        <w:spacing w:before="220"/>
        <w:ind w:firstLine="540"/>
        <w:jc w:val="both"/>
      </w:pPr>
      <w:bookmarkStart w:id="2" w:name="P191"/>
      <w:bookmarkEnd w:id="2"/>
      <w: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AF34FF" w:rsidRDefault="00AF34FF">
      <w:pPr>
        <w:pStyle w:val="ConsPlusNormal"/>
        <w:spacing w:before="220"/>
        <w:ind w:firstLine="540"/>
        <w:jc w:val="both"/>
      </w:pPr>
      <w:bookmarkStart w:id="3" w:name="P192"/>
      <w:bookmarkEnd w:id="3"/>
      <w:r>
        <w:t>II класс - электроинструмент, у которого защита от поражения электрическим током обеспечивается применением двойной или усиленной изоляции;</w:t>
      </w:r>
    </w:p>
    <w:p w:rsidR="00AF34FF" w:rsidRDefault="00AF34FF">
      <w:pPr>
        <w:pStyle w:val="ConsPlusNormal"/>
        <w:spacing w:before="220"/>
        <w:ind w:firstLine="540"/>
        <w:jc w:val="both"/>
      </w:pPr>
      <w:bookmarkStart w:id="4" w:name="P193"/>
      <w:bookmarkEnd w:id="4"/>
      <w: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AF34FF" w:rsidRDefault="00AF34FF">
      <w:pPr>
        <w:pStyle w:val="ConsPlusNormal"/>
        <w:spacing w:before="220"/>
        <w:ind w:firstLine="540"/>
        <w:jc w:val="both"/>
      </w:pPr>
      <w:r>
        <w:t xml:space="preserve">40. Доступные для прикосновения металлические детали электроинструмента </w:t>
      </w:r>
      <w:hyperlink w:anchor="P191" w:history="1">
        <w:r>
          <w:rPr>
            <w:color w:val="0000FF"/>
          </w:rPr>
          <w:t>класса I</w:t>
        </w:r>
      </w:hyperlink>
      <w:r>
        <w:t xml:space="preserve">, которые могут оказаться под напряжением в случае повреждения изоляции, соединяются с заземляющим зажимом. Электроинструмент </w:t>
      </w:r>
      <w:hyperlink w:anchor="P192" w:history="1">
        <w:r>
          <w:rPr>
            <w:color w:val="0000FF"/>
          </w:rPr>
          <w:t>классов II</w:t>
        </w:r>
      </w:hyperlink>
      <w:r>
        <w:t xml:space="preserve"> и </w:t>
      </w:r>
      <w:hyperlink w:anchor="P193" w:history="1">
        <w:r>
          <w:rPr>
            <w:color w:val="0000FF"/>
          </w:rPr>
          <w:t>III</w:t>
        </w:r>
      </w:hyperlink>
      <w:r>
        <w:t xml:space="preserve"> не заземляется.</w:t>
      </w:r>
    </w:p>
    <w:p w:rsidR="00AF34FF" w:rsidRDefault="00AF34FF">
      <w:pPr>
        <w:pStyle w:val="ConsPlusNormal"/>
        <w:spacing w:before="220"/>
        <w:ind w:firstLine="540"/>
        <w:jc w:val="both"/>
      </w:pPr>
      <w:r>
        <w:t xml:space="preserve">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w:t>
      </w:r>
      <w:r>
        <w:lastRenderedPageBreak/>
        <w:t>Использовать для этой цели нулевой рабочий провод запрещается.</w:t>
      </w:r>
    </w:p>
    <w:p w:rsidR="00AF34FF" w:rsidRDefault="00AF34FF">
      <w:pPr>
        <w:pStyle w:val="ConsPlusNormal"/>
        <w:spacing w:before="220"/>
        <w:ind w:firstLine="540"/>
        <w:jc w:val="both"/>
      </w:pPr>
      <w:r>
        <w:t>41.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rsidR="00AF34FF" w:rsidRDefault="00AF34FF">
      <w:pPr>
        <w:pStyle w:val="ConsPlusNormal"/>
        <w:spacing w:before="220"/>
        <w:ind w:firstLine="540"/>
        <w:jc w:val="both"/>
      </w:pPr>
      <w:r>
        <w:t>Заземление вторичной обмотки разделительных трансформаторов или преобразователей с раздельными обмотками не допускается.</w:t>
      </w:r>
    </w:p>
    <w:p w:rsidR="00AF34FF" w:rsidRDefault="00AF34FF">
      <w:pPr>
        <w:pStyle w:val="ConsPlusNormal"/>
        <w:spacing w:before="220"/>
        <w:ind w:firstLine="540"/>
        <w:jc w:val="both"/>
      </w:pPr>
      <w:r>
        <w:t>42.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AF34FF" w:rsidRDefault="00AF34FF">
      <w:pPr>
        <w:pStyle w:val="ConsPlusNormal"/>
        <w:spacing w:before="220"/>
        <w:ind w:firstLine="540"/>
        <w:jc w:val="both"/>
      </w:pPr>
      <w:r>
        <w:t>43.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AF34FF" w:rsidRDefault="00AF34FF">
      <w:pPr>
        <w:pStyle w:val="ConsPlusNormal"/>
        <w:spacing w:before="220"/>
        <w:ind w:firstLine="540"/>
        <w:jc w:val="both"/>
      </w:pPr>
      <w:r>
        <w:t>44. При работе с электроинструментом запрещается:</w:t>
      </w:r>
    </w:p>
    <w:p w:rsidR="00AF34FF" w:rsidRDefault="00AF34FF">
      <w:pPr>
        <w:pStyle w:val="ConsPlusNormal"/>
        <w:spacing w:before="220"/>
        <w:ind w:firstLine="540"/>
        <w:jc w:val="both"/>
      </w:pPr>
      <w:r>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AF34FF" w:rsidRDefault="00AF34FF">
      <w:pPr>
        <w:pStyle w:val="ConsPlusNormal"/>
        <w:spacing w:before="220"/>
        <w:ind w:firstLine="540"/>
        <w:jc w:val="both"/>
      </w:pPr>
      <w: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AF34FF" w:rsidRDefault="00AF34FF">
      <w:pPr>
        <w:pStyle w:val="ConsPlusNormal"/>
        <w:spacing w:before="220"/>
        <w:ind w:firstLine="540"/>
        <w:jc w:val="both"/>
      </w:pPr>
      <w:r>
        <w:t>При работах в подземных сооружениях, а также при земляных работах трансформатор должен находиться вне этих сооружений;</w:t>
      </w:r>
    </w:p>
    <w:p w:rsidR="00AF34FF" w:rsidRDefault="00AF34FF">
      <w:pPr>
        <w:pStyle w:val="ConsPlusNormal"/>
        <w:spacing w:before="220"/>
        <w:ind w:firstLine="540"/>
        <w:jc w:val="both"/>
      </w:pPr>
      <w:r>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AF34FF" w:rsidRDefault="00AF34FF">
      <w:pPr>
        <w:pStyle w:val="ConsPlusNormal"/>
        <w:spacing w:before="220"/>
        <w:ind w:firstLine="540"/>
        <w:jc w:val="both"/>
      </w:pPr>
      <w:r>
        <w:t>4) работать с электроинструментом со случайных подставок (подоконники, ящики, стулья), на приставных лестницах;</w:t>
      </w:r>
    </w:p>
    <w:p w:rsidR="00AF34FF" w:rsidRDefault="00AF34FF">
      <w:pPr>
        <w:pStyle w:val="ConsPlusNormal"/>
        <w:spacing w:before="220"/>
        <w:ind w:firstLine="540"/>
        <w:jc w:val="both"/>
      </w:pPr>
      <w: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AF34FF" w:rsidRDefault="00AF34FF">
      <w:pPr>
        <w:pStyle w:val="ConsPlusNormal"/>
        <w:spacing w:before="220"/>
        <w:ind w:firstLine="540"/>
        <w:jc w:val="both"/>
      </w:pPr>
      <w:r>
        <w:t>6) обрабатывать электроинструментом обледеневшие и мокрые детали;</w:t>
      </w:r>
    </w:p>
    <w:p w:rsidR="00AF34FF" w:rsidRDefault="00AF34FF">
      <w:pPr>
        <w:pStyle w:val="ConsPlusNormal"/>
        <w:spacing w:before="220"/>
        <w:ind w:firstLine="540"/>
        <w:jc w:val="both"/>
      </w:pPr>
      <w:r>
        <w:t>7) оставлять без надзора электроинструмент, присоединенный к сети, а также передавать его лицам, не имеющим права с ним работать;</w:t>
      </w:r>
    </w:p>
    <w:p w:rsidR="00AF34FF" w:rsidRDefault="00AF34FF">
      <w:pPr>
        <w:pStyle w:val="ConsPlusNormal"/>
        <w:spacing w:before="220"/>
        <w:ind w:firstLine="540"/>
        <w:jc w:val="both"/>
      </w:pPr>
      <w:r>
        <w:t>8) 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rsidR="00AF34FF" w:rsidRDefault="00AF34FF">
      <w:pPr>
        <w:pStyle w:val="ConsPlusNormal"/>
        <w:spacing w:before="220"/>
        <w:ind w:firstLine="540"/>
        <w:jc w:val="both"/>
      </w:pPr>
      <w:r>
        <w:t>45. При работе с электродрелью предметы, подлежащие сверлению, должны закрепляться.</w:t>
      </w:r>
    </w:p>
    <w:p w:rsidR="00AF34FF" w:rsidRDefault="00AF34FF">
      <w:pPr>
        <w:pStyle w:val="ConsPlusNormal"/>
        <w:spacing w:before="220"/>
        <w:ind w:firstLine="540"/>
        <w:jc w:val="both"/>
      </w:pPr>
      <w:r>
        <w:t>Запрещается:</w:t>
      </w:r>
    </w:p>
    <w:p w:rsidR="00AF34FF" w:rsidRDefault="00AF34FF">
      <w:pPr>
        <w:pStyle w:val="ConsPlusNormal"/>
        <w:spacing w:before="220"/>
        <w:ind w:firstLine="540"/>
        <w:jc w:val="both"/>
      </w:pPr>
      <w:proofErr w:type="gramStart"/>
      <w:r>
        <w:t>касаться</w:t>
      </w:r>
      <w:proofErr w:type="gramEnd"/>
      <w:r>
        <w:t xml:space="preserve"> руками вращающегося рабочего органа электродрели;</w:t>
      </w:r>
    </w:p>
    <w:p w:rsidR="00AF34FF" w:rsidRDefault="00AF34FF">
      <w:pPr>
        <w:pStyle w:val="ConsPlusNormal"/>
        <w:spacing w:before="220"/>
        <w:ind w:firstLine="540"/>
        <w:jc w:val="both"/>
      </w:pPr>
      <w:proofErr w:type="gramStart"/>
      <w:r>
        <w:t>применять</w:t>
      </w:r>
      <w:proofErr w:type="gramEnd"/>
      <w:r>
        <w:t xml:space="preserve"> рычаг для нажима на работающую электродрель.</w:t>
      </w:r>
    </w:p>
    <w:p w:rsidR="00AF34FF" w:rsidRDefault="00AF34FF">
      <w:pPr>
        <w:pStyle w:val="ConsPlusNormal"/>
        <w:spacing w:before="220"/>
        <w:ind w:firstLine="540"/>
        <w:jc w:val="both"/>
      </w:pPr>
      <w:r>
        <w:t>46. Шлифовальные машины, пилы и рубанки должны иметь защитное ограждение рабочей части.</w:t>
      </w:r>
    </w:p>
    <w:p w:rsidR="00AF34FF" w:rsidRDefault="00AF34FF">
      <w:pPr>
        <w:pStyle w:val="ConsPlusNormal"/>
        <w:spacing w:before="220"/>
        <w:ind w:firstLine="540"/>
        <w:jc w:val="both"/>
      </w:pPr>
      <w:r>
        <w:lastRenderedPageBreak/>
        <w:t>47.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AF34FF" w:rsidRDefault="00AF34FF">
      <w:pPr>
        <w:pStyle w:val="ConsPlusNormal"/>
        <w:spacing w:before="220"/>
        <w:ind w:firstLine="540"/>
        <w:jc w:val="both"/>
      </w:pPr>
      <w: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AF34FF" w:rsidRDefault="00AF34FF">
      <w:pPr>
        <w:pStyle w:val="ConsPlusNormal"/>
        <w:spacing w:before="220"/>
        <w:ind w:firstLine="540"/>
        <w:jc w:val="both"/>
      </w:pPr>
      <w:r>
        <w:t>48. Запрещается:</w:t>
      </w:r>
    </w:p>
    <w:p w:rsidR="00AF34FF" w:rsidRDefault="00AF34FF">
      <w:pPr>
        <w:pStyle w:val="ConsPlusNormal"/>
        <w:spacing w:before="220"/>
        <w:ind w:firstLine="540"/>
        <w:jc w:val="both"/>
      </w:pPr>
      <w:proofErr w:type="gramStart"/>
      <w:r>
        <w:t>работать</w:t>
      </w:r>
      <w:proofErr w:type="gramEnd"/>
      <w:r>
        <w:t xml:space="preserve"> с электроинструментом </w:t>
      </w:r>
      <w:hyperlink w:anchor="P190" w:history="1">
        <w:r>
          <w:rPr>
            <w:color w:val="0000FF"/>
          </w:rPr>
          <w:t>класса 0</w:t>
        </w:r>
      </w:hyperlink>
      <w:r>
        <w:t xml:space="preserve">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AF34FF" w:rsidRDefault="00AF34FF">
      <w:pPr>
        <w:pStyle w:val="ConsPlusNormal"/>
        <w:spacing w:before="220"/>
        <w:ind w:firstLine="540"/>
        <w:jc w:val="both"/>
      </w:pPr>
      <w:proofErr w:type="gramStart"/>
      <w:r>
        <w:t>работать</w:t>
      </w:r>
      <w:proofErr w:type="gramEnd"/>
      <w:r>
        <w:t xml:space="preserve"> с электроинструментом </w:t>
      </w:r>
      <w:hyperlink w:anchor="P191" w:history="1">
        <w:r>
          <w:rPr>
            <w:color w:val="0000FF"/>
          </w:rPr>
          <w:t>класса I</w:t>
        </w:r>
      </w:hyperlink>
      <w:r>
        <w:t xml:space="preserve">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AF34FF" w:rsidRDefault="00AF34FF">
      <w:pPr>
        <w:pStyle w:val="ConsPlusNormal"/>
        <w:spacing w:before="220"/>
        <w:ind w:firstLine="540"/>
        <w:jc w:val="both"/>
      </w:pPr>
      <w:r>
        <w:t xml:space="preserve">49. С электроинструментом </w:t>
      </w:r>
      <w:hyperlink w:anchor="P193" w:history="1">
        <w:r>
          <w:rPr>
            <w:color w:val="0000FF"/>
          </w:rPr>
          <w:t>класса III</w:t>
        </w:r>
      </w:hyperlink>
      <w:r>
        <w:t xml:space="preserve"> разрешается работать без применения электрозащитных средств во всех помещениях.</w:t>
      </w:r>
    </w:p>
    <w:p w:rsidR="00AF34FF" w:rsidRDefault="00AF34FF">
      <w:pPr>
        <w:pStyle w:val="ConsPlusNormal"/>
        <w:spacing w:before="220"/>
        <w:ind w:firstLine="540"/>
        <w:jc w:val="both"/>
      </w:pPr>
      <w:r>
        <w:t xml:space="preserve">С электроинструментом </w:t>
      </w:r>
      <w:hyperlink w:anchor="P192" w:history="1">
        <w:r>
          <w:rPr>
            <w:color w:val="0000FF"/>
          </w:rPr>
          <w:t>класса II</w:t>
        </w:r>
      </w:hyperlink>
      <w:r>
        <w:t xml:space="preserve">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AF34FF" w:rsidRDefault="00AF34FF">
      <w:pPr>
        <w:pStyle w:val="ConsPlusNormal"/>
        <w:spacing w:before="220"/>
        <w:ind w:firstLine="540"/>
        <w:jc w:val="both"/>
      </w:pPr>
      <w:r>
        <w:t>50. При внезапной остановке электроинструмента, при переносе электроинструмента с одного рабочего места на другое, а также при перерыве работы с электроинструментом и по ее окончании электроинструмент должен быть отсоединен от электрической сети штепсельной вилкой.</w:t>
      </w:r>
    </w:p>
    <w:p w:rsidR="00AF34FF" w:rsidRDefault="00AF34FF">
      <w:pPr>
        <w:pStyle w:val="ConsPlusNormal"/>
        <w:spacing w:before="220"/>
        <w:ind w:firstLine="540"/>
        <w:jc w:val="both"/>
      </w:pPr>
      <w:r>
        <w:t>51. Если во время работы обнаружится неисправность электроинструмента или работающий с ним почувствует действие электрического тока, перегрев частей и деталей электроинструмента или запах тлеющей изоляции электропроводки, работа должна быть немедленно прекращена, а электроинструмент должен быть сдан для проверки и ремонта.</w:t>
      </w:r>
    </w:p>
    <w:p w:rsidR="00AF34FF" w:rsidRDefault="00AF34FF">
      <w:pPr>
        <w:pStyle w:val="ConsPlusNormal"/>
        <w:spacing w:before="220"/>
        <w:ind w:firstLine="540"/>
        <w:jc w:val="both"/>
      </w:pPr>
      <w:r>
        <w:t xml:space="preserve">52.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w:t>
      </w:r>
      <w:hyperlink w:anchor="P193" w:history="1">
        <w:r>
          <w:rPr>
            <w:color w:val="0000FF"/>
          </w:rPr>
          <w:t>III</w:t>
        </w:r>
      </w:hyperlink>
      <w:r>
        <w:t>, назначенным работодателем ответственным за содержание в исправном состоянии электроинструмента и приспособлений.</w:t>
      </w:r>
    </w:p>
    <w:p w:rsidR="00AF34FF" w:rsidRDefault="00AF34FF">
      <w:pPr>
        <w:pStyle w:val="ConsPlusNormal"/>
        <w:spacing w:before="220"/>
        <w:ind w:firstLine="540"/>
        <w:jc w:val="both"/>
      </w:pPr>
      <w:r>
        <w:t>В периодическую проверку электроинструмента и приспособлений входят:</w:t>
      </w:r>
    </w:p>
    <w:p w:rsidR="00AF34FF" w:rsidRDefault="00AF34FF">
      <w:pPr>
        <w:pStyle w:val="ConsPlusNormal"/>
        <w:spacing w:before="220"/>
        <w:ind w:firstLine="540"/>
        <w:jc w:val="both"/>
      </w:pPr>
      <w:proofErr w:type="gramStart"/>
      <w:r>
        <w:t>внешний</w:t>
      </w:r>
      <w:proofErr w:type="gramEnd"/>
      <w:r>
        <w:t xml:space="preserve"> осмотр;</w:t>
      </w:r>
    </w:p>
    <w:p w:rsidR="00AF34FF" w:rsidRDefault="00AF34FF">
      <w:pPr>
        <w:pStyle w:val="ConsPlusNormal"/>
        <w:spacing w:before="220"/>
        <w:ind w:firstLine="540"/>
        <w:jc w:val="both"/>
      </w:pPr>
      <w:proofErr w:type="gramStart"/>
      <w:r>
        <w:t>проверка</w:t>
      </w:r>
      <w:proofErr w:type="gramEnd"/>
      <w:r>
        <w:t xml:space="preserve"> работы на холостом ходу в течение не менее 5 минут;</w:t>
      </w:r>
    </w:p>
    <w:p w:rsidR="00AF34FF" w:rsidRDefault="00AF34FF">
      <w:pPr>
        <w:pStyle w:val="ConsPlusNormal"/>
        <w:spacing w:before="220"/>
        <w:ind w:firstLine="540"/>
        <w:jc w:val="both"/>
      </w:pPr>
      <w:proofErr w:type="gramStart"/>
      <w:r>
        <w:t>измерение</w:t>
      </w:r>
      <w:proofErr w:type="gramEnd"/>
      <w:r>
        <w:t xml:space="preserve">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 (за исключением аккумуляторного инструмента);</w:t>
      </w:r>
    </w:p>
    <w:p w:rsidR="00AF34FF" w:rsidRDefault="00AF34FF">
      <w:pPr>
        <w:pStyle w:val="ConsPlusNormal"/>
        <w:spacing w:before="220"/>
        <w:ind w:firstLine="540"/>
        <w:jc w:val="both"/>
      </w:pPr>
      <w:proofErr w:type="gramStart"/>
      <w:r>
        <w:t>проверка</w:t>
      </w:r>
      <w:proofErr w:type="gramEnd"/>
      <w:r>
        <w:t xml:space="preserve"> исправности цепи заземления (для электроинструмента </w:t>
      </w:r>
      <w:hyperlink w:anchor="P191" w:history="1">
        <w:r>
          <w:rPr>
            <w:color w:val="0000FF"/>
          </w:rPr>
          <w:t>класса I</w:t>
        </w:r>
      </w:hyperlink>
      <w:r>
        <w:t>).</w:t>
      </w:r>
    </w:p>
    <w:p w:rsidR="00AF34FF" w:rsidRDefault="00AF34FF">
      <w:pPr>
        <w:pStyle w:val="ConsPlusNormal"/>
        <w:spacing w:before="220"/>
        <w:ind w:firstLine="540"/>
        <w:jc w:val="both"/>
      </w:pPr>
      <w:r>
        <w:t>Результаты проверки электроинструмента заносятся в журнал.</w:t>
      </w:r>
    </w:p>
    <w:p w:rsidR="00AF34FF" w:rsidRDefault="00AF34FF">
      <w:pPr>
        <w:pStyle w:val="ConsPlusNormal"/>
        <w:spacing w:before="220"/>
        <w:ind w:firstLine="540"/>
        <w:jc w:val="both"/>
      </w:pPr>
      <w:r>
        <w:t xml:space="preserve">53. На корпусах электроинструмента, понижающих и разделительных трансформаторов, преобразователей частоты должны указываться инвентарные номера и дата следующих </w:t>
      </w:r>
      <w:r>
        <w:lastRenderedPageBreak/>
        <w:t>испытаний.</w:t>
      </w:r>
    </w:p>
    <w:p w:rsidR="00AF34FF" w:rsidRDefault="00AF34FF">
      <w:pPr>
        <w:pStyle w:val="ConsPlusNormal"/>
        <w:spacing w:before="220"/>
        <w:ind w:firstLine="540"/>
        <w:jc w:val="both"/>
      </w:pPr>
      <w:r>
        <w:t>54.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AF34FF" w:rsidRDefault="00AF34FF">
      <w:pPr>
        <w:pStyle w:val="ConsPlusNormal"/>
        <w:spacing w:before="220"/>
        <w:ind w:firstLine="540"/>
        <w:jc w:val="both"/>
      </w:pPr>
      <w:r>
        <w:t>1) повреждение штепсельного соединения, кабеля или его защитной трубки;</w:t>
      </w:r>
    </w:p>
    <w:p w:rsidR="00AF34FF" w:rsidRDefault="00AF34FF">
      <w:pPr>
        <w:pStyle w:val="ConsPlusNormal"/>
        <w:spacing w:before="220"/>
        <w:ind w:firstLine="540"/>
        <w:jc w:val="both"/>
      </w:pPr>
      <w:r>
        <w:t>2) повреждение крышки щеткодержателя;</w:t>
      </w:r>
    </w:p>
    <w:p w:rsidR="00AF34FF" w:rsidRDefault="00AF34FF">
      <w:pPr>
        <w:pStyle w:val="ConsPlusNormal"/>
        <w:spacing w:before="220"/>
        <w:ind w:firstLine="540"/>
        <w:jc w:val="both"/>
      </w:pPr>
      <w:r>
        <w:t>3) искрение щеток на коллекторе, сопровождающееся появлением кругового огня на его поверхности;</w:t>
      </w:r>
    </w:p>
    <w:p w:rsidR="00AF34FF" w:rsidRDefault="00AF34FF">
      <w:pPr>
        <w:pStyle w:val="ConsPlusNormal"/>
        <w:spacing w:before="220"/>
        <w:ind w:firstLine="540"/>
        <w:jc w:val="both"/>
      </w:pPr>
      <w:r>
        <w:t>4) вытекание смазки из редуктора или вентиляционных каналов;</w:t>
      </w:r>
    </w:p>
    <w:p w:rsidR="00AF34FF" w:rsidRDefault="00AF34FF">
      <w:pPr>
        <w:pStyle w:val="ConsPlusNormal"/>
        <w:spacing w:before="220"/>
        <w:ind w:firstLine="540"/>
        <w:jc w:val="both"/>
      </w:pPr>
      <w:r>
        <w:t>5) появление дыма или запаха, характерного для горящей изоляции;</w:t>
      </w:r>
    </w:p>
    <w:p w:rsidR="00AF34FF" w:rsidRDefault="00AF34FF">
      <w:pPr>
        <w:pStyle w:val="ConsPlusNormal"/>
        <w:spacing w:before="220"/>
        <w:ind w:firstLine="540"/>
        <w:jc w:val="both"/>
      </w:pPr>
      <w:r>
        <w:t>6) появление повышенного шума, стука, вибрации;</w:t>
      </w:r>
    </w:p>
    <w:p w:rsidR="00AF34FF" w:rsidRDefault="00AF34FF">
      <w:pPr>
        <w:pStyle w:val="ConsPlusNormal"/>
        <w:spacing w:before="220"/>
        <w:ind w:firstLine="540"/>
        <w:jc w:val="both"/>
      </w:pPr>
      <w:r>
        <w:t>7) поломка или появление трещин в корпусной детали, рукоятке, защитном ограждении;</w:t>
      </w:r>
    </w:p>
    <w:p w:rsidR="00AF34FF" w:rsidRDefault="00AF34FF">
      <w:pPr>
        <w:pStyle w:val="ConsPlusNormal"/>
        <w:spacing w:before="220"/>
        <w:ind w:firstLine="540"/>
        <w:jc w:val="both"/>
      </w:pPr>
      <w:r>
        <w:t>8) повреждение рабочей части электроинструмента;</w:t>
      </w:r>
    </w:p>
    <w:p w:rsidR="00AF34FF" w:rsidRDefault="00AF34FF">
      <w:pPr>
        <w:pStyle w:val="ConsPlusNormal"/>
        <w:spacing w:before="220"/>
        <w:ind w:firstLine="540"/>
        <w:jc w:val="both"/>
      </w:pPr>
      <w:r>
        <w:t>9) исчезновение электрической связи между металлическим частями корпуса и нулевым зажимным штырем питательной вилки;</w:t>
      </w:r>
    </w:p>
    <w:p w:rsidR="00AF34FF" w:rsidRDefault="00AF34FF">
      <w:pPr>
        <w:pStyle w:val="ConsPlusNormal"/>
        <w:spacing w:before="220"/>
        <w:ind w:firstLine="540"/>
        <w:jc w:val="both"/>
      </w:pPr>
      <w:r>
        <w:t>10) неисправность пускового устройства.</w:t>
      </w:r>
    </w:p>
    <w:p w:rsidR="00AF34FF" w:rsidRDefault="00AF34FF">
      <w:pPr>
        <w:pStyle w:val="ConsPlusNormal"/>
        <w:spacing w:before="220"/>
        <w:ind w:firstLine="540"/>
        <w:jc w:val="both"/>
      </w:pPr>
      <w:r>
        <w:t>55.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AF34FF" w:rsidRDefault="00AF34FF">
      <w:pPr>
        <w:pStyle w:val="ConsPlusNormal"/>
        <w:spacing w:before="220"/>
        <w:ind w:firstLine="540"/>
        <w:jc w:val="both"/>
      </w:pPr>
      <w:r>
        <w:t>Запрещается складировать электроинструмент без упаковки в два ряда и более.</w:t>
      </w:r>
    </w:p>
    <w:p w:rsidR="00AF34FF" w:rsidRDefault="00AF34FF">
      <w:pPr>
        <w:pStyle w:val="ConsPlusNormal"/>
        <w:spacing w:before="220"/>
        <w:ind w:firstLine="540"/>
        <w:jc w:val="both"/>
      </w:pPr>
      <w:r>
        <w:t>56.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AF34FF" w:rsidRDefault="00AF34FF">
      <w:pPr>
        <w:pStyle w:val="ConsPlusNormal"/>
        <w:jc w:val="both"/>
      </w:pPr>
    </w:p>
    <w:p w:rsidR="00AF34FF" w:rsidRDefault="00AF34FF">
      <w:pPr>
        <w:pStyle w:val="ConsPlusTitle"/>
        <w:jc w:val="center"/>
        <w:outlineLvl w:val="1"/>
      </w:pPr>
      <w:r>
        <w:t>VII. Требования охраны труда при работе с абразивным</w:t>
      </w:r>
    </w:p>
    <w:p w:rsidR="00AF34FF" w:rsidRDefault="00AF34FF">
      <w:pPr>
        <w:pStyle w:val="ConsPlusTitle"/>
        <w:jc w:val="center"/>
      </w:pPr>
      <w:proofErr w:type="gramStart"/>
      <w:r>
        <w:t>и</w:t>
      </w:r>
      <w:proofErr w:type="gramEnd"/>
      <w:r>
        <w:t xml:space="preserve"> эльборовым инструментом</w:t>
      </w:r>
    </w:p>
    <w:p w:rsidR="00AF34FF" w:rsidRDefault="00AF34FF">
      <w:pPr>
        <w:pStyle w:val="ConsPlusNormal"/>
        <w:jc w:val="both"/>
      </w:pPr>
    </w:p>
    <w:p w:rsidR="00AF34FF" w:rsidRDefault="00AF34FF">
      <w:pPr>
        <w:pStyle w:val="ConsPlusNormal"/>
        <w:ind w:firstLine="540"/>
        <w:jc w:val="both"/>
      </w:pPr>
      <w:r>
        <w:t>57. Шлифовальные и отрезные круги подлежат визуальному осмотру перед выдачей в эксплуатацию.</w:t>
      </w:r>
    </w:p>
    <w:p w:rsidR="00AF34FF" w:rsidRDefault="00AF34FF">
      <w:pPr>
        <w:pStyle w:val="ConsPlusNormal"/>
        <w:spacing w:before="220"/>
        <w:ind w:firstLine="540"/>
        <w:jc w:val="both"/>
      </w:pPr>
      <w:r>
        <w:t>Запрещается эксплуатация шлифовальных и отрезных кругов с трещинами на поверхности, с отслаиванием эльборосодержащего слоя, а также несоответствующих требованиям технической документации организации-изготовителя и технических регламентов, устанавливающих требования безопасности к абразивному инструменту, или с просроченным сроком хранения.</w:t>
      </w:r>
    </w:p>
    <w:p w:rsidR="00AF34FF" w:rsidRDefault="00AF34FF">
      <w:pPr>
        <w:pStyle w:val="ConsPlusNormal"/>
        <w:spacing w:before="220"/>
        <w:ind w:firstLine="540"/>
        <w:jc w:val="both"/>
      </w:pPr>
      <w:r>
        <w:t>58. При работе с ручным шлифовальным и переносным маятниковым инструментом рабочая скорость круга не должна превышать 80 м/с.</w:t>
      </w:r>
    </w:p>
    <w:p w:rsidR="00AF34FF" w:rsidRDefault="00AF34FF">
      <w:pPr>
        <w:pStyle w:val="ConsPlusNormal"/>
        <w:spacing w:before="220"/>
        <w:ind w:firstLine="540"/>
        <w:jc w:val="both"/>
      </w:pPr>
      <w:r>
        <w:t>59.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w:t>
      </w:r>
    </w:p>
    <w:p w:rsidR="00AF34FF" w:rsidRDefault="00AF34FF">
      <w:pPr>
        <w:pStyle w:val="ConsPlusNormal"/>
        <w:spacing w:before="220"/>
        <w:ind w:firstLine="540"/>
        <w:jc w:val="both"/>
      </w:pPr>
      <w:r>
        <w:t xml:space="preserve">60. Шлифовальные круги, диски и головки на керамической и бакелитовой связках должны </w:t>
      </w:r>
      <w:r>
        <w:lastRenderedPageBreak/>
        <w:t>подбираться в зависимости от частоты вращения шпинделя и типа шлифовальной машины.</w:t>
      </w:r>
    </w:p>
    <w:p w:rsidR="00AF34FF" w:rsidRDefault="00AF34FF">
      <w:pPr>
        <w:pStyle w:val="ConsPlusNormal"/>
        <w:spacing w:before="220"/>
        <w:ind w:firstLine="540"/>
        <w:jc w:val="both"/>
      </w:pPr>
      <w:r>
        <w:t>61.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AF34FF" w:rsidRDefault="00AF34FF">
      <w:pPr>
        <w:pStyle w:val="ConsPlusNormal"/>
        <w:spacing w:before="220"/>
        <w:ind w:firstLine="540"/>
        <w:jc w:val="both"/>
      </w:pPr>
      <w:r>
        <w:t>62. При работе с абразивным и эльборовым инструментом запрещается:</w:t>
      </w:r>
    </w:p>
    <w:p w:rsidR="00AF34FF" w:rsidRDefault="00AF34FF">
      <w:pPr>
        <w:pStyle w:val="ConsPlusNormal"/>
        <w:spacing w:before="220"/>
        <w:ind w:firstLine="540"/>
        <w:jc w:val="both"/>
      </w:pPr>
      <w:r>
        <w:t>1) использовать рычаг для увеличения усилия нажатия обрабатываемых деталей на шлифовальный круг на станках с ручной подачей изделий;</w:t>
      </w:r>
    </w:p>
    <w:p w:rsidR="00AF34FF" w:rsidRDefault="00AF34FF">
      <w:pPr>
        <w:pStyle w:val="ConsPlusNormal"/>
        <w:spacing w:before="220"/>
        <w:ind w:firstLine="540"/>
        <w:jc w:val="both"/>
      </w:pPr>
      <w:r>
        <w:t>2) переустанавливать подручники во время работы при обработке шлифовальными кругами изделий, не закрепленных жестко на станке;</w:t>
      </w:r>
    </w:p>
    <w:p w:rsidR="00AF34FF" w:rsidRDefault="00AF34FF">
      <w:pPr>
        <w:pStyle w:val="ConsPlusNormal"/>
        <w:spacing w:before="220"/>
        <w:ind w:firstLine="540"/>
        <w:jc w:val="both"/>
      </w:pPr>
      <w:r>
        <w:t>3) тормозить вращающийся круг нажатием на него каким-либо предметом;</w:t>
      </w:r>
    </w:p>
    <w:p w:rsidR="00AF34FF" w:rsidRDefault="00AF34FF">
      <w:pPr>
        <w:pStyle w:val="ConsPlusNormal"/>
        <w:spacing w:before="220"/>
        <w:ind w:firstLine="540"/>
        <w:jc w:val="both"/>
      </w:pPr>
      <w:r>
        <w:t>4) применять насадки на гаечные ключи и ударный инструмент при закреплении круга.</w:t>
      </w:r>
    </w:p>
    <w:p w:rsidR="00AF34FF" w:rsidRDefault="00AF34FF">
      <w:pPr>
        <w:pStyle w:val="ConsPlusNormal"/>
        <w:spacing w:before="220"/>
        <w:ind w:firstLine="540"/>
        <w:jc w:val="both"/>
      </w:pPr>
      <w:r>
        <w:t>63.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AF34FF" w:rsidRDefault="00AF34FF">
      <w:pPr>
        <w:pStyle w:val="ConsPlusNormal"/>
        <w:spacing w:before="220"/>
        <w:ind w:firstLine="540"/>
        <w:jc w:val="both"/>
      </w:pPr>
      <w: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AF34FF" w:rsidRDefault="00AF34FF">
      <w:pPr>
        <w:pStyle w:val="ConsPlusNormal"/>
        <w:spacing w:before="220"/>
        <w:ind w:firstLine="540"/>
        <w:jc w:val="both"/>
      </w:pPr>
      <w:r>
        <w:t>64. Полировать и шлифовать детали следует с применением специальных приспособлений и оправок, исключающих возможность травмирования рук.</w:t>
      </w:r>
    </w:p>
    <w:p w:rsidR="00AF34FF" w:rsidRDefault="00AF34FF">
      <w:pPr>
        <w:pStyle w:val="ConsPlusNormal"/>
        <w:spacing w:before="220"/>
        <w:ind w:firstLine="540"/>
        <w:jc w:val="both"/>
      </w:pPr>
      <w: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AF34FF" w:rsidRDefault="00AF34FF">
      <w:pPr>
        <w:pStyle w:val="ConsPlusNormal"/>
        <w:jc w:val="both"/>
      </w:pPr>
    </w:p>
    <w:p w:rsidR="00AF34FF" w:rsidRDefault="00AF34FF">
      <w:pPr>
        <w:pStyle w:val="ConsPlusTitle"/>
        <w:jc w:val="center"/>
        <w:outlineLvl w:val="1"/>
      </w:pPr>
      <w:r>
        <w:t>VIII. Требования охраны труда при работе</w:t>
      </w:r>
    </w:p>
    <w:p w:rsidR="00AF34FF" w:rsidRDefault="00AF34FF">
      <w:pPr>
        <w:pStyle w:val="ConsPlusTitle"/>
        <w:jc w:val="center"/>
      </w:pPr>
      <w:proofErr w:type="gramStart"/>
      <w:r>
        <w:t>с</w:t>
      </w:r>
      <w:proofErr w:type="gramEnd"/>
      <w:r>
        <w:t xml:space="preserve"> пневматическим инструментом</w:t>
      </w:r>
    </w:p>
    <w:p w:rsidR="00AF34FF" w:rsidRDefault="00AF34FF">
      <w:pPr>
        <w:pStyle w:val="ConsPlusNormal"/>
        <w:jc w:val="both"/>
      </w:pPr>
    </w:p>
    <w:p w:rsidR="00AF34FF" w:rsidRDefault="00AF34FF">
      <w:pPr>
        <w:pStyle w:val="ConsPlusNormal"/>
        <w:ind w:firstLine="540"/>
        <w:jc w:val="both"/>
      </w:pPr>
      <w:r>
        <w:t>65. При работе с пневматическим инструментом (далее - пневмоинструмент) работник обязан следить за тем, чтобы:</w:t>
      </w:r>
    </w:p>
    <w:p w:rsidR="00AF34FF" w:rsidRDefault="00AF34FF">
      <w:pPr>
        <w:pStyle w:val="ConsPlusNormal"/>
        <w:spacing w:before="220"/>
        <w:ind w:firstLine="540"/>
        <w:jc w:val="both"/>
      </w:pPr>
      <w:r>
        <w:t>1) рабочая часть пневмоинструмента была правильно заточена и не имела повреждений, трещин, выбоин и заусенцев;</w:t>
      </w:r>
    </w:p>
    <w:p w:rsidR="00AF34FF" w:rsidRDefault="00AF34FF">
      <w:pPr>
        <w:pStyle w:val="ConsPlusNormal"/>
        <w:spacing w:before="220"/>
        <w:ind w:firstLine="540"/>
        <w:jc w:val="both"/>
      </w:pPr>
      <w:r>
        <w:t>2)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AF34FF" w:rsidRDefault="00AF34FF">
      <w:pPr>
        <w:pStyle w:val="ConsPlusNormal"/>
        <w:spacing w:before="220"/>
        <w:ind w:firstLine="540"/>
        <w:jc w:val="both"/>
      </w:pPr>
      <w:r>
        <w:t>Применять подкладки (заклинивать) или работать с пневмоинструментом при наличии люфта во втулке запрещается.</w:t>
      </w:r>
    </w:p>
    <w:p w:rsidR="00AF34FF" w:rsidRDefault="00AF34FF">
      <w:pPr>
        <w:pStyle w:val="ConsPlusNormal"/>
        <w:spacing w:before="220"/>
        <w:ind w:firstLine="540"/>
        <w:jc w:val="both"/>
      </w:pPr>
      <w:r>
        <w:t>66. Для пневмоинструмента использовать шланги, имеющие повреждения, запрещается.</w:t>
      </w:r>
    </w:p>
    <w:p w:rsidR="00AF34FF" w:rsidRDefault="00AF34FF">
      <w:pPr>
        <w:pStyle w:val="ConsPlusNormal"/>
        <w:spacing w:before="220"/>
        <w:ind w:firstLine="540"/>
        <w:jc w:val="both"/>
      </w:pPr>
      <w:r>
        <w:t>Присоединять шланги к пневмоинструменту и соединять их между собой необходимо в соответствии с технической документацией организации-изготовителя.</w:t>
      </w:r>
    </w:p>
    <w:p w:rsidR="00AF34FF" w:rsidRDefault="00AF34FF">
      <w:pPr>
        <w:pStyle w:val="ConsPlusNormal"/>
        <w:spacing w:before="220"/>
        <w:ind w:firstLine="540"/>
        <w:jc w:val="both"/>
      </w:pPr>
      <w:r>
        <w:t>67.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AF34FF" w:rsidRDefault="00AF34FF">
      <w:pPr>
        <w:pStyle w:val="ConsPlusNormal"/>
        <w:spacing w:before="220"/>
        <w:ind w:firstLine="540"/>
        <w:jc w:val="both"/>
      </w:pPr>
      <w:r>
        <w:lastRenderedPageBreak/>
        <w:t>Пневмоинструмент должен присоединяться к шлангу после прочистки сетки в футорке.</w:t>
      </w:r>
    </w:p>
    <w:p w:rsidR="00AF34FF" w:rsidRDefault="00AF34FF">
      <w:pPr>
        <w:pStyle w:val="ConsPlusNormal"/>
        <w:spacing w:before="220"/>
        <w:ind w:firstLine="540"/>
        <w:jc w:val="both"/>
      </w:pPr>
      <w:r>
        <w:t>68.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AF34FF" w:rsidRDefault="00AF34FF">
      <w:pPr>
        <w:pStyle w:val="ConsPlusNormal"/>
        <w:spacing w:before="220"/>
        <w:ind w:firstLine="540"/>
        <w:jc w:val="both"/>
      </w:pPr>
      <w:r>
        <w:t>69.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rsidR="00AF34FF" w:rsidRDefault="00AF34FF">
      <w:pPr>
        <w:pStyle w:val="ConsPlusNormal"/>
        <w:spacing w:before="220"/>
        <w:ind w:firstLine="540"/>
        <w:jc w:val="both"/>
      </w:pPr>
      <w:r>
        <w:t>70. Подавать воздух к пневмоинструменту следует только после установки его в рабочее положение.</w:t>
      </w:r>
    </w:p>
    <w:p w:rsidR="00AF34FF" w:rsidRDefault="00AF34FF">
      <w:pPr>
        <w:pStyle w:val="ConsPlusNormal"/>
        <w:spacing w:before="220"/>
        <w:ind w:firstLine="540"/>
        <w:jc w:val="both"/>
      </w:pPr>
      <w:r>
        <w:t>Работа пневмоинструмента на холостом ходу допускается лишь при его опробовании перед началом работы.</w:t>
      </w:r>
    </w:p>
    <w:p w:rsidR="00AF34FF" w:rsidRDefault="00AF34FF">
      <w:pPr>
        <w:pStyle w:val="ConsPlusNormal"/>
        <w:spacing w:before="220"/>
        <w:ind w:firstLine="540"/>
        <w:jc w:val="both"/>
      </w:pPr>
      <w:r>
        <w:t>71. При работе с пневмоинструментом запрещается:</w:t>
      </w:r>
    </w:p>
    <w:p w:rsidR="00AF34FF" w:rsidRDefault="00AF34FF">
      <w:pPr>
        <w:pStyle w:val="ConsPlusNormal"/>
        <w:spacing w:before="220"/>
        <w:ind w:firstLine="540"/>
        <w:jc w:val="both"/>
      </w:pPr>
      <w:r>
        <w:t>1) работать с приставных лестниц и со стремянок;</w:t>
      </w:r>
    </w:p>
    <w:p w:rsidR="00AF34FF" w:rsidRDefault="00AF34FF">
      <w:pPr>
        <w:pStyle w:val="ConsPlusNormal"/>
        <w:spacing w:before="220"/>
        <w:ind w:firstLine="540"/>
        <w:jc w:val="both"/>
      </w:pPr>
      <w:r>
        <w:t>2) держать пневмоинструмент за его рабочую часть;</w:t>
      </w:r>
    </w:p>
    <w:p w:rsidR="00AF34FF" w:rsidRDefault="00AF34FF">
      <w:pPr>
        <w:pStyle w:val="ConsPlusNormal"/>
        <w:spacing w:before="220"/>
        <w:ind w:firstLine="540"/>
        <w:jc w:val="both"/>
      </w:pPr>
      <w:r>
        <w:t>3) исправлять, регулировать и менять рабочую часть пневмоинструмента во время работы при наличии в шланге сжатого воздуха;</w:t>
      </w:r>
    </w:p>
    <w:p w:rsidR="00AF34FF" w:rsidRDefault="00AF34FF">
      <w:pPr>
        <w:pStyle w:val="ConsPlusNormal"/>
        <w:spacing w:before="220"/>
        <w:ind w:firstLine="540"/>
        <w:jc w:val="both"/>
      </w:pPr>
      <w:r>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rsidR="00AF34FF" w:rsidRDefault="00AF34FF">
      <w:pPr>
        <w:pStyle w:val="ConsPlusNormal"/>
        <w:spacing w:before="220"/>
        <w:ind w:firstLine="540"/>
        <w:jc w:val="both"/>
      </w:pPr>
      <w:r>
        <w:t>5) работать с пневмоинструментом ударного действия без устройств, исключающих самопроизвольный вылет рабочей части при холостых ударах.</w:t>
      </w:r>
    </w:p>
    <w:p w:rsidR="00AF34FF" w:rsidRDefault="00AF34FF">
      <w:pPr>
        <w:pStyle w:val="ConsPlusNormal"/>
        <w:spacing w:before="220"/>
        <w:ind w:firstLine="540"/>
        <w:jc w:val="both"/>
      </w:pPr>
      <w:r>
        <w:t>72. При обрыве шлангов следует немедленно прекратить доступ сжатого воздуха к пневмоинструменту закрытием запорной арматуры.</w:t>
      </w:r>
    </w:p>
    <w:p w:rsidR="00AF34FF" w:rsidRDefault="00AF34FF">
      <w:pPr>
        <w:pStyle w:val="ConsPlusNormal"/>
        <w:spacing w:before="220"/>
        <w:ind w:firstLine="540"/>
        <w:jc w:val="both"/>
      </w:pPr>
      <w:r>
        <w:t>73. Работник, назначенный работодателем ответственным за содержание пневмоинструмента в исправном состоянии должен разбирать его, промывать, смазывать детали и заправлять роторные лопатки в соответствии с технической документацией организации-изготовителя, обнаруженные при осмотре поврежденные или изношенные части заменять новыми.</w:t>
      </w:r>
    </w:p>
    <w:p w:rsidR="00AF34FF" w:rsidRDefault="00AF34FF">
      <w:pPr>
        <w:pStyle w:val="ConsPlusNormal"/>
        <w:spacing w:before="220"/>
        <w:ind w:firstLine="540"/>
        <w:jc w:val="both"/>
      </w:pPr>
      <w:r>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w:t>
      </w:r>
    </w:p>
    <w:p w:rsidR="00AF34FF" w:rsidRDefault="00AF34FF">
      <w:pPr>
        <w:pStyle w:val="ConsPlusNormal"/>
        <w:spacing w:before="220"/>
        <w:ind w:firstLine="540"/>
        <w:jc w:val="both"/>
      </w:pPr>
      <w:r>
        <w:t>Результаты проверки заносятся в журнал.</w:t>
      </w:r>
    </w:p>
    <w:p w:rsidR="00AF34FF" w:rsidRDefault="00AF34FF">
      <w:pPr>
        <w:pStyle w:val="ConsPlusNormal"/>
        <w:spacing w:before="220"/>
        <w:ind w:firstLine="540"/>
        <w:jc w:val="both"/>
      </w:pPr>
      <w:r>
        <w:t>74.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rsidR="00AF34FF" w:rsidRDefault="00AF34FF">
      <w:pPr>
        <w:pStyle w:val="ConsPlusNormal"/>
        <w:jc w:val="both"/>
      </w:pPr>
    </w:p>
    <w:p w:rsidR="00AF34FF" w:rsidRDefault="00AF34FF">
      <w:pPr>
        <w:pStyle w:val="ConsPlusTitle"/>
        <w:jc w:val="center"/>
        <w:outlineLvl w:val="1"/>
      </w:pPr>
      <w:r>
        <w:t>IX. Требования охраны труда при работе с инструментом</w:t>
      </w:r>
    </w:p>
    <w:p w:rsidR="00AF34FF" w:rsidRDefault="00AF34FF">
      <w:pPr>
        <w:pStyle w:val="ConsPlusTitle"/>
        <w:jc w:val="center"/>
      </w:pPr>
      <w:proofErr w:type="gramStart"/>
      <w:r>
        <w:t>с</w:t>
      </w:r>
      <w:proofErr w:type="gramEnd"/>
      <w:r>
        <w:t xml:space="preserve"> приводом от двигателя внутреннего сгорания</w:t>
      </w:r>
    </w:p>
    <w:p w:rsidR="00AF34FF" w:rsidRDefault="00AF34FF">
      <w:pPr>
        <w:pStyle w:val="ConsPlusNormal"/>
        <w:jc w:val="both"/>
      </w:pPr>
    </w:p>
    <w:p w:rsidR="00AF34FF" w:rsidRDefault="00AF34FF">
      <w:pPr>
        <w:pStyle w:val="ConsPlusNormal"/>
        <w:ind w:firstLine="540"/>
        <w:jc w:val="both"/>
      </w:pPr>
      <w:r>
        <w:t xml:space="preserve">75.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w:t>
      </w:r>
      <w:r>
        <w:lastRenderedPageBreak/>
        <w:t>осмотр и проверку состояния.</w:t>
      </w:r>
    </w:p>
    <w:p w:rsidR="00AF34FF" w:rsidRDefault="00AF34FF">
      <w:pPr>
        <w:pStyle w:val="ConsPlusNormal"/>
        <w:spacing w:before="220"/>
        <w:ind w:firstLine="540"/>
        <w:jc w:val="both"/>
      </w:pPr>
      <w:r>
        <w:t>76. Перед применением бензопилы или моторной пилы (далее - бензопила) необходимо убедиться:</w:t>
      </w:r>
    </w:p>
    <w:p w:rsidR="00AF34FF" w:rsidRDefault="00AF34FF">
      <w:pPr>
        <w:pStyle w:val="ConsPlusNormal"/>
        <w:spacing w:before="220"/>
        <w:ind w:firstLine="540"/>
        <w:jc w:val="both"/>
      </w:pPr>
      <w: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AF34FF" w:rsidRDefault="00AF34FF">
      <w:pPr>
        <w:pStyle w:val="ConsPlusNormal"/>
        <w:spacing w:before="220"/>
        <w:ind w:firstLine="540"/>
        <w:jc w:val="both"/>
      </w:pPr>
      <w:r>
        <w:t>2) в нормальном натяжении цепи;</w:t>
      </w:r>
    </w:p>
    <w:p w:rsidR="00AF34FF" w:rsidRDefault="00AF34FF">
      <w:pPr>
        <w:pStyle w:val="ConsPlusNormal"/>
        <w:spacing w:before="220"/>
        <w:ind w:firstLine="540"/>
        <w:jc w:val="both"/>
      </w:pPr>
      <w:r>
        <w:t>3) в отсутствии повреждений и прочности закрепления глушителя, в исправности деталей бензопилы и в том, что они затянуты;</w:t>
      </w:r>
    </w:p>
    <w:p w:rsidR="00AF34FF" w:rsidRDefault="00AF34FF">
      <w:pPr>
        <w:pStyle w:val="ConsPlusNormal"/>
        <w:spacing w:before="220"/>
        <w:ind w:firstLine="540"/>
        <w:jc w:val="both"/>
      </w:pPr>
      <w:r>
        <w:t>4) в отсутствии масла на ручках бензопилы;</w:t>
      </w:r>
    </w:p>
    <w:p w:rsidR="00AF34FF" w:rsidRDefault="00AF34FF">
      <w:pPr>
        <w:pStyle w:val="ConsPlusNormal"/>
        <w:spacing w:before="220"/>
        <w:ind w:firstLine="540"/>
        <w:jc w:val="both"/>
      </w:pPr>
      <w:r>
        <w:t>5) в отсутствии подтекания бензина.</w:t>
      </w:r>
    </w:p>
    <w:p w:rsidR="00AF34FF" w:rsidRDefault="00AF34FF">
      <w:pPr>
        <w:pStyle w:val="ConsPlusNormal"/>
        <w:spacing w:before="220"/>
        <w:ind w:firstLine="540"/>
        <w:jc w:val="both"/>
      </w:pPr>
      <w:r>
        <w:t>77. При работе с бензопилой необходимо соблюдение следующих условий:</w:t>
      </w:r>
    </w:p>
    <w:p w:rsidR="00AF34FF" w:rsidRDefault="00AF34FF">
      <w:pPr>
        <w:pStyle w:val="ConsPlusNormal"/>
        <w:spacing w:before="220"/>
        <w:ind w:firstLine="540"/>
        <w:jc w:val="both"/>
      </w:pPr>
      <w:r>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AF34FF" w:rsidRDefault="00AF34FF">
      <w:pPr>
        <w:pStyle w:val="ConsPlusNormal"/>
        <w:spacing w:before="220"/>
        <w:ind w:firstLine="540"/>
        <w:jc w:val="both"/>
      </w:pPr>
      <w:r>
        <w:t>2) распиливаемый ствол дерева не расколот либо не напряжен в месте расщепления-раскола после падения;</w:t>
      </w:r>
    </w:p>
    <w:p w:rsidR="00AF34FF" w:rsidRDefault="00AF34FF">
      <w:pPr>
        <w:pStyle w:val="ConsPlusNormal"/>
        <w:spacing w:before="220"/>
        <w:ind w:firstLine="540"/>
        <w:jc w:val="both"/>
      </w:pPr>
      <w:r>
        <w:t>3) пильное полотно не зажимается в пропиле;</w:t>
      </w:r>
    </w:p>
    <w:p w:rsidR="00AF34FF" w:rsidRDefault="00AF34FF">
      <w:pPr>
        <w:pStyle w:val="ConsPlusNormal"/>
        <w:spacing w:before="220"/>
        <w:ind w:firstLine="540"/>
        <w:jc w:val="both"/>
      </w:pPr>
      <w:r>
        <w:t xml:space="preserve">4) пильная цепь не зацепит грунт или какой-либо объект </w:t>
      </w:r>
      <w:proofErr w:type="gramStart"/>
      <w:r>
        <w:t xml:space="preserve">во время </w:t>
      </w:r>
      <w:proofErr w:type="gramEnd"/>
      <w:r>
        <w:t>или после пиления;</w:t>
      </w:r>
    </w:p>
    <w:p w:rsidR="00AF34FF" w:rsidRDefault="00AF34FF">
      <w:pPr>
        <w:pStyle w:val="ConsPlusNormal"/>
        <w:spacing w:before="220"/>
        <w:ind w:firstLine="540"/>
        <w:jc w:val="both"/>
      </w:pPr>
      <w:r>
        <w:t>5) исключено влияние окружающих условий (корни, камни, ветки, ямы) на возможность свободного перемещения и на устойчивость рабочей позы;</w:t>
      </w:r>
    </w:p>
    <w:p w:rsidR="00AF34FF" w:rsidRDefault="00AF34FF">
      <w:pPr>
        <w:pStyle w:val="ConsPlusNormal"/>
        <w:spacing w:before="220"/>
        <w:ind w:firstLine="540"/>
        <w:jc w:val="both"/>
      </w:pPr>
      <w:r>
        <w:t>6) используются только те сочетания пильной шины/цепи, которые рекомендованы технической документацией организации-изготовителя.</w:t>
      </w:r>
    </w:p>
    <w:p w:rsidR="00AF34FF" w:rsidRDefault="00AF34FF">
      <w:pPr>
        <w:pStyle w:val="ConsPlusNormal"/>
        <w:spacing w:before="220"/>
        <w:ind w:firstLine="540"/>
        <w:jc w:val="both"/>
      </w:pPr>
      <w:r>
        <w:t>78.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AF34FF" w:rsidRDefault="00AF34FF">
      <w:pPr>
        <w:pStyle w:val="ConsPlusNormal"/>
        <w:spacing w:before="220"/>
        <w:ind w:firstLine="540"/>
        <w:jc w:val="both"/>
      </w:pPr>
      <w:r>
        <w:t>1) густом тумане или сильном снегопаде, если видимость составляет в равнинной местности менее 50 м, в горной - менее 60 м;</w:t>
      </w:r>
    </w:p>
    <w:p w:rsidR="00AF34FF" w:rsidRDefault="00AF34FF">
      <w:pPr>
        <w:pStyle w:val="ConsPlusNormal"/>
        <w:spacing w:before="220"/>
        <w:ind w:firstLine="540"/>
        <w:jc w:val="both"/>
      </w:pPr>
      <w:r>
        <w:t>2) скорости ветра свыше 8,5 м/с в горной местности и свыше 11 м/с на равнинной местности;</w:t>
      </w:r>
    </w:p>
    <w:p w:rsidR="00AF34FF" w:rsidRDefault="00AF34FF">
      <w:pPr>
        <w:pStyle w:val="ConsPlusNormal"/>
        <w:spacing w:before="220"/>
        <w:ind w:firstLine="540"/>
        <w:jc w:val="both"/>
      </w:pPr>
      <w:r>
        <w:t>3) при грозе и при ливневом дожде;</w:t>
      </w:r>
    </w:p>
    <w:p w:rsidR="00AF34FF" w:rsidRDefault="00AF34FF">
      <w:pPr>
        <w:pStyle w:val="ConsPlusNormal"/>
        <w:spacing w:before="220"/>
        <w:ind w:firstLine="540"/>
        <w:jc w:val="both"/>
      </w:pPr>
      <w:r>
        <w:t>4) при низкой (ниже - 30 °C) температуре наружного воздуха.</w:t>
      </w:r>
    </w:p>
    <w:p w:rsidR="00AF34FF" w:rsidRDefault="00AF34FF">
      <w:pPr>
        <w:pStyle w:val="ConsPlusNormal"/>
        <w:spacing w:before="220"/>
        <w:ind w:firstLine="540"/>
        <w:jc w:val="both"/>
      </w:pPr>
      <w:r>
        <w:t>79. При работе с бензопилой запрещается:</w:t>
      </w:r>
    </w:p>
    <w:p w:rsidR="00AF34FF" w:rsidRDefault="00AF34FF">
      <w:pPr>
        <w:pStyle w:val="ConsPlusNormal"/>
        <w:spacing w:before="220"/>
        <w:ind w:firstLine="540"/>
        <w:jc w:val="both"/>
      </w:pPr>
      <w:r>
        <w:t>1) дотрагиваться до глушителя бензопилы как во время работы, так и после остановки двигателя во избежание термических ожогов;</w:t>
      </w:r>
    </w:p>
    <w:p w:rsidR="00AF34FF" w:rsidRDefault="00AF34FF">
      <w:pPr>
        <w:pStyle w:val="ConsPlusNormal"/>
        <w:spacing w:before="220"/>
        <w:ind w:firstLine="540"/>
        <w:jc w:val="both"/>
      </w:pPr>
      <w:r>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rsidR="00AF34FF" w:rsidRDefault="00AF34FF">
      <w:pPr>
        <w:pStyle w:val="ConsPlusNormal"/>
        <w:spacing w:before="220"/>
        <w:ind w:firstLine="540"/>
        <w:jc w:val="both"/>
      </w:pPr>
      <w:r>
        <w:t>3) при запуске двигателя бензопилы наматывать трос стартера на руку;</w:t>
      </w:r>
    </w:p>
    <w:p w:rsidR="00AF34FF" w:rsidRDefault="00AF34FF">
      <w:pPr>
        <w:pStyle w:val="ConsPlusNormal"/>
        <w:spacing w:before="220"/>
        <w:ind w:firstLine="540"/>
        <w:jc w:val="both"/>
      </w:pPr>
      <w:r>
        <w:lastRenderedPageBreak/>
        <w:t>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rsidR="00AF34FF" w:rsidRDefault="00AF34FF">
      <w:pPr>
        <w:pStyle w:val="ConsPlusNormal"/>
        <w:spacing w:before="220"/>
        <w:ind w:firstLine="540"/>
        <w:jc w:val="both"/>
      </w:pPr>
      <w:r>
        <w:t>5) пилить ветки кустарника (во избежание захвата их цепью бензопилы и последующего травмирования работника);</w:t>
      </w:r>
    </w:p>
    <w:p w:rsidR="00AF34FF" w:rsidRDefault="00AF34FF">
      <w:pPr>
        <w:pStyle w:val="ConsPlusNormal"/>
        <w:spacing w:before="220"/>
        <w:ind w:firstLine="540"/>
        <w:jc w:val="both"/>
      </w:pPr>
      <w:r>
        <w:t>6) работать бензопилой на неустойчивой поверхности;</w:t>
      </w:r>
    </w:p>
    <w:p w:rsidR="00AF34FF" w:rsidRDefault="00AF34FF">
      <w:pPr>
        <w:pStyle w:val="ConsPlusNormal"/>
        <w:spacing w:before="220"/>
        <w:ind w:firstLine="540"/>
        <w:jc w:val="both"/>
      </w:pPr>
      <w:r>
        <w:t>7) поднимать бензопилу выше уровня плеч работающего и пилить кончиком пильного полотна;</w:t>
      </w:r>
    </w:p>
    <w:p w:rsidR="00AF34FF" w:rsidRDefault="00AF34FF">
      <w:pPr>
        <w:pStyle w:val="ConsPlusNormal"/>
        <w:spacing w:before="220"/>
        <w:ind w:firstLine="540"/>
        <w:jc w:val="both"/>
      </w:pPr>
      <w:r>
        <w:t>8) работать бензопилой одной рукой;</w:t>
      </w:r>
    </w:p>
    <w:p w:rsidR="00AF34FF" w:rsidRDefault="00AF34FF">
      <w:pPr>
        <w:pStyle w:val="ConsPlusNormal"/>
        <w:spacing w:before="220"/>
        <w:ind w:firstLine="540"/>
        <w:jc w:val="both"/>
      </w:pPr>
      <w:r>
        <w:t>9) оставлять бензопилу без присмотра.</w:t>
      </w:r>
    </w:p>
    <w:p w:rsidR="00AF34FF" w:rsidRDefault="00AF34FF">
      <w:pPr>
        <w:pStyle w:val="ConsPlusNormal"/>
        <w:spacing w:before="220"/>
        <w:ind w:firstLine="540"/>
        <w:jc w:val="both"/>
      </w:pPr>
      <w:r>
        <w:t>80. Во время работы с бензопилой необходимо соблюдать следующие требования:</w:t>
      </w:r>
    </w:p>
    <w:p w:rsidR="00AF34FF" w:rsidRDefault="00AF34FF">
      <w:pPr>
        <w:pStyle w:val="ConsPlusNormal"/>
        <w:spacing w:before="220"/>
        <w:ind w:firstLine="540"/>
        <w:jc w:val="both"/>
      </w:pPr>
      <w: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AF34FF" w:rsidRDefault="00AF34FF">
      <w:pPr>
        <w:pStyle w:val="ConsPlusNormal"/>
        <w:spacing w:before="220"/>
        <w:ind w:firstLine="540"/>
        <w:jc w:val="both"/>
      </w:pPr>
      <w: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AF34FF" w:rsidRDefault="00AF34FF">
      <w:pPr>
        <w:pStyle w:val="ConsPlusNormal"/>
        <w:spacing w:before="220"/>
        <w:ind w:firstLine="540"/>
        <w:jc w:val="both"/>
      </w:pPr>
      <w:r>
        <w:t>81. Не допускается пилить сложенные друг на друга бревна или заготовки.</w:t>
      </w:r>
    </w:p>
    <w:p w:rsidR="00AF34FF" w:rsidRDefault="00AF34FF">
      <w:pPr>
        <w:pStyle w:val="ConsPlusNormal"/>
        <w:spacing w:before="220"/>
        <w:ind w:firstLine="540"/>
        <w:jc w:val="both"/>
      </w:pPr>
      <w:r>
        <w:t>Отпиленные части должны складироваться в специально отведенные места.</w:t>
      </w:r>
    </w:p>
    <w:p w:rsidR="00AF34FF" w:rsidRDefault="00AF34FF">
      <w:pPr>
        <w:pStyle w:val="ConsPlusNormal"/>
        <w:spacing w:before="220"/>
        <w:ind w:firstLine="540"/>
        <w:jc w:val="both"/>
      </w:pPr>
      <w:r>
        <w:t>82. При установке бензопилы на землю следует заблокировать ее цепным тормозом.</w:t>
      </w:r>
    </w:p>
    <w:p w:rsidR="00AF34FF" w:rsidRDefault="00AF34FF">
      <w:pPr>
        <w:pStyle w:val="ConsPlusNormal"/>
        <w:spacing w:before="220"/>
        <w:ind w:firstLine="540"/>
        <w:jc w:val="both"/>
      </w:pPr>
      <w:r>
        <w:t>При остановке работы бензопилы более чем на 5 минут следует выключить двигатель бензопилы.</w:t>
      </w:r>
    </w:p>
    <w:p w:rsidR="00AF34FF" w:rsidRDefault="00AF34FF">
      <w:pPr>
        <w:pStyle w:val="ConsPlusNormal"/>
        <w:spacing w:before="220"/>
        <w:ind w:firstLine="540"/>
        <w:jc w:val="both"/>
      </w:pPr>
      <w:r>
        <w:t>83. Перед переноской бензопилы следует выключить двигатель, заблокировать цепь тормозом и надеть защитный чехол на пильное полотно.</w:t>
      </w:r>
    </w:p>
    <w:p w:rsidR="00AF34FF" w:rsidRDefault="00AF34FF">
      <w:pPr>
        <w:pStyle w:val="ConsPlusNormal"/>
        <w:spacing w:before="220"/>
        <w:ind w:firstLine="540"/>
        <w:jc w:val="both"/>
      </w:pPr>
      <w:r>
        <w:t>Переносить бензопилу следует при обращенных назад пильном полотне и цепи.</w:t>
      </w:r>
    </w:p>
    <w:p w:rsidR="00AF34FF" w:rsidRDefault="00AF34FF">
      <w:pPr>
        <w:pStyle w:val="ConsPlusNormal"/>
        <w:spacing w:before="220"/>
        <w:ind w:firstLine="540"/>
        <w:jc w:val="both"/>
      </w:pPr>
      <w:r>
        <w:t>84.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AF34FF" w:rsidRDefault="00AF34FF">
      <w:pPr>
        <w:pStyle w:val="ConsPlusNormal"/>
        <w:spacing w:before="220"/>
        <w:ind w:firstLine="540"/>
        <w:jc w:val="both"/>
      </w:pPr>
      <w: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AF34FF" w:rsidRDefault="00AF34FF">
      <w:pPr>
        <w:pStyle w:val="ConsPlusNormal"/>
        <w:spacing w:before="220"/>
        <w:ind w:firstLine="540"/>
        <w:jc w:val="both"/>
      </w:pPr>
      <w:r>
        <w:t>85. Перед выполнением ремонта или технического обслуживания бензопилы необходимо остановить двигатель и отсоединить провод зажигания.</w:t>
      </w:r>
    </w:p>
    <w:p w:rsidR="00AF34FF" w:rsidRDefault="00AF34FF">
      <w:pPr>
        <w:pStyle w:val="ConsPlusNormal"/>
        <w:spacing w:before="220"/>
        <w:ind w:firstLine="540"/>
        <w:jc w:val="both"/>
      </w:pPr>
      <w:r>
        <w:t>86.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AF34FF" w:rsidRDefault="00AF34FF">
      <w:pPr>
        <w:pStyle w:val="ConsPlusNormal"/>
        <w:spacing w:before="220"/>
        <w:ind w:firstLine="540"/>
        <w:jc w:val="both"/>
      </w:pPr>
      <w:r>
        <w:t xml:space="preserve">87. Запрещается запускать бензопилу, если при заправке топливо пролилось на корпус. </w:t>
      </w:r>
      <w:r>
        <w:lastRenderedPageBreak/>
        <w:t>Брызги топлива следует протереть и дождаться испарения остатков топлива. Если топливо попало на одежду и обувь, их необходимо заменить.</w:t>
      </w:r>
    </w:p>
    <w:p w:rsidR="00AF34FF" w:rsidRDefault="00AF34FF">
      <w:pPr>
        <w:pStyle w:val="ConsPlusNormal"/>
        <w:spacing w:before="220"/>
        <w:ind w:firstLine="540"/>
        <w:jc w:val="both"/>
      </w:pPr>
      <w:r>
        <w:t>88. Крышка топливного бака и шланги должны регулярно проверяться на отсутствие протекания топлива.</w:t>
      </w:r>
    </w:p>
    <w:p w:rsidR="00AF34FF" w:rsidRDefault="00AF34FF">
      <w:pPr>
        <w:pStyle w:val="ConsPlusNormal"/>
        <w:spacing w:before="220"/>
        <w:ind w:firstLine="540"/>
        <w:jc w:val="both"/>
      </w:pPr>
      <w:r>
        <w:t>89. Смешивание топлива с маслом должно производиться в чистой емкости, предназначенной для хранения топлива, в следующей последовательности:</w:t>
      </w:r>
    </w:p>
    <w:p w:rsidR="00AF34FF" w:rsidRDefault="00AF34FF">
      <w:pPr>
        <w:pStyle w:val="ConsPlusNormal"/>
        <w:spacing w:before="220"/>
        <w:ind w:firstLine="540"/>
        <w:jc w:val="both"/>
      </w:pPr>
      <w:r>
        <w:t>1) наливается половина необходимого количества бензина;</w:t>
      </w:r>
    </w:p>
    <w:p w:rsidR="00AF34FF" w:rsidRDefault="00AF34FF">
      <w:pPr>
        <w:pStyle w:val="ConsPlusNormal"/>
        <w:spacing w:before="220"/>
        <w:ind w:firstLine="540"/>
        <w:jc w:val="both"/>
      </w:pPr>
      <w:r>
        <w:t>2) добавляется требуемое количество масла;</w:t>
      </w:r>
    </w:p>
    <w:p w:rsidR="00AF34FF" w:rsidRDefault="00AF34FF">
      <w:pPr>
        <w:pStyle w:val="ConsPlusNormal"/>
        <w:spacing w:before="220"/>
        <w:ind w:firstLine="540"/>
        <w:jc w:val="both"/>
      </w:pPr>
      <w:r>
        <w:t>3) смешивается (взбалтывается) полученная смесь;</w:t>
      </w:r>
    </w:p>
    <w:p w:rsidR="00AF34FF" w:rsidRDefault="00AF34FF">
      <w:pPr>
        <w:pStyle w:val="ConsPlusNormal"/>
        <w:spacing w:before="220"/>
        <w:ind w:firstLine="540"/>
        <w:jc w:val="both"/>
      </w:pPr>
      <w:r>
        <w:t>4) добавляется оставшаяся часть бензина;</w:t>
      </w:r>
    </w:p>
    <w:p w:rsidR="00AF34FF" w:rsidRDefault="00AF34FF">
      <w:pPr>
        <w:pStyle w:val="ConsPlusNormal"/>
        <w:spacing w:before="220"/>
        <w:ind w:firstLine="540"/>
        <w:jc w:val="both"/>
      </w:pPr>
      <w:r>
        <w:t>5) смешивается (взбалтывается) топливная смесь перед заливкой в топливный бак.</w:t>
      </w:r>
    </w:p>
    <w:p w:rsidR="00AF34FF" w:rsidRDefault="00AF34FF">
      <w:pPr>
        <w:pStyle w:val="ConsPlusNormal"/>
        <w:spacing w:before="220"/>
        <w:ind w:firstLine="540"/>
        <w:jc w:val="both"/>
      </w:pPr>
      <w:r>
        <w:t>90. Смешивать топливо с маслом следует в месте, в котором исключена возможность искрообразования и воспламенения.</w:t>
      </w:r>
    </w:p>
    <w:p w:rsidR="00AF34FF" w:rsidRDefault="00AF34FF">
      <w:pPr>
        <w:pStyle w:val="ConsPlusNormal"/>
        <w:spacing w:before="220"/>
        <w:ind w:firstLine="540"/>
        <w:jc w:val="both"/>
      </w:pPr>
      <w:r>
        <w:t>91. Перед началом работы с бензопилой необходимо:</w:t>
      </w:r>
    </w:p>
    <w:p w:rsidR="00AF34FF" w:rsidRDefault="00AF34FF">
      <w:pPr>
        <w:pStyle w:val="ConsPlusNormal"/>
        <w:spacing w:before="220"/>
        <w:ind w:firstLine="540"/>
        <w:jc w:val="both"/>
      </w:pPr>
      <w:r>
        <w:t>1) установить защитные приспособления;</w:t>
      </w:r>
    </w:p>
    <w:p w:rsidR="00AF34FF" w:rsidRDefault="00AF34FF">
      <w:pPr>
        <w:pStyle w:val="ConsPlusNormal"/>
        <w:spacing w:before="220"/>
        <w:ind w:firstLine="540"/>
        <w:jc w:val="both"/>
      </w:pPr>
      <w:r>
        <w:t>2) убедиться в отсутствии людей на расстоянии не менее 1,5 м от места запуска двигателя.</w:t>
      </w:r>
    </w:p>
    <w:p w:rsidR="00AF34FF" w:rsidRDefault="00AF34FF">
      <w:pPr>
        <w:pStyle w:val="ConsPlusNormal"/>
        <w:spacing w:before="220"/>
        <w:ind w:firstLine="540"/>
        <w:jc w:val="both"/>
      </w:pPr>
      <w:r>
        <w:t>92. Запрещается работать бензопилой в закрытом помещении, не оборудованном приточно-вытяжной вентиляцией.</w:t>
      </w:r>
    </w:p>
    <w:p w:rsidR="00AF34FF" w:rsidRDefault="00AF34FF">
      <w:pPr>
        <w:pStyle w:val="ConsPlusNormal"/>
        <w:spacing w:before="220"/>
        <w:ind w:firstLine="540"/>
        <w:jc w:val="both"/>
      </w:pPr>
      <w:r>
        <w:t>93. Бензопилу необходимо держать с правой стороны от тела. Режущая часть инструмента должна находиться ниже пояса работника.</w:t>
      </w:r>
    </w:p>
    <w:p w:rsidR="00AF34FF" w:rsidRDefault="00AF34FF">
      <w:pPr>
        <w:pStyle w:val="ConsPlusNormal"/>
        <w:spacing w:before="220"/>
        <w:ind w:firstLine="540"/>
        <w:jc w:val="both"/>
      </w:pPr>
      <w:r>
        <w:t>94.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AF34FF" w:rsidRDefault="00AF34FF">
      <w:pPr>
        <w:pStyle w:val="ConsPlusNormal"/>
        <w:spacing w:before="220"/>
        <w:ind w:firstLine="540"/>
        <w:jc w:val="both"/>
      </w:pPr>
      <w:r>
        <w:t>Запрещается поворачиваться с работающей бензопилой, не посмотрев перед этим назад, и не убедившись в том, что в зоне работы никого нет.</w:t>
      </w:r>
    </w:p>
    <w:p w:rsidR="00AF34FF" w:rsidRDefault="00AF34FF">
      <w:pPr>
        <w:pStyle w:val="ConsPlusNormal"/>
        <w:spacing w:before="220"/>
        <w:ind w:firstLine="540"/>
        <w:jc w:val="both"/>
      </w:pPr>
      <w:r>
        <w:t>95.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AF34FF" w:rsidRDefault="00AF34FF">
      <w:pPr>
        <w:pStyle w:val="ConsPlusNormal"/>
        <w:spacing w:before="220"/>
        <w:ind w:firstLine="540"/>
        <w:jc w:val="both"/>
      </w:pPr>
      <w:r>
        <w:t>После выключения двигателя бензопилы запрещается притрагиваться к режущей части до тех пор, пока она полностью не остановится.</w:t>
      </w:r>
    </w:p>
    <w:p w:rsidR="00AF34FF" w:rsidRDefault="00AF34FF">
      <w:pPr>
        <w:pStyle w:val="ConsPlusNormal"/>
        <w:spacing w:before="220"/>
        <w:ind w:firstLine="540"/>
        <w:jc w:val="both"/>
      </w:pPr>
      <w:r>
        <w:t>96.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AF34FF" w:rsidRDefault="00AF34FF">
      <w:pPr>
        <w:pStyle w:val="ConsPlusNormal"/>
        <w:spacing w:before="220"/>
        <w:ind w:firstLine="540"/>
        <w:jc w:val="both"/>
      </w:pPr>
      <w:r>
        <w:t>97.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AF34FF" w:rsidRDefault="00AF34FF">
      <w:pPr>
        <w:pStyle w:val="ConsPlusNormal"/>
        <w:spacing w:before="220"/>
        <w:ind w:firstLine="540"/>
        <w:jc w:val="both"/>
      </w:pPr>
      <w:r>
        <w:t>98.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AF34FF" w:rsidRDefault="00AF34FF">
      <w:pPr>
        <w:pStyle w:val="ConsPlusNormal"/>
        <w:spacing w:before="220"/>
        <w:ind w:firstLine="540"/>
        <w:jc w:val="both"/>
      </w:pPr>
      <w:r>
        <w:lastRenderedPageBreak/>
        <w:t>99.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AF34FF" w:rsidRDefault="00AF34FF">
      <w:pPr>
        <w:pStyle w:val="ConsPlusNormal"/>
        <w:spacing w:before="220"/>
        <w:ind w:firstLine="540"/>
        <w:jc w:val="both"/>
      </w:pPr>
      <w:r>
        <w:t>100.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AF34FF" w:rsidRDefault="00AF34FF">
      <w:pPr>
        <w:pStyle w:val="ConsPlusNormal"/>
        <w:spacing w:before="220"/>
        <w:ind w:firstLine="540"/>
        <w:jc w:val="both"/>
      </w:pPr>
      <w:r>
        <w:t>101.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rsidR="00AF34FF" w:rsidRDefault="00AF34FF">
      <w:pPr>
        <w:pStyle w:val="ConsPlusNormal"/>
        <w:spacing w:before="220"/>
        <w:ind w:firstLine="540"/>
        <w:jc w:val="both"/>
      </w:pPr>
      <w:r>
        <w:t>102.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rsidR="00AF34FF" w:rsidRDefault="00AF34FF">
      <w:pPr>
        <w:pStyle w:val="ConsPlusNormal"/>
        <w:spacing w:before="220"/>
        <w:ind w:firstLine="540"/>
        <w:jc w:val="both"/>
      </w:pPr>
      <w:r>
        <w:t>103. Кусторезы (мотокосы), вес которых превышает 7,5 кг, при работе должны быть размещены на двойных плечевых подвесках, обеспечивающими одинаковое давление на оба плеча работника.</w:t>
      </w:r>
    </w:p>
    <w:p w:rsidR="00AF34FF" w:rsidRDefault="00AF34FF">
      <w:pPr>
        <w:pStyle w:val="ConsPlusNormal"/>
        <w:spacing w:before="220"/>
        <w:ind w:firstLine="540"/>
        <w:jc w:val="both"/>
      </w:pPr>
      <w:r>
        <w:t>104. Кусторезы (мотокосы), имеющие вес 7,5 кг и менее, могут быть при работе размещены на одинарной плечевой подвеской.</w:t>
      </w:r>
    </w:p>
    <w:p w:rsidR="00AF34FF" w:rsidRDefault="00AF34FF">
      <w:pPr>
        <w:pStyle w:val="ConsPlusNormal"/>
        <w:spacing w:before="220"/>
        <w:ind w:firstLine="540"/>
        <w:jc w:val="both"/>
      </w:pPr>
      <w:r>
        <w:t>Кусторезы (мотокосы) весом менее 6 кг могут при работе использоваться без плечевой подвески.</w:t>
      </w:r>
    </w:p>
    <w:p w:rsidR="00AF34FF" w:rsidRDefault="00AF34FF">
      <w:pPr>
        <w:pStyle w:val="ConsPlusNormal"/>
        <w:spacing w:before="220"/>
        <w:ind w:firstLine="540"/>
        <w:jc w:val="both"/>
      </w:pPr>
      <w:r>
        <w:t>105. При работе с кусторезом (мотокосой) запрещается:</w:t>
      </w:r>
    </w:p>
    <w:p w:rsidR="00AF34FF" w:rsidRDefault="00AF34FF">
      <w:pPr>
        <w:pStyle w:val="ConsPlusNormal"/>
        <w:spacing w:before="220"/>
        <w:ind w:firstLine="540"/>
        <w:jc w:val="both"/>
      </w:pPr>
      <w:r>
        <w:t>1) работать без защитного кожуха триммерной головки инструмента;</w:t>
      </w:r>
    </w:p>
    <w:p w:rsidR="00AF34FF" w:rsidRDefault="00AF34FF">
      <w:pPr>
        <w:pStyle w:val="ConsPlusNormal"/>
        <w:spacing w:before="220"/>
        <w:ind w:firstLine="540"/>
        <w:jc w:val="both"/>
      </w:pPr>
      <w:r>
        <w:t>2) работать без глушителя или с неправильно установленной крышкой глушителя;</w:t>
      </w:r>
    </w:p>
    <w:p w:rsidR="00AF34FF" w:rsidRDefault="00AF34FF">
      <w:pPr>
        <w:pStyle w:val="ConsPlusNormal"/>
        <w:spacing w:before="220"/>
        <w:ind w:firstLine="540"/>
        <w:jc w:val="both"/>
      </w:pPr>
      <w:r>
        <w:t>3) работать с кусторезом (мотокосой) со стремянки или приставной лестницы.</w:t>
      </w:r>
    </w:p>
    <w:p w:rsidR="00AF34FF" w:rsidRDefault="00AF34FF">
      <w:pPr>
        <w:pStyle w:val="ConsPlusNormal"/>
        <w:spacing w:before="220"/>
        <w:ind w:firstLine="540"/>
        <w:jc w:val="both"/>
      </w:pPr>
      <w:r>
        <w:t>106. При работе с буром (ледобуром) с приводом от двигателя внутреннего сгорания необходимо соблюдение следующих требований:</w:t>
      </w:r>
    </w:p>
    <w:p w:rsidR="00AF34FF" w:rsidRDefault="00AF34FF">
      <w:pPr>
        <w:pStyle w:val="ConsPlusNormal"/>
        <w:spacing w:before="220"/>
        <w:ind w:firstLine="540"/>
        <w:jc w:val="both"/>
      </w:pPr>
      <w:r>
        <w:t>1) не разрешается заправлять топливом работающий бур (ледобур);</w:t>
      </w:r>
    </w:p>
    <w:p w:rsidR="00AF34FF" w:rsidRDefault="00AF34FF">
      <w:pPr>
        <w:pStyle w:val="ConsPlusNormal"/>
        <w:spacing w:before="220"/>
        <w:ind w:firstLine="540"/>
        <w:jc w:val="both"/>
      </w:pPr>
      <w:r>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rsidR="00AF34FF" w:rsidRDefault="00AF34FF">
      <w:pPr>
        <w:pStyle w:val="ConsPlusNormal"/>
        <w:spacing w:before="220"/>
        <w:ind w:firstLine="540"/>
        <w:jc w:val="both"/>
      </w:pPr>
      <w:r>
        <w:t>3) перед производством работ следует убедиться, что все винты и гайки бура (ледобура) затянуты;</w:t>
      </w:r>
    </w:p>
    <w:p w:rsidR="00AF34FF" w:rsidRDefault="00AF34FF">
      <w:pPr>
        <w:pStyle w:val="ConsPlusNormal"/>
        <w:spacing w:before="220"/>
        <w:ind w:firstLine="540"/>
        <w:jc w:val="both"/>
      </w:pPr>
      <w:r>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AF34FF" w:rsidRDefault="00AF34FF">
      <w:pPr>
        <w:pStyle w:val="ConsPlusNormal"/>
        <w:spacing w:before="220"/>
        <w:ind w:firstLine="540"/>
        <w:jc w:val="both"/>
      </w:pPr>
      <w:r>
        <w:t>5) при замене ножа бура (ледобура) следует надевать средства индивидуальной защиты рук;</w:t>
      </w:r>
    </w:p>
    <w:p w:rsidR="00AF34FF" w:rsidRDefault="00AF34FF">
      <w:pPr>
        <w:pStyle w:val="ConsPlusNormal"/>
        <w:spacing w:before="220"/>
        <w:ind w:firstLine="540"/>
        <w:jc w:val="both"/>
      </w:pPr>
      <w:r>
        <w:t>6) запрещается выходить на лед в одиночку. Перед выходом на лед для бурения необходимо удостовериться в прочности льда;</w:t>
      </w:r>
    </w:p>
    <w:p w:rsidR="00AF34FF" w:rsidRDefault="00AF34FF">
      <w:pPr>
        <w:pStyle w:val="ConsPlusNormal"/>
        <w:spacing w:before="220"/>
        <w:ind w:firstLine="540"/>
        <w:jc w:val="both"/>
      </w:pPr>
      <w:r>
        <w:t xml:space="preserve">7) после завершения бурения следует пробурить землю или лед рядом и углубить рабочий </w:t>
      </w:r>
      <w:r>
        <w:lastRenderedPageBreak/>
        <w:t>орган бура (ледобура) в землю или в лед настолько, чтобы бур (ледобур) стоял устойчиво, и затем выключить двигатель;</w:t>
      </w:r>
    </w:p>
    <w:p w:rsidR="00AF34FF" w:rsidRDefault="00AF34FF">
      <w:pPr>
        <w:pStyle w:val="ConsPlusNormal"/>
        <w:spacing w:before="220"/>
        <w:ind w:firstLine="540"/>
        <w:jc w:val="both"/>
      </w:pPr>
      <w:r>
        <w:t>8) перед постановкой бура (ледобура) на хранение или перед его транспортировкой топливо из топливного бака необходимо слить.</w:t>
      </w:r>
    </w:p>
    <w:p w:rsidR="00AF34FF" w:rsidRDefault="00AF34FF">
      <w:pPr>
        <w:pStyle w:val="ConsPlusNormal"/>
        <w:jc w:val="both"/>
      </w:pPr>
    </w:p>
    <w:p w:rsidR="00AF34FF" w:rsidRDefault="00AF34FF">
      <w:pPr>
        <w:pStyle w:val="ConsPlusTitle"/>
        <w:jc w:val="center"/>
        <w:outlineLvl w:val="1"/>
      </w:pPr>
      <w:r>
        <w:t>X. Требования охраны труда при работе</w:t>
      </w:r>
    </w:p>
    <w:p w:rsidR="00AF34FF" w:rsidRDefault="00AF34FF">
      <w:pPr>
        <w:pStyle w:val="ConsPlusTitle"/>
        <w:jc w:val="center"/>
      </w:pPr>
      <w:proofErr w:type="gramStart"/>
      <w:r>
        <w:t>с</w:t>
      </w:r>
      <w:proofErr w:type="gramEnd"/>
      <w:r>
        <w:t xml:space="preserve"> гидравлическим инструментом</w:t>
      </w:r>
    </w:p>
    <w:p w:rsidR="00AF34FF" w:rsidRDefault="00AF34FF">
      <w:pPr>
        <w:pStyle w:val="ConsPlusNormal"/>
        <w:jc w:val="both"/>
      </w:pPr>
    </w:p>
    <w:p w:rsidR="00AF34FF" w:rsidRDefault="00AF34FF">
      <w:pPr>
        <w:pStyle w:val="ConsPlusNormal"/>
        <w:ind w:firstLine="540"/>
        <w:jc w:val="both"/>
      </w:pPr>
      <w:r>
        <w:t>107. Перед применением гидравлического инструмента должна проверяться его исправность.</w:t>
      </w:r>
    </w:p>
    <w:p w:rsidR="00AF34FF" w:rsidRDefault="00AF34FF">
      <w:pPr>
        <w:pStyle w:val="ConsPlusNormal"/>
        <w:spacing w:before="220"/>
        <w:ind w:firstLine="540"/>
        <w:jc w:val="both"/>
      </w:pPr>
      <w:r>
        <w:t>108. Подключение гидравлического инструмента к гидросистеме должно производиться при отсутствии давления в гидросистеме.</w:t>
      </w:r>
    </w:p>
    <w:p w:rsidR="00AF34FF" w:rsidRDefault="00AF34FF">
      <w:pPr>
        <w:pStyle w:val="ConsPlusNormal"/>
        <w:spacing w:before="220"/>
        <w:ind w:firstLine="540"/>
        <w:jc w:val="both"/>
      </w:pPr>
      <w:r>
        <w:t>109.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rsidR="00AF34FF" w:rsidRDefault="00AF34FF">
      <w:pPr>
        <w:pStyle w:val="ConsPlusNormal"/>
        <w:spacing w:before="220"/>
        <w:ind w:firstLine="540"/>
        <w:jc w:val="both"/>
      </w:pPr>
      <w:r>
        <w:t>110. При работе с гидравлическим инструментом при отрицательной температуре окружающего воздуха должна применяться незамерзающая жидкость.</w:t>
      </w:r>
    </w:p>
    <w:p w:rsidR="00AF34FF" w:rsidRDefault="00AF34FF">
      <w:pPr>
        <w:pStyle w:val="ConsPlusNormal"/>
        <w:spacing w:before="220"/>
        <w:ind w:firstLine="540"/>
        <w:jc w:val="both"/>
      </w:pPr>
      <w:r>
        <w:t>111.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AF34FF" w:rsidRDefault="00AF34FF">
      <w:pPr>
        <w:pStyle w:val="ConsPlusNormal"/>
        <w:spacing w:before="220"/>
        <w:ind w:firstLine="540"/>
        <w:jc w:val="both"/>
      </w:pPr>
      <w:r>
        <w:t>112.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AF34FF" w:rsidRDefault="00AF34FF">
      <w:pPr>
        <w:pStyle w:val="ConsPlusNormal"/>
        <w:spacing w:before="220"/>
        <w:ind w:firstLine="540"/>
        <w:jc w:val="both"/>
      </w:pPr>
      <w:r>
        <w:t>Давление масла проверяется по манометру, установленному на гидравлическом инструменте.</w:t>
      </w:r>
    </w:p>
    <w:p w:rsidR="00AF34FF" w:rsidRDefault="00AF34FF">
      <w:pPr>
        <w:pStyle w:val="ConsPlusNormal"/>
        <w:jc w:val="both"/>
      </w:pPr>
    </w:p>
    <w:p w:rsidR="00AF34FF" w:rsidRDefault="00AF34FF">
      <w:pPr>
        <w:pStyle w:val="ConsPlusTitle"/>
        <w:jc w:val="center"/>
        <w:outlineLvl w:val="1"/>
      </w:pPr>
      <w:r>
        <w:t>XI. Требования охраны труда при работе с ручным</w:t>
      </w:r>
    </w:p>
    <w:p w:rsidR="00AF34FF" w:rsidRDefault="00AF34FF">
      <w:pPr>
        <w:pStyle w:val="ConsPlusTitle"/>
        <w:jc w:val="center"/>
      </w:pPr>
      <w:proofErr w:type="gramStart"/>
      <w:r>
        <w:t>пиротехническим</w:t>
      </w:r>
      <w:proofErr w:type="gramEnd"/>
      <w:r>
        <w:t xml:space="preserve"> инструментом</w:t>
      </w:r>
    </w:p>
    <w:p w:rsidR="00AF34FF" w:rsidRDefault="00AF34FF">
      <w:pPr>
        <w:pStyle w:val="ConsPlusNormal"/>
        <w:jc w:val="both"/>
      </w:pPr>
    </w:p>
    <w:p w:rsidR="00AF34FF" w:rsidRDefault="00AF34FF">
      <w:pPr>
        <w:pStyle w:val="ConsPlusNormal"/>
        <w:ind w:firstLine="540"/>
        <w:jc w:val="both"/>
      </w:pPr>
      <w:r>
        <w:t xml:space="preserve">113.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anchor="P442" w:history="1">
        <w:r>
          <w:rPr>
            <w:color w:val="0000FF"/>
          </w:rPr>
          <w:t>приложением</w:t>
        </w:r>
      </w:hyperlink>
      <w:r>
        <w:t xml:space="preserve"> к Правилам.</w:t>
      </w:r>
    </w:p>
    <w:p w:rsidR="00AF34FF" w:rsidRDefault="00AF34FF">
      <w:pPr>
        <w:pStyle w:val="ConsPlusNormal"/>
        <w:spacing w:before="220"/>
        <w:ind w:firstLine="540"/>
        <w:jc w:val="both"/>
      </w:pPr>
      <w:r>
        <w:t>Порядок проведения работ с ручным пиротехническим инструментом устанавливается локальным нормативным актом работодателя.</w:t>
      </w:r>
    </w:p>
    <w:p w:rsidR="00AF34FF" w:rsidRDefault="00AF34FF">
      <w:pPr>
        <w:pStyle w:val="ConsPlusNormal"/>
        <w:spacing w:before="220"/>
        <w:ind w:firstLine="540"/>
        <w:jc w:val="both"/>
      </w:pPr>
      <w:r>
        <w:t>114.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AF34FF" w:rsidRDefault="00AF34FF">
      <w:pPr>
        <w:pStyle w:val="ConsPlusNormal"/>
        <w:spacing w:before="220"/>
        <w:ind w:firstLine="540"/>
        <w:jc w:val="both"/>
      </w:pPr>
      <w:r>
        <w:t>115.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AF34FF" w:rsidRDefault="00AF34FF">
      <w:pPr>
        <w:pStyle w:val="ConsPlusNormal"/>
        <w:spacing w:before="220"/>
        <w:ind w:firstLine="540"/>
        <w:jc w:val="both"/>
      </w:pPr>
      <w:r>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AF34FF" w:rsidRDefault="00AF34FF">
      <w:pPr>
        <w:pStyle w:val="ConsPlusNormal"/>
        <w:spacing w:before="220"/>
        <w:ind w:firstLine="540"/>
        <w:jc w:val="both"/>
      </w:pPr>
      <w:r>
        <w:t xml:space="preserve">116. Работнику, допущенному к самостоятельной работе с ручным пиротехническим </w:t>
      </w:r>
      <w:r>
        <w:lastRenderedPageBreak/>
        <w:t>инструментом запрещается:</w:t>
      </w:r>
    </w:p>
    <w:p w:rsidR="00AF34FF" w:rsidRDefault="00AF34FF">
      <w:pPr>
        <w:pStyle w:val="ConsPlusNormal"/>
        <w:spacing w:before="220"/>
        <w:ind w:firstLine="540"/>
        <w:jc w:val="both"/>
      </w:pPr>
      <w:r>
        <w:t>1) демонтировать или заменять блокировочно-предохранительный механизм ручного пиротехнического инструмента;</w:t>
      </w:r>
    </w:p>
    <w:p w:rsidR="00AF34FF" w:rsidRDefault="00AF34FF">
      <w:pPr>
        <w:pStyle w:val="ConsPlusNormal"/>
        <w:spacing w:before="220"/>
        <w:ind w:firstLine="540"/>
        <w:jc w:val="both"/>
      </w:pPr>
      <w:r>
        <w:t>2) направлять ручной пиротехнический инструмент на себя или в сторону других лиц, даже если он не заряжен патроном;</w:t>
      </w:r>
    </w:p>
    <w:p w:rsidR="00AF34FF" w:rsidRDefault="00AF34FF">
      <w:pPr>
        <w:pStyle w:val="ConsPlusNormal"/>
        <w:spacing w:before="220"/>
        <w:ind w:firstLine="540"/>
        <w:jc w:val="both"/>
      </w:pPr>
      <w:r>
        <w:t>3) оставлять ручной пиротехнический инструмент и патроны к нему без надзора;</w:t>
      </w:r>
    </w:p>
    <w:p w:rsidR="00AF34FF" w:rsidRDefault="00AF34FF">
      <w:pPr>
        <w:pStyle w:val="ConsPlusNormal"/>
        <w:spacing w:before="220"/>
        <w:ind w:firstLine="540"/>
        <w:jc w:val="both"/>
      </w:pPr>
      <w:r>
        <w:t>4) передавать ручной пиротехнический инструмент и патроны к нему другим лицам;</w:t>
      </w:r>
    </w:p>
    <w:p w:rsidR="00AF34FF" w:rsidRDefault="00AF34FF">
      <w:pPr>
        <w:pStyle w:val="ConsPlusNormal"/>
        <w:spacing w:before="220"/>
        <w:ind w:firstLine="540"/>
        <w:jc w:val="both"/>
      </w:pPr>
      <w:r>
        <w:t>5) заряжать ручной пиротехнический инструмент до полной подготовки рабочего места;</w:t>
      </w:r>
    </w:p>
    <w:p w:rsidR="00AF34FF" w:rsidRDefault="00AF34FF">
      <w:pPr>
        <w:pStyle w:val="ConsPlusNormal"/>
        <w:spacing w:before="220"/>
        <w:ind w:firstLine="540"/>
        <w:jc w:val="both"/>
      </w:pPr>
      <w:r>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rsidR="00AF34FF" w:rsidRDefault="00AF34FF">
      <w:pPr>
        <w:pStyle w:val="ConsPlusNormal"/>
        <w:spacing w:before="220"/>
        <w:ind w:firstLine="540"/>
        <w:jc w:val="both"/>
      </w:pPr>
      <w:r>
        <w:t>7) производить разборку и ремонт ручного пиротехнического инструмента.</w:t>
      </w:r>
    </w:p>
    <w:p w:rsidR="00AF34FF" w:rsidRDefault="00AF34FF">
      <w:pPr>
        <w:pStyle w:val="ConsPlusNormal"/>
        <w:spacing w:before="220"/>
        <w:ind w:firstLine="540"/>
        <w:jc w:val="both"/>
      </w:pPr>
      <w:r>
        <w:t>117. Работать с ручным пиротехническим инструментом с приставных лестниц или стремянок запрещается.</w:t>
      </w:r>
    </w:p>
    <w:p w:rsidR="00AF34FF" w:rsidRDefault="00AF34FF">
      <w:pPr>
        <w:pStyle w:val="ConsPlusNormal"/>
        <w:spacing w:before="220"/>
        <w:ind w:firstLine="540"/>
        <w:jc w:val="both"/>
      </w:pPr>
      <w: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AF34FF" w:rsidRDefault="00AF34FF">
      <w:pPr>
        <w:pStyle w:val="ConsPlusNormal"/>
        <w:spacing w:before="220"/>
        <w:ind w:firstLine="540"/>
        <w:jc w:val="both"/>
      </w:pPr>
      <w:r>
        <w:t>118.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rsidR="00AF34FF" w:rsidRDefault="00AF34FF">
      <w:pPr>
        <w:pStyle w:val="ConsPlusNormal"/>
        <w:spacing w:before="220"/>
        <w:ind w:firstLine="540"/>
        <w:jc w:val="both"/>
      </w:pPr>
      <w:r>
        <w:t>В момент выстрела рука, поддерживающая пристреливаемую деталь, должна находиться на расстоянии не менее 150 мм от точки забивки дюбеля.</w:t>
      </w:r>
    </w:p>
    <w:p w:rsidR="00AF34FF" w:rsidRDefault="00AF34FF">
      <w:pPr>
        <w:pStyle w:val="ConsPlusNormal"/>
        <w:spacing w:before="220"/>
        <w:ind w:firstLine="540"/>
        <w:jc w:val="both"/>
      </w:pPr>
      <w:r>
        <w:t>Точка забивки дюбеля обозначается двумя взаимно перпендикулярными линиями.</w:t>
      </w:r>
    </w:p>
    <w:p w:rsidR="00AF34FF" w:rsidRDefault="00AF34FF">
      <w:pPr>
        <w:pStyle w:val="ConsPlusNormal"/>
        <w:spacing w:before="220"/>
        <w:ind w:firstLine="540"/>
        <w:jc w:val="both"/>
      </w:pPr>
      <w:r>
        <w:t>119.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AF34FF" w:rsidRDefault="00AF34FF">
      <w:pPr>
        <w:pStyle w:val="ConsPlusNormal"/>
        <w:spacing w:before="220"/>
        <w:ind w:firstLine="540"/>
        <w:jc w:val="both"/>
      </w:pPr>
      <w:r>
        <w:t>120.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AF34FF" w:rsidRDefault="00AF34FF">
      <w:pPr>
        <w:pStyle w:val="ConsPlusNormal"/>
        <w:spacing w:before="220"/>
        <w:ind w:firstLine="540"/>
        <w:jc w:val="both"/>
      </w:pPr>
      <w: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AF34FF" w:rsidRDefault="00AF34FF">
      <w:pPr>
        <w:pStyle w:val="ConsPlusNormal"/>
        <w:spacing w:before="220"/>
        <w:ind w:firstLine="540"/>
        <w:jc w:val="both"/>
      </w:pPr>
      <w:r>
        <w:t>121.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AF34FF" w:rsidRDefault="00AF34FF">
      <w:pPr>
        <w:pStyle w:val="ConsPlusNormal"/>
        <w:spacing w:before="220"/>
        <w:ind w:firstLine="540"/>
        <w:jc w:val="both"/>
      </w:pPr>
      <w:r>
        <w:t>1) строительное основание:</w:t>
      </w:r>
    </w:p>
    <w:p w:rsidR="00AF34FF" w:rsidRDefault="00AF34FF">
      <w:pPr>
        <w:pStyle w:val="ConsPlusNormal"/>
        <w:spacing w:before="220"/>
        <w:ind w:firstLine="540"/>
        <w:jc w:val="both"/>
      </w:pPr>
      <w:proofErr w:type="gramStart"/>
      <w:r>
        <w:t>бетон</w:t>
      </w:r>
      <w:proofErr w:type="gramEnd"/>
      <w:r>
        <w:t>, кирпичная кладка - не менее 100 мм;</w:t>
      </w:r>
    </w:p>
    <w:p w:rsidR="00AF34FF" w:rsidRDefault="00AF34FF">
      <w:pPr>
        <w:pStyle w:val="ConsPlusNormal"/>
        <w:spacing w:before="220"/>
        <w:ind w:firstLine="540"/>
        <w:jc w:val="both"/>
      </w:pPr>
      <w:proofErr w:type="gramStart"/>
      <w:r>
        <w:lastRenderedPageBreak/>
        <w:t>сталь</w:t>
      </w:r>
      <w:proofErr w:type="gramEnd"/>
      <w:r>
        <w:t xml:space="preserve"> - не менее 15 мм;</w:t>
      </w:r>
    </w:p>
    <w:p w:rsidR="00AF34FF" w:rsidRDefault="00AF34FF">
      <w:pPr>
        <w:pStyle w:val="ConsPlusNormal"/>
        <w:spacing w:before="220"/>
        <w:ind w:firstLine="540"/>
        <w:jc w:val="both"/>
      </w:pPr>
      <w:r>
        <w:t>2) пристреливаемая деталь:</w:t>
      </w:r>
    </w:p>
    <w:p w:rsidR="00AF34FF" w:rsidRDefault="00AF34FF">
      <w:pPr>
        <w:pStyle w:val="ConsPlusNormal"/>
        <w:spacing w:before="220"/>
        <w:ind w:firstLine="540"/>
        <w:jc w:val="both"/>
      </w:pPr>
      <w:proofErr w:type="gramStart"/>
      <w:r>
        <w:t>сталь</w:t>
      </w:r>
      <w:proofErr w:type="gramEnd"/>
      <w:r>
        <w:t>, алюминий - не менее 10 мм;</w:t>
      </w:r>
    </w:p>
    <w:p w:rsidR="00AF34FF" w:rsidRDefault="00AF34FF">
      <w:pPr>
        <w:pStyle w:val="ConsPlusNormal"/>
        <w:spacing w:before="220"/>
        <w:ind w:firstLine="540"/>
        <w:jc w:val="both"/>
      </w:pPr>
      <w:proofErr w:type="gramStart"/>
      <w:r>
        <w:t>дерево</w:t>
      </w:r>
      <w:proofErr w:type="gramEnd"/>
      <w:r>
        <w:t>, пластик - не менее 15 мм.</w:t>
      </w:r>
    </w:p>
    <w:p w:rsidR="00AF34FF" w:rsidRDefault="00AF34FF">
      <w:pPr>
        <w:pStyle w:val="ConsPlusNormal"/>
        <w:spacing w:before="220"/>
        <w:ind w:firstLine="540"/>
        <w:jc w:val="both"/>
      </w:pPr>
      <w:r>
        <w:t>122.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AF34FF" w:rsidRDefault="00AF34FF">
      <w:pPr>
        <w:pStyle w:val="ConsPlusNormal"/>
        <w:spacing w:before="220"/>
        <w:ind w:firstLine="540"/>
        <w:jc w:val="both"/>
      </w:pPr>
      <w: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AF34FF" w:rsidRDefault="00AF34FF">
      <w:pPr>
        <w:pStyle w:val="ConsPlusNormal"/>
        <w:spacing w:before="220"/>
        <w:ind w:firstLine="540"/>
        <w:jc w:val="both"/>
      </w:pPr>
      <w:r>
        <w:t>123.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AF34FF" w:rsidRDefault="00AF34FF">
      <w:pPr>
        <w:pStyle w:val="ConsPlusNormal"/>
        <w:spacing w:before="220"/>
        <w:ind w:firstLine="540"/>
        <w:jc w:val="both"/>
      </w:pPr>
      <w:r>
        <w:t>Запрещается передавать ручной пиротехнический инструмент посторонним лицам.</w:t>
      </w:r>
    </w:p>
    <w:p w:rsidR="00AF34FF" w:rsidRDefault="00AF34FF">
      <w:pPr>
        <w:pStyle w:val="ConsPlusNormal"/>
        <w:jc w:val="both"/>
      </w:pPr>
    </w:p>
    <w:p w:rsidR="00AF34FF" w:rsidRDefault="00AF34FF">
      <w:pPr>
        <w:pStyle w:val="ConsPlusNormal"/>
        <w:jc w:val="both"/>
      </w:pPr>
    </w:p>
    <w:p w:rsidR="00AF34FF" w:rsidRDefault="00AF34FF">
      <w:pPr>
        <w:pStyle w:val="ConsPlusNormal"/>
        <w:jc w:val="both"/>
      </w:pPr>
    </w:p>
    <w:p w:rsidR="00AF34FF" w:rsidRDefault="00AF34FF">
      <w:pPr>
        <w:pStyle w:val="ConsPlusNormal"/>
        <w:jc w:val="both"/>
      </w:pPr>
    </w:p>
    <w:p w:rsidR="00AF34FF" w:rsidRDefault="00AF34FF">
      <w:pPr>
        <w:pStyle w:val="ConsPlusNormal"/>
        <w:jc w:val="both"/>
      </w:pPr>
    </w:p>
    <w:p w:rsidR="00AF34FF" w:rsidRDefault="00AF34FF">
      <w:pPr>
        <w:pStyle w:val="ConsPlusNormal"/>
        <w:jc w:val="right"/>
        <w:outlineLvl w:val="1"/>
      </w:pPr>
      <w:r>
        <w:t>Приложение</w:t>
      </w:r>
    </w:p>
    <w:p w:rsidR="00AF34FF" w:rsidRDefault="00AF34FF">
      <w:pPr>
        <w:pStyle w:val="ConsPlusNormal"/>
        <w:jc w:val="right"/>
      </w:pPr>
      <w:proofErr w:type="gramStart"/>
      <w:r>
        <w:t>к</w:t>
      </w:r>
      <w:proofErr w:type="gramEnd"/>
      <w:r>
        <w:t xml:space="preserve"> Правилам по охране труда</w:t>
      </w:r>
    </w:p>
    <w:p w:rsidR="00AF34FF" w:rsidRDefault="00AF34FF">
      <w:pPr>
        <w:pStyle w:val="ConsPlusNormal"/>
        <w:jc w:val="right"/>
      </w:pPr>
      <w:proofErr w:type="gramStart"/>
      <w:r>
        <w:t>при</w:t>
      </w:r>
      <w:proofErr w:type="gramEnd"/>
      <w:r>
        <w:t xml:space="preserve"> работе с инструментом</w:t>
      </w:r>
    </w:p>
    <w:p w:rsidR="00AF34FF" w:rsidRDefault="00AF34FF">
      <w:pPr>
        <w:pStyle w:val="ConsPlusNormal"/>
        <w:jc w:val="right"/>
      </w:pPr>
      <w:proofErr w:type="gramStart"/>
      <w:r>
        <w:t>и</w:t>
      </w:r>
      <w:proofErr w:type="gramEnd"/>
      <w:r>
        <w:t xml:space="preserve"> приспособлениями, утвержденным</w:t>
      </w:r>
    </w:p>
    <w:p w:rsidR="00AF34FF" w:rsidRDefault="00AF34FF">
      <w:pPr>
        <w:pStyle w:val="ConsPlusNormal"/>
        <w:jc w:val="right"/>
      </w:pPr>
      <w:proofErr w:type="gramStart"/>
      <w:r>
        <w:t>приказом</w:t>
      </w:r>
      <w:proofErr w:type="gramEnd"/>
      <w:r>
        <w:t xml:space="preserve"> Министерства труда</w:t>
      </w:r>
    </w:p>
    <w:p w:rsidR="00AF34FF" w:rsidRDefault="00AF34FF">
      <w:pPr>
        <w:pStyle w:val="ConsPlusNormal"/>
        <w:jc w:val="right"/>
      </w:pPr>
      <w:proofErr w:type="gramStart"/>
      <w:r>
        <w:t>и</w:t>
      </w:r>
      <w:proofErr w:type="gramEnd"/>
      <w:r>
        <w:t xml:space="preserve"> социальной защиты</w:t>
      </w:r>
    </w:p>
    <w:p w:rsidR="00AF34FF" w:rsidRDefault="00AF34FF">
      <w:pPr>
        <w:pStyle w:val="ConsPlusNormal"/>
        <w:jc w:val="right"/>
      </w:pPr>
      <w:r>
        <w:t>Российской Федерации</w:t>
      </w:r>
    </w:p>
    <w:p w:rsidR="00AF34FF" w:rsidRDefault="00AF34FF">
      <w:pPr>
        <w:pStyle w:val="ConsPlusNormal"/>
        <w:jc w:val="right"/>
      </w:pPr>
      <w:proofErr w:type="gramStart"/>
      <w:r>
        <w:t>от</w:t>
      </w:r>
      <w:proofErr w:type="gramEnd"/>
      <w:r>
        <w:t xml:space="preserve"> 27 ноября 20__ г. N 835н</w:t>
      </w:r>
    </w:p>
    <w:p w:rsidR="00AF34FF" w:rsidRDefault="00AF34FF">
      <w:pPr>
        <w:pStyle w:val="ConsPlusNormal"/>
        <w:jc w:val="both"/>
      </w:pPr>
    </w:p>
    <w:p w:rsidR="00AF34FF" w:rsidRDefault="00AF34FF">
      <w:pPr>
        <w:pStyle w:val="ConsPlusNormal"/>
        <w:jc w:val="right"/>
      </w:pPr>
      <w:r>
        <w:t>Рекомендуемый образец</w:t>
      </w:r>
    </w:p>
    <w:p w:rsidR="00AF34FF" w:rsidRDefault="00AF34FF">
      <w:pPr>
        <w:pStyle w:val="ConsPlusNormal"/>
        <w:jc w:val="both"/>
      </w:pPr>
    </w:p>
    <w:p w:rsidR="00AF34FF" w:rsidRDefault="00AF34FF">
      <w:pPr>
        <w:pStyle w:val="ConsPlusNonformat"/>
        <w:jc w:val="both"/>
      </w:pPr>
      <w:bookmarkStart w:id="5" w:name="P442"/>
      <w:bookmarkEnd w:id="5"/>
      <w:r>
        <w:t xml:space="preserve">                               НАРЯД-ДОПУСК</w:t>
      </w:r>
    </w:p>
    <w:p w:rsidR="00AF34FF" w:rsidRDefault="00AF34FF">
      <w:pPr>
        <w:pStyle w:val="ConsPlusNonformat"/>
        <w:jc w:val="both"/>
      </w:pPr>
      <w:r>
        <w:t xml:space="preserve">                НА ПРОИЗВОДСТВО РАБОТ ПОВЫШЕННОЙ ОПАСНОСТИ</w:t>
      </w:r>
    </w:p>
    <w:p w:rsidR="00AF34FF" w:rsidRDefault="00AF34FF">
      <w:pPr>
        <w:pStyle w:val="ConsPlusNonformat"/>
        <w:jc w:val="both"/>
      </w:pPr>
    </w:p>
    <w:p w:rsidR="00AF34FF" w:rsidRDefault="00AF34FF">
      <w:pPr>
        <w:pStyle w:val="ConsPlusNonformat"/>
        <w:jc w:val="both"/>
      </w:pPr>
      <w:r>
        <w:t xml:space="preserve">                                 1. Наряд</w:t>
      </w:r>
    </w:p>
    <w:p w:rsidR="00AF34FF" w:rsidRDefault="00AF34FF">
      <w:pPr>
        <w:pStyle w:val="ConsPlusNonformat"/>
        <w:jc w:val="both"/>
      </w:pPr>
    </w:p>
    <w:p w:rsidR="00AF34FF" w:rsidRDefault="00AF34FF">
      <w:pPr>
        <w:pStyle w:val="ConsPlusNonformat"/>
        <w:jc w:val="both"/>
      </w:pPr>
      <w:r>
        <w:t>Подразделение: ___________________________________________</w:t>
      </w:r>
    </w:p>
    <w:p w:rsidR="00AF34FF" w:rsidRDefault="00AF34FF">
      <w:pPr>
        <w:pStyle w:val="ConsPlusNonformat"/>
        <w:jc w:val="both"/>
      </w:pPr>
      <w:r>
        <w:t xml:space="preserve">             Выдан "__" __________ 20__ г.</w:t>
      </w:r>
    </w:p>
    <w:p w:rsidR="00AF34FF" w:rsidRDefault="00AF34FF">
      <w:pPr>
        <w:pStyle w:val="ConsPlusNonformat"/>
        <w:jc w:val="both"/>
      </w:pPr>
      <w:r>
        <w:t xml:space="preserve">             Действителен до "__" __________ 20__ г.</w:t>
      </w:r>
    </w:p>
    <w:p w:rsidR="00AF34FF" w:rsidRDefault="00AF34FF">
      <w:pPr>
        <w:pStyle w:val="ConsPlusNonformat"/>
        <w:jc w:val="both"/>
      </w:pPr>
      <w:r>
        <w:t>Руководителю работ: _______________________________________________________</w:t>
      </w:r>
    </w:p>
    <w:p w:rsidR="00AF34FF" w:rsidRDefault="00AF34FF">
      <w:pPr>
        <w:pStyle w:val="ConsPlusNonformat"/>
        <w:jc w:val="both"/>
      </w:pPr>
      <w:r>
        <w:t xml:space="preserve">                       (</w:t>
      </w:r>
      <w:proofErr w:type="gramStart"/>
      <w:r>
        <w:t>должность</w:t>
      </w:r>
      <w:proofErr w:type="gramEnd"/>
      <w:r>
        <w:t>, фамилия, имя, отчество (при наличии)</w:t>
      </w:r>
    </w:p>
    <w:p w:rsidR="00AF34FF" w:rsidRDefault="00AF34FF">
      <w:pPr>
        <w:pStyle w:val="ConsPlusNonformat"/>
        <w:jc w:val="both"/>
      </w:pPr>
    </w:p>
    <w:p w:rsidR="00AF34FF" w:rsidRDefault="00AF34FF">
      <w:pPr>
        <w:pStyle w:val="ConsPlusNonformat"/>
        <w:jc w:val="both"/>
      </w:pPr>
      <w:r>
        <w:t>1.1. Производителю работ __________________________________________________</w:t>
      </w:r>
    </w:p>
    <w:p w:rsidR="00AF34FF" w:rsidRDefault="00AF34FF">
      <w:pPr>
        <w:pStyle w:val="ConsPlusNonformat"/>
        <w:jc w:val="both"/>
      </w:pPr>
      <w:r>
        <w:t xml:space="preserve">                              (</w:t>
      </w:r>
      <w:proofErr w:type="gramStart"/>
      <w:r>
        <w:t>должность</w:t>
      </w:r>
      <w:proofErr w:type="gramEnd"/>
      <w:r>
        <w:t>, наименование подразделения,</w:t>
      </w:r>
    </w:p>
    <w:p w:rsidR="00AF34FF" w:rsidRDefault="00AF34FF">
      <w:pPr>
        <w:pStyle w:val="ConsPlusNonformat"/>
        <w:jc w:val="both"/>
      </w:pPr>
      <w:r>
        <w:t xml:space="preserve">                                        </w:t>
      </w:r>
      <w:proofErr w:type="gramStart"/>
      <w:r>
        <w:t>фамилия</w:t>
      </w:r>
      <w:proofErr w:type="gramEnd"/>
      <w:r>
        <w:t>, инициалы)</w:t>
      </w:r>
    </w:p>
    <w:p w:rsidR="00AF34FF" w:rsidRDefault="00AF34FF">
      <w:pPr>
        <w:pStyle w:val="ConsPlusNonformat"/>
        <w:jc w:val="both"/>
      </w:pPr>
      <w:proofErr w:type="gramStart"/>
      <w:r>
        <w:t>с</w:t>
      </w:r>
      <w:proofErr w:type="gramEnd"/>
      <w:r>
        <w:t xml:space="preserve"> бригадой в составе __ человек поручается произвести следующие работы: ___</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 xml:space="preserve">              (</w:t>
      </w:r>
      <w:proofErr w:type="gramStart"/>
      <w:r>
        <w:t>содержание</w:t>
      </w:r>
      <w:proofErr w:type="gramEnd"/>
      <w:r>
        <w:t>, характеристика, место производства</w:t>
      </w:r>
    </w:p>
    <w:p w:rsidR="00AF34FF" w:rsidRDefault="00AF34FF">
      <w:pPr>
        <w:pStyle w:val="ConsPlusNonformat"/>
        <w:jc w:val="both"/>
      </w:pPr>
      <w:r>
        <w:t xml:space="preserve">                              </w:t>
      </w:r>
      <w:proofErr w:type="gramStart"/>
      <w:r>
        <w:t>и</w:t>
      </w:r>
      <w:proofErr w:type="gramEnd"/>
      <w:r>
        <w:t xml:space="preserve"> объем работ)</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 xml:space="preserve">1.2. </w:t>
      </w:r>
      <w:proofErr w:type="gramStart"/>
      <w:r>
        <w:t>При  подготовке</w:t>
      </w:r>
      <w:proofErr w:type="gramEnd"/>
      <w:r>
        <w:t xml:space="preserve">  и  производстве  работ  обеспечить   следующие   меры</w:t>
      </w:r>
    </w:p>
    <w:p w:rsidR="00AF34FF" w:rsidRDefault="00AF34FF">
      <w:pPr>
        <w:pStyle w:val="ConsPlusNonformat"/>
        <w:jc w:val="both"/>
      </w:pPr>
      <w:proofErr w:type="gramStart"/>
      <w:r>
        <w:lastRenderedPageBreak/>
        <w:t>безопасности</w:t>
      </w:r>
      <w:proofErr w:type="gramEnd"/>
      <w:r>
        <w:t>:</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 xml:space="preserve">1.3. Начать </w:t>
      </w:r>
      <w:proofErr w:type="gramStart"/>
      <w:r>
        <w:t xml:space="preserve">работы:   </w:t>
      </w:r>
      <w:proofErr w:type="gramEnd"/>
      <w:r>
        <w:t>в ____ час. ____ мин. "__" __________ 20__ г.</w:t>
      </w:r>
    </w:p>
    <w:p w:rsidR="00AF34FF" w:rsidRDefault="00AF34FF">
      <w:pPr>
        <w:pStyle w:val="ConsPlusNonformat"/>
        <w:jc w:val="both"/>
      </w:pPr>
      <w:r>
        <w:t>1.4. Окончить работы: в ____ час. ____ мин. "__" __________ 20__ г.</w:t>
      </w:r>
    </w:p>
    <w:p w:rsidR="00AF34FF" w:rsidRDefault="00AF34FF">
      <w:pPr>
        <w:pStyle w:val="ConsPlusNonformat"/>
        <w:jc w:val="both"/>
      </w:pPr>
      <w:r>
        <w:t>1.5. Наряд выдал __________________________________________________________</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 xml:space="preserve">                  (</w:t>
      </w:r>
      <w:proofErr w:type="gramStart"/>
      <w:r>
        <w:t>должность</w:t>
      </w:r>
      <w:proofErr w:type="gramEnd"/>
      <w:r>
        <w:t>, фамилия, инициалы, подпись)</w:t>
      </w:r>
    </w:p>
    <w:p w:rsidR="00AF34FF" w:rsidRDefault="00AF34FF">
      <w:pPr>
        <w:pStyle w:val="ConsPlusNonformat"/>
        <w:jc w:val="both"/>
      </w:pPr>
      <w:r>
        <w:t>1.6. С условиями работы ознакомлены:</w:t>
      </w:r>
    </w:p>
    <w:p w:rsidR="00AF34FF" w:rsidRDefault="00AF34FF">
      <w:pPr>
        <w:pStyle w:val="ConsPlusNonformat"/>
        <w:jc w:val="both"/>
      </w:pPr>
      <w:r>
        <w:t>Производитель работ ____________ "__" ________ 20__ г. ____________________</w:t>
      </w:r>
    </w:p>
    <w:p w:rsidR="00AF34FF" w:rsidRDefault="00AF34FF">
      <w:pPr>
        <w:pStyle w:val="ConsPlusNonformat"/>
        <w:jc w:val="both"/>
      </w:pPr>
      <w:r>
        <w:t xml:space="preserve">                     (</w:t>
      </w:r>
      <w:proofErr w:type="gramStart"/>
      <w:r>
        <w:t xml:space="preserve">подпись)   </w:t>
      </w:r>
      <w:proofErr w:type="gramEnd"/>
      <w:r>
        <w:t xml:space="preserve">                       (фамилия, инициалы)</w:t>
      </w:r>
    </w:p>
    <w:p w:rsidR="00AF34FF" w:rsidRDefault="00AF34FF">
      <w:pPr>
        <w:pStyle w:val="ConsPlusNonformat"/>
        <w:jc w:val="both"/>
      </w:pPr>
      <w:r>
        <w:t>Допускающий         ____________ "__" ________ 20__ г. ____________________</w:t>
      </w:r>
    </w:p>
    <w:p w:rsidR="00AF34FF" w:rsidRDefault="00AF34FF">
      <w:pPr>
        <w:pStyle w:val="ConsPlusNonformat"/>
        <w:jc w:val="both"/>
      </w:pPr>
      <w:r>
        <w:t xml:space="preserve">                     (</w:t>
      </w:r>
      <w:proofErr w:type="gramStart"/>
      <w:r>
        <w:t xml:space="preserve">подпись)   </w:t>
      </w:r>
      <w:proofErr w:type="gramEnd"/>
      <w:r>
        <w:t xml:space="preserve">                       (фамилия, инициалы)</w:t>
      </w:r>
    </w:p>
    <w:p w:rsidR="00AF34FF" w:rsidRDefault="00AF34FF">
      <w:pPr>
        <w:pStyle w:val="ConsPlusNonformat"/>
        <w:jc w:val="both"/>
      </w:pPr>
    </w:p>
    <w:p w:rsidR="00AF34FF" w:rsidRDefault="00AF34FF">
      <w:pPr>
        <w:pStyle w:val="ConsPlusNonformat"/>
        <w:jc w:val="both"/>
      </w:pPr>
      <w:r>
        <w:t xml:space="preserve">                                 2. Допуск</w:t>
      </w:r>
    </w:p>
    <w:p w:rsidR="00AF34FF" w:rsidRDefault="00AF34FF">
      <w:pPr>
        <w:pStyle w:val="ConsPlusNonformat"/>
        <w:jc w:val="both"/>
      </w:pPr>
    </w:p>
    <w:p w:rsidR="00AF34FF" w:rsidRDefault="00AF34FF">
      <w:pPr>
        <w:pStyle w:val="ConsPlusNonformat"/>
        <w:jc w:val="both"/>
      </w:pPr>
      <w:r>
        <w:t>2.1. Инструктаж по охране труда в объеме инструкций _______________________</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___________________________________________________________________________</w:t>
      </w:r>
    </w:p>
    <w:p w:rsidR="00AF34FF" w:rsidRDefault="00AF34FF">
      <w:pPr>
        <w:pStyle w:val="ConsPlusNonformat"/>
        <w:jc w:val="both"/>
      </w:pPr>
      <w:r>
        <w:t xml:space="preserve">          (</w:t>
      </w:r>
      <w:proofErr w:type="gramStart"/>
      <w:r>
        <w:t>указать</w:t>
      </w:r>
      <w:proofErr w:type="gramEnd"/>
      <w:r>
        <w:t xml:space="preserve"> наименования или номера инструкций, по которым</w:t>
      </w:r>
    </w:p>
    <w:p w:rsidR="00AF34FF" w:rsidRDefault="00AF34FF">
      <w:pPr>
        <w:pStyle w:val="ConsPlusNonformat"/>
        <w:jc w:val="both"/>
      </w:pPr>
      <w:r>
        <w:t xml:space="preserve">                           </w:t>
      </w:r>
      <w:proofErr w:type="gramStart"/>
      <w:r>
        <w:t>проведен</w:t>
      </w:r>
      <w:proofErr w:type="gramEnd"/>
      <w:r>
        <w:t xml:space="preserve"> инструктаж)</w:t>
      </w:r>
    </w:p>
    <w:p w:rsidR="00AF34FF" w:rsidRDefault="00AF34FF">
      <w:pPr>
        <w:pStyle w:val="ConsPlusNonformat"/>
        <w:jc w:val="both"/>
      </w:pPr>
      <w:proofErr w:type="gramStart"/>
      <w:r>
        <w:t>проведен</w:t>
      </w:r>
      <w:proofErr w:type="gramEnd"/>
      <w:r>
        <w:t xml:space="preserve"> бригаде в составе ____ человек, в том числе:</w:t>
      </w:r>
    </w:p>
    <w:p w:rsidR="00AF34FF" w:rsidRDefault="00AF3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381"/>
        <w:gridCol w:w="2041"/>
        <w:gridCol w:w="2268"/>
      </w:tblGrid>
      <w:tr w:rsidR="00AF34FF">
        <w:tc>
          <w:tcPr>
            <w:tcW w:w="510" w:type="dxa"/>
          </w:tcPr>
          <w:p w:rsidR="00AF34FF" w:rsidRDefault="00AF34FF">
            <w:pPr>
              <w:pStyle w:val="ConsPlusNormal"/>
              <w:jc w:val="center"/>
            </w:pPr>
            <w:r>
              <w:t>N пп</w:t>
            </w:r>
          </w:p>
        </w:tc>
        <w:tc>
          <w:tcPr>
            <w:tcW w:w="1871" w:type="dxa"/>
          </w:tcPr>
          <w:p w:rsidR="00AF34FF" w:rsidRDefault="00AF34FF">
            <w:pPr>
              <w:pStyle w:val="ConsPlusNormal"/>
              <w:jc w:val="center"/>
            </w:pPr>
            <w:r>
              <w:t>Фамилия, инициалы</w:t>
            </w:r>
          </w:p>
        </w:tc>
        <w:tc>
          <w:tcPr>
            <w:tcW w:w="2381" w:type="dxa"/>
          </w:tcPr>
          <w:p w:rsidR="00AF34FF" w:rsidRDefault="00AF34FF">
            <w:pPr>
              <w:pStyle w:val="ConsPlusNormal"/>
              <w:jc w:val="center"/>
            </w:pPr>
            <w:r>
              <w:t>Профессия (должность)</w:t>
            </w:r>
          </w:p>
        </w:tc>
        <w:tc>
          <w:tcPr>
            <w:tcW w:w="2041" w:type="dxa"/>
          </w:tcPr>
          <w:p w:rsidR="00AF34FF" w:rsidRDefault="00AF34FF">
            <w:pPr>
              <w:pStyle w:val="ConsPlusNormal"/>
              <w:jc w:val="center"/>
            </w:pPr>
            <w:r>
              <w:t>Подпись лица, получившего инструктаж</w:t>
            </w:r>
          </w:p>
        </w:tc>
        <w:tc>
          <w:tcPr>
            <w:tcW w:w="2268" w:type="dxa"/>
          </w:tcPr>
          <w:p w:rsidR="00AF34FF" w:rsidRDefault="00AF34FF">
            <w:pPr>
              <w:pStyle w:val="ConsPlusNormal"/>
              <w:jc w:val="center"/>
            </w:pPr>
            <w:r>
              <w:t>Подпись лица, проводившего инструктаж</w:t>
            </w:r>
          </w:p>
        </w:tc>
      </w:tr>
      <w:tr w:rsidR="00AF34FF">
        <w:tc>
          <w:tcPr>
            <w:tcW w:w="510" w:type="dxa"/>
          </w:tcPr>
          <w:p w:rsidR="00AF34FF" w:rsidRDefault="00AF34FF">
            <w:pPr>
              <w:pStyle w:val="ConsPlusNormal"/>
            </w:pPr>
          </w:p>
        </w:tc>
        <w:tc>
          <w:tcPr>
            <w:tcW w:w="1871" w:type="dxa"/>
          </w:tcPr>
          <w:p w:rsidR="00AF34FF" w:rsidRDefault="00AF34FF">
            <w:pPr>
              <w:pStyle w:val="ConsPlusNormal"/>
            </w:pPr>
          </w:p>
        </w:tc>
        <w:tc>
          <w:tcPr>
            <w:tcW w:w="2381" w:type="dxa"/>
          </w:tcPr>
          <w:p w:rsidR="00AF34FF" w:rsidRDefault="00AF34FF">
            <w:pPr>
              <w:pStyle w:val="ConsPlusNormal"/>
            </w:pPr>
          </w:p>
        </w:tc>
        <w:tc>
          <w:tcPr>
            <w:tcW w:w="2041" w:type="dxa"/>
          </w:tcPr>
          <w:p w:rsidR="00AF34FF" w:rsidRDefault="00AF34FF">
            <w:pPr>
              <w:pStyle w:val="ConsPlusNormal"/>
            </w:pPr>
          </w:p>
        </w:tc>
        <w:tc>
          <w:tcPr>
            <w:tcW w:w="2268" w:type="dxa"/>
          </w:tcPr>
          <w:p w:rsidR="00AF34FF" w:rsidRDefault="00AF34FF">
            <w:pPr>
              <w:pStyle w:val="ConsPlusNormal"/>
            </w:pPr>
          </w:p>
        </w:tc>
      </w:tr>
      <w:tr w:rsidR="00AF34FF">
        <w:tc>
          <w:tcPr>
            <w:tcW w:w="510" w:type="dxa"/>
          </w:tcPr>
          <w:p w:rsidR="00AF34FF" w:rsidRDefault="00AF34FF">
            <w:pPr>
              <w:pStyle w:val="ConsPlusNormal"/>
            </w:pPr>
          </w:p>
        </w:tc>
        <w:tc>
          <w:tcPr>
            <w:tcW w:w="1871" w:type="dxa"/>
          </w:tcPr>
          <w:p w:rsidR="00AF34FF" w:rsidRDefault="00AF34FF">
            <w:pPr>
              <w:pStyle w:val="ConsPlusNormal"/>
            </w:pPr>
          </w:p>
        </w:tc>
        <w:tc>
          <w:tcPr>
            <w:tcW w:w="2381" w:type="dxa"/>
          </w:tcPr>
          <w:p w:rsidR="00AF34FF" w:rsidRDefault="00AF34FF">
            <w:pPr>
              <w:pStyle w:val="ConsPlusNormal"/>
            </w:pPr>
          </w:p>
        </w:tc>
        <w:tc>
          <w:tcPr>
            <w:tcW w:w="2041" w:type="dxa"/>
          </w:tcPr>
          <w:p w:rsidR="00AF34FF" w:rsidRDefault="00AF34FF">
            <w:pPr>
              <w:pStyle w:val="ConsPlusNormal"/>
            </w:pPr>
          </w:p>
        </w:tc>
        <w:tc>
          <w:tcPr>
            <w:tcW w:w="2268" w:type="dxa"/>
          </w:tcPr>
          <w:p w:rsidR="00AF34FF" w:rsidRDefault="00AF34FF">
            <w:pPr>
              <w:pStyle w:val="ConsPlusNormal"/>
            </w:pPr>
          </w:p>
        </w:tc>
      </w:tr>
    </w:tbl>
    <w:p w:rsidR="00AF34FF" w:rsidRDefault="00AF34FF">
      <w:pPr>
        <w:pStyle w:val="ConsPlusNormal"/>
        <w:jc w:val="both"/>
      </w:pPr>
    </w:p>
    <w:p w:rsidR="00AF34FF" w:rsidRDefault="00AF34FF">
      <w:pPr>
        <w:pStyle w:val="ConsPlusNonformat"/>
        <w:jc w:val="both"/>
      </w:pPr>
      <w:r>
        <w:t xml:space="preserve">2.2. </w:t>
      </w:r>
      <w:proofErr w:type="gramStart"/>
      <w:r>
        <w:t xml:space="preserve">Мероприятия,   </w:t>
      </w:r>
      <w:proofErr w:type="gramEnd"/>
      <w:r>
        <w:t xml:space="preserve"> обеспечивающие    безопасность    работ,    выполнены.</w:t>
      </w:r>
    </w:p>
    <w:p w:rsidR="00AF34FF" w:rsidRDefault="00AF34FF">
      <w:pPr>
        <w:pStyle w:val="ConsPlusNonformat"/>
        <w:jc w:val="both"/>
      </w:pPr>
      <w:proofErr w:type="gramStart"/>
      <w:r>
        <w:t>Производитель  работ</w:t>
      </w:r>
      <w:proofErr w:type="gramEnd"/>
      <w:r>
        <w:t xml:space="preserve">  и  члены  бригады  с особенностями работ ознакомлены.</w:t>
      </w:r>
    </w:p>
    <w:p w:rsidR="00AF34FF" w:rsidRDefault="00AF34FF">
      <w:pPr>
        <w:pStyle w:val="ConsPlusNonformat"/>
        <w:jc w:val="both"/>
      </w:pPr>
      <w:r>
        <w:t>Объект подготовлен к производству работ.</w:t>
      </w:r>
    </w:p>
    <w:p w:rsidR="00AF34FF" w:rsidRDefault="00AF34FF">
      <w:pPr>
        <w:pStyle w:val="ConsPlusNonformat"/>
        <w:jc w:val="both"/>
      </w:pPr>
    </w:p>
    <w:p w:rsidR="00AF34FF" w:rsidRDefault="00AF34FF">
      <w:pPr>
        <w:pStyle w:val="ConsPlusNonformat"/>
        <w:jc w:val="both"/>
      </w:pPr>
      <w:r>
        <w:t>Допускающий к работе    ___________ "__" __________ 20__ г.</w:t>
      </w:r>
    </w:p>
    <w:p w:rsidR="00AF34FF" w:rsidRDefault="00AF34FF">
      <w:pPr>
        <w:pStyle w:val="ConsPlusNonformat"/>
        <w:jc w:val="both"/>
      </w:pPr>
      <w:r>
        <w:t xml:space="preserve">                         (</w:t>
      </w:r>
      <w:proofErr w:type="gramStart"/>
      <w:r>
        <w:t>подпись</w:t>
      </w:r>
      <w:proofErr w:type="gramEnd"/>
      <w:r>
        <w:t>)</w:t>
      </w:r>
    </w:p>
    <w:p w:rsidR="00AF34FF" w:rsidRDefault="00AF34FF">
      <w:pPr>
        <w:pStyle w:val="ConsPlusNonformat"/>
        <w:jc w:val="both"/>
      </w:pPr>
      <w:r>
        <w:t>2.3. С условиями работ ознакомлен и наряд-допуск получил</w:t>
      </w:r>
    </w:p>
    <w:p w:rsidR="00AF34FF" w:rsidRDefault="00AF34FF">
      <w:pPr>
        <w:pStyle w:val="ConsPlusNonformat"/>
        <w:jc w:val="both"/>
      </w:pPr>
    </w:p>
    <w:p w:rsidR="00AF34FF" w:rsidRDefault="00AF34FF">
      <w:pPr>
        <w:pStyle w:val="ConsPlusNonformat"/>
        <w:jc w:val="both"/>
      </w:pPr>
      <w:r>
        <w:t>Производитель работ     ___________ "__" __________ 20__ г.</w:t>
      </w:r>
    </w:p>
    <w:p w:rsidR="00AF34FF" w:rsidRDefault="00AF34FF">
      <w:pPr>
        <w:pStyle w:val="ConsPlusNonformat"/>
        <w:jc w:val="both"/>
      </w:pPr>
      <w:r>
        <w:t xml:space="preserve">                         (</w:t>
      </w:r>
      <w:proofErr w:type="gramStart"/>
      <w:r>
        <w:t>подпись</w:t>
      </w:r>
      <w:proofErr w:type="gramEnd"/>
      <w:r>
        <w:t>)</w:t>
      </w:r>
    </w:p>
    <w:p w:rsidR="00AF34FF" w:rsidRDefault="00AF34FF">
      <w:pPr>
        <w:pStyle w:val="ConsPlusNonformat"/>
        <w:jc w:val="both"/>
      </w:pPr>
      <w:r>
        <w:t>2.4. Подготовку рабочего места проверил. Разрешаю приступить к производству</w:t>
      </w:r>
    </w:p>
    <w:p w:rsidR="00AF34FF" w:rsidRDefault="00AF34FF">
      <w:pPr>
        <w:pStyle w:val="ConsPlusNonformat"/>
        <w:jc w:val="both"/>
      </w:pPr>
      <w:proofErr w:type="gramStart"/>
      <w:r>
        <w:t>работ</w:t>
      </w:r>
      <w:proofErr w:type="gramEnd"/>
      <w:r>
        <w:t>.</w:t>
      </w:r>
    </w:p>
    <w:p w:rsidR="00AF34FF" w:rsidRDefault="00AF34FF">
      <w:pPr>
        <w:pStyle w:val="ConsPlusNonformat"/>
        <w:jc w:val="both"/>
      </w:pPr>
    </w:p>
    <w:p w:rsidR="00AF34FF" w:rsidRDefault="00AF34FF">
      <w:pPr>
        <w:pStyle w:val="ConsPlusNonformat"/>
        <w:jc w:val="both"/>
      </w:pPr>
      <w:r>
        <w:t>Руководитель работ      ___________ "__" __________ 20__ г.</w:t>
      </w:r>
    </w:p>
    <w:p w:rsidR="00AF34FF" w:rsidRDefault="00AF34FF">
      <w:pPr>
        <w:pStyle w:val="ConsPlusNonformat"/>
        <w:jc w:val="both"/>
      </w:pPr>
      <w:r>
        <w:t xml:space="preserve">                         (</w:t>
      </w:r>
      <w:proofErr w:type="gramStart"/>
      <w:r>
        <w:t>подпись</w:t>
      </w:r>
      <w:proofErr w:type="gramEnd"/>
      <w:r>
        <w:t>)</w:t>
      </w:r>
    </w:p>
    <w:p w:rsidR="00AF34FF" w:rsidRDefault="00AF34FF">
      <w:pPr>
        <w:pStyle w:val="ConsPlusNonformat"/>
        <w:jc w:val="both"/>
      </w:pPr>
    </w:p>
    <w:p w:rsidR="00AF34FF" w:rsidRDefault="00AF34FF">
      <w:pPr>
        <w:pStyle w:val="ConsPlusNonformat"/>
        <w:jc w:val="both"/>
      </w:pPr>
      <w:r>
        <w:t xml:space="preserve">          3. Оформление ежедневного допуска на производство работ</w:t>
      </w:r>
    </w:p>
    <w:p w:rsidR="00AF34FF" w:rsidRDefault="00AF34FF">
      <w:pPr>
        <w:pStyle w:val="ConsPlusNonformat"/>
        <w:jc w:val="both"/>
      </w:pPr>
    </w:p>
    <w:p w:rsidR="00AF34FF" w:rsidRDefault="00AF34FF">
      <w:pPr>
        <w:pStyle w:val="ConsPlusNonformat"/>
        <w:jc w:val="both"/>
      </w:pPr>
      <w:r>
        <w:t>3.1</w:t>
      </w:r>
    </w:p>
    <w:p w:rsidR="00AF34FF" w:rsidRDefault="00AF34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61"/>
        <w:gridCol w:w="1417"/>
        <w:gridCol w:w="1644"/>
        <w:gridCol w:w="1417"/>
        <w:gridCol w:w="1757"/>
      </w:tblGrid>
      <w:tr w:rsidR="00AF34FF">
        <w:tc>
          <w:tcPr>
            <w:tcW w:w="4252" w:type="dxa"/>
            <w:gridSpan w:val="3"/>
          </w:tcPr>
          <w:p w:rsidR="00AF34FF" w:rsidRDefault="00AF34FF">
            <w:pPr>
              <w:pStyle w:val="ConsPlusNormal"/>
              <w:jc w:val="center"/>
            </w:pPr>
            <w:r>
              <w:t>Оформление начала производства работ</w:t>
            </w:r>
          </w:p>
        </w:tc>
        <w:tc>
          <w:tcPr>
            <w:tcW w:w="4818" w:type="dxa"/>
            <w:gridSpan w:val="3"/>
          </w:tcPr>
          <w:p w:rsidR="00AF34FF" w:rsidRDefault="00AF34FF">
            <w:pPr>
              <w:pStyle w:val="ConsPlusNormal"/>
              <w:jc w:val="center"/>
            </w:pPr>
            <w:r>
              <w:t>Оформление окончания работ</w:t>
            </w:r>
          </w:p>
        </w:tc>
      </w:tr>
      <w:tr w:rsidR="00AF34FF">
        <w:tc>
          <w:tcPr>
            <w:tcW w:w="1474" w:type="dxa"/>
          </w:tcPr>
          <w:p w:rsidR="00AF34FF" w:rsidRDefault="00AF34FF">
            <w:pPr>
              <w:pStyle w:val="ConsPlusNormal"/>
              <w:jc w:val="center"/>
            </w:pPr>
            <w:r>
              <w:t>Начало работ (число, месяц, время)</w:t>
            </w:r>
          </w:p>
        </w:tc>
        <w:tc>
          <w:tcPr>
            <w:tcW w:w="1361" w:type="dxa"/>
          </w:tcPr>
          <w:p w:rsidR="00AF34FF" w:rsidRDefault="00AF34FF">
            <w:pPr>
              <w:pStyle w:val="ConsPlusNormal"/>
              <w:jc w:val="center"/>
            </w:pPr>
            <w:r>
              <w:t>Подпись производителя работ</w:t>
            </w:r>
          </w:p>
        </w:tc>
        <w:tc>
          <w:tcPr>
            <w:tcW w:w="1417" w:type="dxa"/>
          </w:tcPr>
          <w:p w:rsidR="00AF34FF" w:rsidRDefault="00AF34FF">
            <w:pPr>
              <w:pStyle w:val="ConsPlusNormal"/>
              <w:jc w:val="center"/>
            </w:pPr>
            <w:r>
              <w:t>Подпись допускающего</w:t>
            </w:r>
          </w:p>
        </w:tc>
        <w:tc>
          <w:tcPr>
            <w:tcW w:w="1644" w:type="dxa"/>
          </w:tcPr>
          <w:p w:rsidR="00AF34FF" w:rsidRDefault="00AF34FF">
            <w:pPr>
              <w:pStyle w:val="ConsPlusNormal"/>
              <w:jc w:val="center"/>
            </w:pPr>
            <w:r>
              <w:t>Окончание работ (число, месяц, время)</w:t>
            </w:r>
          </w:p>
        </w:tc>
        <w:tc>
          <w:tcPr>
            <w:tcW w:w="1417" w:type="dxa"/>
          </w:tcPr>
          <w:p w:rsidR="00AF34FF" w:rsidRDefault="00AF34FF">
            <w:pPr>
              <w:pStyle w:val="ConsPlusNormal"/>
              <w:jc w:val="center"/>
            </w:pPr>
            <w:r>
              <w:t>Подпись производителя работ</w:t>
            </w:r>
          </w:p>
        </w:tc>
        <w:tc>
          <w:tcPr>
            <w:tcW w:w="1757" w:type="dxa"/>
          </w:tcPr>
          <w:p w:rsidR="00AF34FF" w:rsidRDefault="00AF34FF">
            <w:pPr>
              <w:pStyle w:val="ConsPlusNormal"/>
              <w:jc w:val="center"/>
            </w:pPr>
            <w:r>
              <w:t>Подпись допускающего</w:t>
            </w:r>
          </w:p>
        </w:tc>
      </w:tr>
      <w:tr w:rsidR="00AF34FF">
        <w:tc>
          <w:tcPr>
            <w:tcW w:w="1474" w:type="dxa"/>
          </w:tcPr>
          <w:p w:rsidR="00AF34FF" w:rsidRDefault="00AF34FF">
            <w:pPr>
              <w:pStyle w:val="ConsPlusNormal"/>
            </w:pPr>
          </w:p>
        </w:tc>
        <w:tc>
          <w:tcPr>
            <w:tcW w:w="1361" w:type="dxa"/>
          </w:tcPr>
          <w:p w:rsidR="00AF34FF" w:rsidRDefault="00AF34FF">
            <w:pPr>
              <w:pStyle w:val="ConsPlusNormal"/>
            </w:pPr>
          </w:p>
        </w:tc>
        <w:tc>
          <w:tcPr>
            <w:tcW w:w="1417" w:type="dxa"/>
          </w:tcPr>
          <w:p w:rsidR="00AF34FF" w:rsidRDefault="00AF34FF">
            <w:pPr>
              <w:pStyle w:val="ConsPlusNormal"/>
            </w:pPr>
          </w:p>
        </w:tc>
        <w:tc>
          <w:tcPr>
            <w:tcW w:w="1644" w:type="dxa"/>
          </w:tcPr>
          <w:p w:rsidR="00AF34FF" w:rsidRDefault="00AF34FF">
            <w:pPr>
              <w:pStyle w:val="ConsPlusNormal"/>
            </w:pPr>
          </w:p>
        </w:tc>
        <w:tc>
          <w:tcPr>
            <w:tcW w:w="1417" w:type="dxa"/>
          </w:tcPr>
          <w:p w:rsidR="00AF34FF" w:rsidRDefault="00AF34FF">
            <w:pPr>
              <w:pStyle w:val="ConsPlusNormal"/>
            </w:pPr>
          </w:p>
        </w:tc>
        <w:tc>
          <w:tcPr>
            <w:tcW w:w="1757" w:type="dxa"/>
          </w:tcPr>
          <w:p w:rsidR="00AF34FF" w:rsidRDefault="00AF34FF">
            <w:pPr>
              <w:pStyle w:val="ConsPlusNormal"/>
            </w:pPr>
          </w:p>
        </w:tc>
      </w:tr>
      <w:tr w:rsidR="00AF34FF">
        <w:tc>
          <w:tcPr>
            <w:tcW w:w="1474" w:type="dxa"/>
          </w:tcPr>
          <w:p w:rsidR="00AF34FF" w:rsidRDefault="00AF34FF">
            <w:pPr>
              <w:pStyle w:val="ConsPlusNormal"/>
            </w:pPr>
          </w:p>
        </w:tc>
        <w:tc>
          <w:tcPr>
            <w:tcW w:w="1361" w:type="dxa"/>
          </w:tcPr>
          <w:p w:rsidR="00AF34FF" w:rsidRDefault="00AF34FF">
            <w:pPr>
              <w:pStyle w:val="ConsPlusNormal"/>
            </w:pPr>
          </w:p>
        </w:tc>
        <w:tc>
          <w:tcPr>
            <w:tcW w:w="1417" w:type="dxa"/>
          </w:tcPr>
          <w:p w:rsidR="00AF34FF" w:rsidRDefault="00AF34FF">
            <w:pPr>
              <w:pStyle w:val="ConsPlusNormal"/>
            </w:pPr>
          </w:p>
        </w:tc>
        <w:tc>
          <w:tcPr>
            <w:tcW w:w="1644" w:type="dxa"/>
          </w:tcPr>
          <w:p w:rsidR="00AF34FF" w:rsidRDefault="00AF34FF">
            <w:pPr>
              <w:pStyle w:val="ConsPlusNormal"/>
            </w:pPr>
          </w:p>
        </w:tc>
        <w:tc>
          <w:tcPr>
            <w:tcW w:w="1417" w:type="dxa"/>
          </w:tcPr>
          <w:p w:rsidR="00AF34FF" w:rsidRDefault="00AF34FF">
            <w:pPr>
              <w:pStyle w:val="ConsPlusNormal"/>
            </w:pPr>
          </w:p>
        </w:tc>
        <w:tc>
          <w:tcPr>
            <w:tcW w:w="1757" w:type="dxa"/>
          </w:tcPr>
          <w:p w:rsidR="00AF34FF" w:rsidRDefault="00AF34FF">
            <w:pPr>
              <w:pStyle w:val="ConsPlusNormal"/>
            </w:pPr>
          </w:p>
        </w:tc>
      </w:tr>
    </w:tbl>
    <w:p w:rsidR="00AF34FF" w:rsidRDefault="00AF34FF">
      <w:pPr>
        <w:pStyle w:val="ConsPlusNormal"/>
        <w:jc w:val="both"/>
      </w:pPr>
    </w:p>
    <w:p w:rsidR="00AF34FF" w:rsidRDefault="00AF34FF">
      <w:pPr>
        <w:pStyle w:val="ConsPlusNonformat"/>
        <w:jc w:val="both"/>
      </w:pPr>
      <w:r>
        <w:t>3.2. Работы завершены, рабочие места убраны, работники с места производства</w:t>
      </w:r>
    </w:p>
    <w:p w:rsidR="00AF34FF" w:rsidRDefault="00AF34FF">
      <w:pPr>
        <w:pStyle w:val="ConsPlusNonformat"/>
        <w:jc w:val="both"/>
      </w:pPr>
      <w:proofErr w:type="gramStart"/>
      <w:r>
        <w:t>работ</w:t>
      </w:r>
      <w:proofErr w:type="gramEnd"/>
      <w:r>
        <w:t xml:space="preserve"> выведены.</w:t>
      </w:r>
    </w:p>
    <w:p w:rsidR="00AF34FF" w:rsidRDefault="00AF34FF">
      <w:pPr>
        <w:pStyle w:val="ConsPlusNonformat"/>
        <w:jc w:val="both"/>
      </w:pPr>
    </w:p>
    <w:p w:rsidR="00AF34FF" w:rsidRDefault="00AF34FF">
      <w:pPr>
        <w:pStyle w:val="ConsPlusNonformat"/>
        <w:jc w:val="both"/>
      </w:pPr>
      <w:r>
        <w:t>Наряд-допуск закрыт в ____ час. ____ мин. "__" __________ 20__ г.</w:t>
      </w:r>
    </w:p>
    <w:p w:rsidR="00AF34FF" w:rsidRDefault="00AF34FF">
      <w:pPr>
        <w:pStyle w:val="ConsPlusNonformat"/>
        <w:jc w:val="both"/>
      </w:pPr>
    </w:p>
    <w:p w:rsidR="00AF34FF" w:rsidRDefault="00AF34FF">
      <w:pPr>
        <w:pStyle w:val="ConsPlusNonformat"/>
        <w:jc w:val="both"/>
      </w:pPr>
      <w:r>
        <w:t>Производитель работ    ____________ "__" ________ 20__ г.</w:t>
      </w:r>
    </w:p>
    <w:p w:rsidR="00AF34FF" w:rsidRDefault="00AF34FF">
      <w:pPr>
        <w:pStyle w:val="ConsPlusNonformat"/>
        <w:jc w:val="both"/>
      </w:pPr>
      <w:r>
        <w:t xml:space="preserve">                        (</w:t>
      </w:r>
      <w:proofErr w:type="gramStart"/>
      <w:r>
        <w:t>подпись</w:t>
      </w:r>
      <w:proofErr w:type="gramEnd"/>
      <w:r>
        <w:t>)</w:t>
      </w:r>
    </w:p>
    <w:p w:rsidR="00AF34FF" w:rsidRDefault="00AF34FF">
      <w:pPr>
        <w:pStyle w:val="ConsPlusNonformat"/>
        <w:jc w:val="both"/>
      </w:pPr>
    </w:p>
    <w:p w:rsidR="00AF34FF" w:rsidRDefault="00AF34FF">
      <w:pPr>
        <w:pStyle w:val="ConsPlusNonformat"/>
        <w:jc w:val="both"/>
      </w:pPr>
      <w:r>
        <w:t>Руководитель работ     ____________ "__" ________ 20__ г.</w:t>
      </w:r>
    </w:p>
    <w:p w:rsidR="00AF34FF" w:rsidRDefault="00AF34FF">
      <w:pPr>
        <w:pStyle w:val="ConsPlusNonformat"/>
        <w:jc w:val="both"/>
      </w:pPr>
      <w:r>
        <w:t xml:space="preserve">                        (</w:t>
      </w:r>
      <w:proofErr w:type="gramStart"/>
      <w:r>
        <w:t>подпись</w:t>
      </w:r>
      <w:proofErr w:type="gramEnd"/>
      <w:r>
        <w:t>)</w:t>
      </w:r>
    </w:p>
    <w:p w:rsidR="00AF34FF" w:rsidRDefault="00AF34FF">
      <w:pPr>
        <w:pStyle w:val="ConsPlusNormal"/>
        <w:jc w:val="both"/>
      </w:pPr>
    </w:p>
    <w:p w:rsidR="00AF34FF" w:rsidRDefault="00AF34FF">
      <w:pPr>
        <w:pStyle w:val="ConsPlusNormal"/>
        <w:ind w:firstLine="540"/>
        <w:jc w:val="both"/>
      </w:pPr>
      <w:r>
        <w:t>Примечание.</w:t>
      </w:r>
    </w:p>
    <w:p w:rsidR="00AF34FF" w:rsidRDefault="00AF34FF">
      <w:pPr>
        <w:pStyle w:val="ConsPlusNormal"/>
        <w:spacing w:before="220"/>
        <w:ind w:firstLine="540"/>
        <w:jc w:val="both"/>
      </w:pPr>
      <w:r>
        <w:t>Наряд-допуск оформляется в двух экземплярах: первый хранится у работника, выдавшего наряд-допуск, второй - у руководителя работ.</w:t>
      </w:r>
    </w:p>
    <w:p w:rsidR="00AF34FF" w:rsidRDefault="00AF34FF">
      <w:pPr>
        <w:pStyle w:val="ConsPlusNormal"/>
        <w:jc w:val="both"/>
      </w:pPr>
    </w:p>
    <w:p w:rsidR="00AF34FF" w:rsidRDefault="00AF34FF">
      <w:pPr>
        <w:pStyle w:val="ConsPlusNormal"/>
        <w:jc w:val="both"/>
      </w:pPr>
    </w:p>
    <w:p w:rsidR="00AF34FF" w:rsidRDefault="00AF34FF">
      <w:pPr>
        <w:pStyle w:val="ConsPlusNormal"/>
        <w:pBdr>
          <w:top w:val="single" w:sz="6" w:space="0" w:color="auto"/>
        </w:pBdr>
        <w:spacing w:before="100" w:after="100"/>
        <w:jc w:val="both"/>
        <w:rPr>
          <w:sz w:val="2"/>
          <w:szCs w:val="2"/>
        </w:rPr>
      </w:pPr>
    </w:p>
    <w:p w:rsidR="00035372" w:rsidRDefault="00035372">
      <w:bookmarkStart w:id="6" w:name="_GoBack"/>
      <w:bookmarkEnd w:id="6"/>
    </w:p>
    <w:sectPr w:rsidR="00035372" w:rsidSect="00530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FF"/>
    <w:rsid w:val="00035372"/>
    <w:rsid w:val="00AF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DA5C3-8412-4461-B971-29A53EED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4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4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4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34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F97BD5771DCA77C3FEE34DB4695EA626D3902A2866EBCF6345DBD236ABA6142D5BA75424E59264C30B305C57r3DE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2F97BD5771DCA77C3FEE34DB4695EA626D3902A2568EBCF6345DBD236ABA6142D5BA75424E59264C30B305C57r3DEL" TargetMode="External"/><Relationship Id="rId12" Type="http://schemas.openxmlformats.org/officeDocument/2006/relationships/hyperlink" Target="consultantplus://offline/ref=02F97BD5771DCA77C3FEE34DB4695EA627D2902D2F64EBCF6345DBD236ABA6143F5BFF5825E68C66C01E660D116AA959DCCDEA70A6988267rDD5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F97BD5771DCA77C3FEE34DB4695EA626D49F2A2865EBCF6345DBD236ABA6143F5BFF5825E68C60C41E660D116AA959DCCDEA70A6988267rDD5L" TargetMode="External"/><Relationship Id="rId11" Type="http://schemas.openxmlformats.org/officeDocument/2006/relationships/hyperlink" Target="consultantplus://offline/ref=02F97BD5771DCA77C3FEE34DB4695EA624DB9E222E61EBCF6345DBD236ABA6143F5BFF5825E78B64C31E660D116AA959DCCDEA70A6988267rDD5L" TargetMode="External"/><Relationship Id="rId5" Type="http://schemas.openxmlformats.org/officeDocument/2006/relationships/hyperlink" Target="consultantplus://offline/ref=02F97BD5771DCA77C3FEE34DB4695EA626D491282D60EBCF6345DBD236ABA6143F5BFF5820E1856F96447609583EA746DFD2F473B898r8D3L" TargetMode="External"/><Relationship Id="rId10" Type="http://schemas.openxmlformats.org/officeDocument/2006/relationships/hyperlink" Target="consultantplus://offline/ref=02F97BD5771DCA77C3FEE34DB4695EA627D2902D2F64EBCF6345DBD236ABA6143F5BFF5825E68C66C01E660D116AA959DCCDEA70A6988267rDD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2F97BD5771DCA77C3FEE34DB4695EA624DB9E222E61EBCF6345DBD236ABA6143F5BFF5825E78B64C31E660D116AA959DCCDEA70A6988267rDD5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8601</Words>
  <Characters>49032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2021-01-13T11:03:00Z</dcterms:created>
  <dcterms:modified xsi:type="dcterms:W3CDTF">2021-01-13T11:04:00Z</dcterms:modified>
</cp:coreProperties>
</file>