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8E" w:rsidRDefault="00A7798E" w:rsidP="00A7798E">
      <w:pPr>
        <w:pStyle w:val="1"/>
        <w:shd w:val="clear" w:color="auto" w:fill="FFFFFF"/>
        <w:rPr>
          <w:rFonts w:ascii="Roboto" w:hAnsi="Roboto"/>
          <w:color w:val="auto"/>
        </w:rPr>
      </w:pPr>
      <w:bookmarkStart w:id="0" w:name="_GoBack"/>
      <w:r>
        <w:rPr>
          <w:rFonts w:ascii="Roboto" w:hAnsi="Roboto"/>
          <w:color w:val="auto"/>
        </w:rPr>
        <w:t>«Аргументы и факты»</w:t>
      </w:r>
    </w:p>
    <w:p w:rsidR="00A7798E" w:rsidRDefault="00A7798E" w:rsidP="00A7798E">
      <w:pPr>
        <w:pStyle w:val="1"/>
        <w:shd w:val="clear" w:color="auto" w:fill="FFFFFF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 xml:space="preserve">В </w:t>
      </w:r>
      <w:proofErr w:type="gramStart"/>
      <w:r>
        <w:rPr>
          <w:rFonts w:ascii="Roboto" w:hAnsi="Roboto"/>
          <w:color w:val="auto"/>
        </w:rPr>
        <w:t>Татарстане</w:t>
      </w:r>
      <w:proofErr w:type="gramEnd"/>
      <w:r>
        <w:rPr>
          <w:rFonts w:ascii="Roboto" w:hAnsi="Roboto"/>
          <w:color w:val="auto"/>
        </w:rPr>
        <w:t xml:space="preserve"> после ремонта открыли мост через реку Волга на 777 км</w:t>
      </w:r>
    </w:p>
    <w:bookmarkEnd w:id="0"/>
    <w:p w:rsidR="00A7798E" w:rsidRDefault="00A7798E" w:rsidP="00A7798E">
      <w:pPr>
        <w:pStyle w:val="increasetext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В </w:t>
      </w:r>
      <w:proofErr w:type="gramStart"/>
      <w:r>
        <w:rPr>
          <w:rFonts w:ascii="Roboto" w:hAnsi="Roboto"/>
        </w:rPr>
        <w:t>Татарстане</w:t>
      </w:r>
      <w:proofErr w:type="gramEnd"/>
      <w:r>
        <w:rPr>
          <w:rFonts w:ascii="Roboto" w:hAnsi="Roboto"/>
        </w:rPr>
        <w:t xml:space="preserve"> завершен ремонт дороги на мосту через реку Волга на дороге М-7 Москва – Владимир - Нижний Новгород – Казань – Уфа</w:t>
      </w:r>
    </w:p>
    <w:p w:rsidR="00A7798E" w:rsidRDefault="00A7798E" w:rsidP="00A7798E">
      <w:pPr>
        <w:pStyle w:val="a5"/>
      </w:pPr>
      <w:r>
        <w:rPr>
          <w:rFonts w:ascii="NeoSans" w:hAnsi="NeoSans"/>
          <w:color w:val="000000"/>
          <w:sz w:val="21"/>
          <w:szCs w:val="21"/>
        </w:rPr>
        <w:t>24.05.2017, 13:53</w:t>
      </w:r>
    </w:p>
    <w:p w:rsidR="00A7798E" w:rsidRDefault="00A7798E" w:rsidP="00A7798E">
      <w:pPr>
        <w:shd w:val="clear" w:color="auto" w:fill="FFFFFF"/>
        <w:spacing w:after="0"/>
        <w:rPr>
          <w:rFonts w:ascii="Roboto" w:hAnsi="Roboto"/>
        </w:rPr>
      </w:pPr>
      <w:r>
        <w:rPr>
          <w:rFonts w:ascii="Roboto" w:hAnsi="Roboto"/>
          <w:b/>
          <w:bCs/>
        </w:rPr>
        <w:t>Казань, 24 мая - АиФ-Казань.</w:t>
      </w:r>
    </w:p>
    <w:p w:rsidR="00A7798E" w:rsidRDefault="00A7798E" w:rsidP="00A7798E">
      <w:pPr>
        <w:pStyle w:val="a5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Движение по мосту через реку Волга на 777 км возобновлено, сообщает пресс-служба </w:t>
      </w:r>
      <w:proofErr w:type="spellStart"/>
      <w:r>
        <w:rPr>
          <w:rFonts w:ascii="Roboto" w:hAnsi="Roboto"/>
        </w:rPr>
        <w:t>минтранса</w:t>
      </w:r>
      <w:proofErr w:type="spellEnd"/>
      <w:r>
        <w:rPr>
          <w:rFonts w:ascii="Roboto" w:hAnsi="Roboto"/>
        </w:rPr>
        <w:t xml:space="preserve"> РТ.</w:t>
      </w:r>
    </w:p>
    <w:p w:rsidR="00A7798E" w:rsidRDefault="00A7798E" w:rsidP="00A7798E">
      <w:pPr>
        <w:pStyle w:val="a5"/>
        <w:shd w:val="clear" w:color="auto" w:fill="FFFFFF"/>
        <w:rPr>
          <w:rFonts w:ascii="Roboto" w:hAnsi="Roboto"/>
        </w:rPr>
      </w:pPr>
      <w:r>
        <w:rPr>
          <w:rFonts w:ascii="Roboto" w:hAnsi="Roboto"/>
        </w:rPr>
        <w:t xml:space="preserve">В </w:t>
      </w:r>
      <w:proofErr w:type="gramStart"/>
      <w:r>
        <w:rPr>
          <w:rFonts w:ascii="Roboto" w:hAnsi="Roboto"/>
        </w:rPr>
        <w:t>Татарстане</w:t>
      </w:r>
      <w:proofErr w:type="gramEnd"/>
      <w:r>
        <w:rPr>
          <w:rFonts w:ascii="Roboto" w:hAnsi="Roboto"/>
        </w:rPr>
        <w:t xml:space="preserve"> завершили ремонт дороги на мосту через реку Волга на 777 км автомобильной дороги М-7 «Волга» Москва – Владимир - Нижний Новгород – Казань – Уфа. По словам замначальника ФКУ « Волго-</w:t>
      </w:r>
      <w:proofErr w:type="spellStart"/>
      <w:r>
        <w:rPr>
          <w:rFonts w:ascii="Roboto" w:hAnsi="Roboto"/>
        </w:rPr>
        <w:t>Вятскуправтодор</w:t>
      </w:r>
      <w:proofErr w:type="spellEnd"/>
      <w:r>
        <w:rPr>
          <w:rFonts w:ascii="Roboto" w:hAnsi="Roboto"/>
        </w:rPr>
        <w:t xml:space="preserve">» </w:t>
      </w:r>
      <w:proofErr w:type="spellStart"/>
      <w:r>
        <w:rPr>
          <w:rFonts w:ascii="Roboto" w:hAnsi="Roboto"/>
        </w:rPr>
        <w:t>Азата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Гатауллина</w:t>
      </w:r>
      <w:proofErr w:type="spellEnd"/>
      <w:r>
        <w:rPr>
          <w:rFonts w:ascii="Roboto" w:hAnsi="Roboto"/>
        </w:rPr>
        <w:t>, осталось лишь нанести разметку и отремонтировать тротуары. Во время этих работ движение перекрывать не будут.</w:t>
      </w:r>
    </w:p>
    <w:p w:rsidR="00A7798E" w:rsidRDefault="00A7798E" w:rsidP="00A7798E">
      <w:pPr>
        <w:pStyle w:val="a5"/>
        <w:rPr>
          <w:rFonts w:ascii="NeoSans" w:hAnsi="NeoSans"/>
          <w:color w:val="000000"/>
          <w:sz w:val="21"/>
          <w:szCs w:val="21"/>
        </w:rPr>
      </w:pPr>
      <w:hyperlink r:id="rId5" w:history="1">
        <w:r>
          <w:rPr>
            <w:rStyle w:val="a3"/>
            <w:rFonts w:ascii="NeoSans" w:hAnsi="NeoSans"/>
            <w:sz w:val="21"/>
            <w:szCs w:val="21"/>
          </w:rPr>
          <w:t>http://www.kazan.aif.ru/society/v_tatarstane_posle_remonta_otkryli_most_cherez_reku_volga_na_777_km?utm_source=aif&amp;utm_medium=free&amp;utm_campaign=main</w:t>
        </w:r>
      </w:hyperlink>
    </w:p>
    <w:p w:rsidR="00A7798E" w:rsidRDefault="00A7798E" w:rsidP="00A7798E">
      <w:pPr>
        <w:jc w:val="left"/>
      </w:pPr>
    </w:p>
    <w:p w:rsidR="00447C33" w:rsidRPr="00A7798E" w:rsidRDefault="00A7798E" w:rsidP="00A7798E"/>
    <w:sectPr w:rsidR="00447C33" w:rsidRPr="00A7798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Neo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C"/>
    <w:rsid w:val="000024DC"/>
    <w:rsid w:val="00022D02"/>
    <w:rsid w:val="00103DB1"/>
    <w:rsid w:val="00322415"/>
    <w:rsid w:val="00387559"/>
    <w:rsid w:val="003E3248"/>
    <w:rsid w:val="004B28DA"/>
    <w:rsid w:val="004D0BF1"/>
    <w:rsid w:val="005A19F8"/>
    <w:rsid w:val="00600F69"/>
    <w:rsid w:val="00647032"/>
    <w:rsid w:val="00926695"/>
    <w:rsid w:val="009344E6"/>
    <w:rsid w:val="00A7798E"/>
    <w:rsid w:val="00A81CC9"/>
    <w:rsid w:val="00B00407"/>
    <w:rsid w:val="00CE3966"/>
    <w:rsid w:val="00D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022D02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uiPriority w:val="99"/>
    <w:rsid w:val="00A779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022D02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uiPriority w:val="99"/>
    <w:rsid w:val="00A779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.aif.ru/society/v_tatarstane_posle_remonta_otkryli_most_cherez_reku_volga_na_777_km?utm_source=aif&amp;utm_medium=free&amp;utm_campaign=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17</cp:revision>
  <dcterms:created xsi:type="dcterms:W3CDTF">2017-05-25T13:05:00Z</dcterms:created>
  <dcterms:modified xsi:type="dcterms:W3CDTF">2017-05-25T13:25:00Z</dcterms:modified>
</cp:coreProperties>
</file>