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6" w:rsidRDefault="009B0226" w:rsidP="009B0226">
      <w:pPr>
        <w:pStyle w:val="1"/>
        <w:shd w:val="clear" w:color="auto" w:fill="FFFFFF"/>
        <w:rPr>
          <w:rFonts w:ascii="Arial" w:hAnsi="Arial" w:cs="Arial"/>
          <w:color w:val="293239"/>
        </w:rPr>
      </w:pPr>
      <w:bookmarkStart w:id="0" w:name="_GoBack"/>
      <w:r>
        <w:rPr>
          <w:rFonts w:ascii="Arial" w:hAnsi="Arial" w:cs="Arial"/>
          <w:color w:val="293239"/>
        </w:rPr>
        <w:t>«Республика Татарстан»</w:t>
      </w:r>
    </w:p>
    <w:p w:rsidR="009B0226" w:rsidRDefault="009B0226" w:rsidP="009B0226">
      <w:pPr>
        <w:pStyle w:val="1"/>
        <w:shd w:val="clear" w:color="auto" w:fill="FFFFFF"/>
        <w:rPr>
          <w:rFonts w:ascii="Arial" w:hAnsi="Arial" w:cs="Arial"/>
          <w:color w:val="293239"/>
        </w:rPr>
      </w:pPr>
      <w:r>
        <w:rPr>
          <w:rFonts w:ascii="Arial" w:hAnsi="Arial" w:cs="Arial"/>
          <w:color w:val="293239"/>
        </w:rPr>
        <w:t xml:space="preserve">Из Казани до </w:t>
      </w:r>
      <w:proofErr w:type="spellStart"/>
      <w:r>
        <w:rPr>
          <w:rFonts w:ascii="Arial" w:hAnsi="Arial" w:cs="Arial"/>
          <w:color w:val="293239"/>
        </w:rPr>
        <w:t>Болгара</w:t>
      </w:r>
      <w:proofErr w:type="spellEnd"/>
      <w:r>
        <w:rPr>
          <w:rFonts w:ascii="Arial" w:hAnsi="Arial" w:cs="Arial"/>
          <w:color w:val="293239"/>
        </w:rPr>
        <w:t xml:space="preserve"> запустят дополнительный утренний рейс</w:t>
      </w:r>
    </w:p>
    <w:bookmarkEnd w:id="0"/>
    <w:p w:rsidR="009B0226" w:rsidRDefault="009B0226" w:rsidP="009B0226">
      <w:pPr>
        <w:shd w:val="clear" w:color="auto" w:fill="FFFFFF"/>
        <w:spacing w:before="240" w:after="240"/>
        <w:rPr>
          <w:rFonts w:ascii="Arial" w:hAnsi="Arial" w:cs="Arial"/>
          <w:color w:val="666666"/>
          <w:sz w:val="21"/>
          <w:szCs w:val="21"/>
        </w:rPr>
      </w:pPr>
      <w:r>
        <w:rPr>
          <w:rStyle w:val="a5"/>
          <w:rFonts w:ascii="Arial" w:hAnsi="Arial" w:cs="Arial"/>
          <w:color w:val="666666"/>
          <w:sz w:val="21"/>
          <w:szCs w:val="21"/>
        </w:rPr>
        <w:t>Дата:</w:t>
      </w:r>
      <w:r>
        <w:rPr>
          <w:rFonts w:ascii="Arial" w:hAnsi="Arial" w:cs="Arial"/>
          <w:color w:val="666666"/>
          <w:sz w:val="21"/>
          <w:szCs w:val="21"/>
        </w:rPr>
        <w:t xml:space="preserve">19.05.2017 </w:t>
      </w:r>
    </w:p>
    <w:p w:rsidR="009B0226" w:rsidRDefault="009B0226" w:rsidP="009B0226">
      <w:pPr>
        <w:pStyle w:val="a4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 мая в древнем </w:t>
      </w:r>
      <w:proofErr w:type="gramStart"/>
      <w:r>
        <w:rPr>
          <w:rFonts w:ascii="Arial" w:hAnsi="Arial" w:cs="Arial"/>
          <w:sz w:val="21"/>
          <w:szCs w:val="21"/>
        </w:rPr>
        <w:t>городе</w:t>
      </w:r>
      <w:proofErr w:type="gramEnd"/>
      <w:r>
        <w:rPr>
          <w:rFonts w:ascii="Arial" w:hAnsi="Arial" w:cs="Arial"/>
          <w:sz w:val="21"/>
          <w:szCs w:val="21"/>
        </w:rPr>
        <w:t xml:space="preserve"> Болгар пройдет традиционный съезд мусульман «</w:t>
      </w:r>
      <w:proofErr w:type="spellStart"/>
      <w:r>
        <w:rPr>
          <w:rFonts w:ascii="Arial" w:hAnsi="Arial" w:cs="Arial"/>
          <w:sz w:val="21"/>
          <w:szCs w:val="21"/>
        </w:rPr>
        <w:t>Изге</w:t>
      </w:r>
      <w:proofErr w:type="spellEnd"/>
      <w:r>
        <w:rPr>
          <w:rFonts w:ascii="Arial" w:hAnsi="Arial" w:cs="Arial"/>
          <w:sz w:val="21"/>
          <w:szCs w:val="21"/>
        </w:rPr>
        <w:t xml:space="preserve"> Болгар </w:t>
      </w:r>
      <w:proofErr w:type="spellStart"/>
      <w:r>
        <w:rPr>
          <w:rFonts w:ascii="Arial" w:hAnsi="Arial" w:cs="Arial"/>
          <w:sz w:val="21"/>
          <w:szCs w:val="21"/>
        </w:rPr>
        <w:t>Жыены</w:t>
      </w:r>
      <w:proofErr w:type="spellEnd"/>
      <w:r>
        <w:rPr>
          <w:rFonts w:ascii="Arial" w:hAnsi="Arial" w:cs="Arial"/>
          <w:sz w:val="21"/>
          <w:szCs w:val="21"/>
        </w:rPr>
        <w:t>». Праздничное мероприятие включает в себя культурную программу, демонстрацию ремесленных изделий, мусульманских товаров и исламской литературы.</w:t>
      </w:r>
    </w:p>
    <w:p w:rsidR="009B0226" w:rsidRDefault="009B0226" w:rsidP="009B022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Желающие могут добраться до Болгар и обратно на автобусах. По маршруту Казань – Болгар – Казань существует регулярное автобусное сообщение. С автовокзала «Южный» автобусы отправляются ежедневно в 10.00 и 17.45; из </w:t>
      </w:r>
      <w:proofErr w:type="spellStart"/>
      <w:r>
        <w:rPr>
          <w:rFonts w:ascii="Arial" w:hAnsi="Arial" w:cs="Arial"/>
          <w:sz w:val="21"/>
          <w:szCs w:val="21"/>
        </w:rPr>
        <w:t>Болгара</w:t>
      </w:r>
      <w:proofErr w:type="spellEnd"/>
      <w:r>
        <w:rPr>
          <w:rFonts w:ascii="Arial" w:hAnsi="Arial" w:cs="Arial"/>
          <w:sz w:val="21"/>
          <w:szCs w:val="21"/>
        </w:rPr>
        <w:t xml:space="preserve"> (музея-заповедника) — ежедневно в 06.00 и 14.00.</w:t>
      </w:r>
    </w:p>
    <w:p w:rsidR="009B0226" w:rsidRDefault="009B0226" w:rsidP="009B022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Также по субботам, воскресениям и в праздничные дни организовано туристическое направление на данном маршруте. С автовокзала «Столичный» автобусы отправляются в 08.40, из </w:t>
      </w:r>
      <w:proofErr w:type="spellStart"/>
      <w:r>
        <w:rPr>
          <w:rFonts w:ascii="Arial" w:hAnsi="Arial" w:cs="Arial"/>
          <w:sz w:val="21"/>
          <w:szCs w:val="21"/>
        </w:rPr>
        <w:t>Болгара</w:t>
      </w:r>
      <w:proofErr w:type="spellEnd"/>
      <w:r>
        <w:rPr>
          <w:rFonts w:ascii="Arial" w:hAnsi="Arial" w:cs="Arial"/>
          <w:sz w:val="21"/>
          <w:szCs w:val="21"/>
        </w:rPr>
        <w:t xml:space="preserve"> — в 16.00. С автовокзала «Южный» — в 9.00, из </w:t>
      </w:r>
      <w:proofErr w:type="spellStart"/>
      <w:r>
        <w:rPr>
          <w:rFonts w:ascii="Arial" w:hAnsi="Arial" w:cs="Arial"/>
          <w:sz w:val="21"/>
          <w:szCs w:val="21"/>
        </w:rPr>
        <w:t>Болгара</w:t>
      </w:r>
      <w:proofErr w:type="spellEnd"/>
      <w:r>
        <w:rPr>
          <w:rFonts w:ascii="Arial" w:hAnsi="Arial" w:cs="Arial"/>
          <w:sz w:val="21"/>
          <w:szCs w:val="21"/>
        </w:rPr>
        <w:t xml:space="preserve"> — в 16.00.</w:t>
      </w:r>
    </w:p>
    <w:p w:rsidR="009B0226" w:rsidRDefault="009B0226" w:rsidP="009B0226">
      <w:pPr>
        <w:pStyle w:val="a4"/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Специально в день проведения мероприятия будет введен дополнительный утренний рейс с автовокзала «Южный» — в 06.30. Из Болгар этот автобус отправится в 15.00. При необходимости будут оперативно организованы дополнительные рейсы, сообщает пресс-служба Министерства транспорта и дорожного хозяйства РТ.</w:t>
      </w:r>
    </w:p>
    <w:p w:rsidR="009B0226" w:rsidRDefault="009B0226" w:rsidP="009B0226">
      <w:pPr>
        <w:shd w:val="clear" w:color="auto" w:fill="FFFFFF"/>
        <w:spacing w:before="240" w:after="240"/>
        <w:rPr>
          <w:rFonts w:ascii="Arial" w:hAnsi="Arial" w:cs="Arial"/>
          <w:color w:val="293239"/>
          <w:sz w:val="21"/>
          <w:szCs w:val="21"/>
        </w:rPr>
      </w:pPr>
      <w:hyperlink r:id="rId5" w:history="1">
        <w:r w:rsidRPr="000B0247">
          <w:rPr>
            <w:rStyle w:val="a3"/>
            <w:rFonts w:ascii="Arial" w:hAnsi="Arial" w:cs="Arial"/>
            <w:sz w:val="21"/>
            <w:szCs w:val="21"/>
          </w:rPr>
          <w:t>http://rt-online.ru/iz-kazani-do-bolgara-zapustyat-dopolnitelnyj-utrennij-rejs/</w:t>
        </w:r>
      </w:hyperlink>
    </w:p>
    <w:p w:rsidR="00447C33" w:rsidRDefault="009B0226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6"/>
    <w:rsid w:val="009B022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B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022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9B022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9B0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B022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9B022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iz-kazani-do-bolgara-zapustyat-dopolnitelnyj-utrennij-rej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2017-05-19T12:07:00Z</dcterms:created>
  <dcterms:modified xsi:type="dcterms:W3CDTF">2017-05-19T12:08:00Z</dcterms:modified>
</cp:coreProperties>
</file>