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BAA" w:rsidRPr="00993BAA" w:rsidRDefault="00993BAA" w:rsidP="00993BAA">
      <w:pPr>
        <w:pStyle w:val="1"/>
        <w:shd w:val="clear" w:color="auto" w:fill="FFFFFF"/>
        <w:rPr>
          <w:rFonts w:cs="Arial"/>
          <w:color w:val="333333"/>
          <w:sz w:val="22"/>
          <w:szCs w:val="22"/>
        </w:rPr>
      </w:pPr>
      <w:bookmarkStart w:id="0" w:name="_GoBack"/>
      <w:r w:rsidRPr="00993BAA">
        <w:rPr>
          <w:rFonts w:cs="Arial"/>
          <w:color w:val="333333"/>
          <w:sz w:val="22"/>
          <w:szCs w:val="22"/>
        </w:rPr>
        <w:t>ИА «Татар-</w:t>
      </w:r>
      <w:proofErr w:type="spellStart"/>
      <w:r w:rsidRPr="00993BAA">
        <w:rPr>
          <w:rFonts w:cs="Arial"/>
          <w:color w:val="333333"/>
          <w:sz w:val="22"/>
          <w:szCs w:val="22"/>
        </w:rPr>
        <w:t>информ</w:t>
      </w:r>
      <w:proofErr w:type="spellEnd"/>
      <w:r w:rsidRPr="00993BAA">
        <w:rPr>
          <w:rFonts w:cs="Arial"/>
          <w:color w:val="333333"/>
          <w:sz w:val="22"/>
          <w:szCs w:val="22"/>
        </w:rPr>
        <w:t>»</w:t>
      </w:r>
    </w:p>
    <w:p w:rsidR="00733D39" w:rsidRPr="00733D39" w:rsidRDefault="00733D39" w:rsidP="00733D39">
      <w:pPr>
        <w:pStyle w:val="1"/>
        <w:shd w:val="clear" w:color="auto" w:fill="FFFFFF"/>
        <w:rPr>
          <w:rFonts w:cs="Arial"/>
          <w:color w:val="333333"/>
          <w:sz w:val="24"/>
          <w:szCs w:val="24"/>
        </w:rPr>
      </w:pPr>
      <w:r w:rsidRPr="00733D39">
        <w:rPr>
          <w:rFonts w:cs="Arial"/>
          <w:color w:val="333333"/>
          <w:sz w:val="24"/>
          <w:szCs w:val="24"/>
        </w:rPr>
        <w:t>Начались обсуждения о воздействии ВСМ Москва – Казань на окружающую среду</w:t>
      </w:r>
    </w:p>
    <w:bookmarkEnd w:id="0"/>
    <w:p w:rsidR="00733D39" w:rsidRDefault="00733D39" w:rsidP="00733D39">
      <w:pPr>
        <w:pStyle w:val="time"/>
        <w:shd w:val="clear" w:color="auto" w:fill="FFFFFF"/>
        <w:rPr>
          <w:rFonts w:ascii="Roboto Condensed" w:hAnsi="Roboto Condensed" w:cs="Arial"/>
          <w:color w:val="C1C1C1"/>
        </w:rPr>
      </w:pPr>
      <w:r>
        <w:rPr>
          <w:rFonts w:ascii="Roboto Condensed" w:hAnsi="Roboto Condensed" w:cs="Arial"/>
        </w:rPr>
        <w:t xml:space="preserve">15 мая 2017, 19:43 </w:t>
      </w:r>
    </w:p>
    <w:p w:rsidR="00733D39" w:rsidRDefault="00733D39" w:rsidP="00733D39">
      <w:pPr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r>
        <w:rPr>
          <w:rFonts w:ascii="Roboto Condensed" w:hAnsi="Roboto Condensed" w:cs="Arial"/>
          <w:color w:val="333333"/>
          <w:sz w:val="21"/>
          <w:szCs w:val="21"/>
        </w:rPr>
        <w:t>Общественные обсуждения проводит заказчик проекта ОАО «Скоростные магистрали» в форме слушаний.</w:t>
      </w:r>
    </w:p>
    <w:p w:rsidR="00733D39" w:rsidRDefault="00733D39" w:rsidP="00733D39">
      <w:pPr>
        <w:pStyle w:val="a4"/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r>
        <w:rPr>
          <w:rFonts w:ascii="Roboto Condensed" w:hAnsi="Roboto Condensed" w:cs="Arial"/>
          <w:color w:val="333333"/>
          <w:sz w:val="21"/>
          <w:szCs w:val="21"/>
        </w:rPr>
        <w:t>(Казань, 15 мая, «Татар-</w:t>
      </w:r>
      <w:proofErr w:type="spellStart"/>
      <w:r>
        <w:rPr>
          <w:rFonts w:ascii="Roboto Condensed" w:hAnsi="Roboto Condensed" w:cs="Arial"/>
          <w:color w:val="333333"/>
          <w:sz w:val="21"/>
          <w:szCs w:val="21"/>
        </w:rPr>
        <w:t>информ</w:t>
      </w:r>
      <w:proofErr w:type="spellEnd"/>
      <w:r>
        <w:rPr>
          <w:rFonts w:ascii="Roboto Condensed" w:hAnsi="Roboto Condensed" w:cs="Arial"/>
          <w:color w:val="333333"/>
          <w:sz w:val="21"/>
          <w:szCs w:val="21"/>
        </w:rPr>
        <w:t xml:space="preserve">»). Сегодня начали работать общественные приемные по проведению обсуждений о воздействии хозяйственной деятельности ВСМ Москва – Казань на окружающую среду, сообщает </w:t>
      </w:r>
      <w:proofErr w:type="spellStart"/>
      <w:r>
        <w:rPr>
          <w:rFonts w:ascii="Roboto Condensed" w:hAnsi="Roboto Condensed" w:cs="Arial"/>
          <w:color w:val="333333"/>
          <w:sz w:val="21"/>
          <w:szCs w:val="21"/>
        </w:rPr>
        <w:t>Миндортранс</w:t>
      </w:r>
      <w:proofErr w:type="spellEnd"/>
      <w:r>
        <w:rPr>
          <w:rFonts w:ascii="Roboto Condensed" w:hAnsi="Roboto Condensed" w:cs="Arial"/>
          <w:color w:val="333333"/>
          <w:sz w:val="21"/>
          <w:szCs w:val="21"/>
        </w:rPr>
        <w:t xml:space="preserve"> РТ.</w:t>
      </w:r>
    </w:p>
    <w:p w:rsidR="00733D39" w:rsidRDefault="00733D39" w:rsidP="00733D39">
      <w:pPr>
        <w:pStyle w:val="a4"/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r>
        <w:rPr>
          <w:rFonts w:ascii="Roboto Condensed" w:hAnsi="Roboto Condensed" w:cs="Arial"/>
          <w:color w:val="333333"/>
          <w:sz w:val="21"/>
          <w:szCs w:val="21"/>
        </w:rPr>
        <w:t>Общественные обсуждения проводит заказчик проекта ОАО «Скоростные магистрали» в форме слушаний. 13 июня они состоятся в Зеленодольске, 14 июня – в Казани.</w:t>
      </w:r>
    </w:p>
    <w:p w:rsidR="00733D39" w:rsidRDefault="00733D39" w:rsidP="00733D39">
      <w:pPr>
        <w:pStyle w:val="a4"/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r>
        <w:rPr>
          <w:rFonts w:ascii="Roboto Condensed" w:hAnsi="Roboto Condensed" w:cs="Arial"/>
          <w:color w:val="333333"/>
          <w:sz w:val="21"/>
          <w:szCs w:val="21"/>
        </w:rPr>
        <w:t xml:space="preserve">Материалы оценки воздействия на окружающую среду доступны для ознакомления на сайтах ОАО «Скоростные магистрали» (www.hsrail.ru) и АО </w:t>
      </w:r>
    </w:p>
    <w:p w:rsidR="00733D39" w:rsidRDefault="00733D39" w:rsidP="00733D39">
      <w:pPr>
        <w:pStyle w:val="a4"/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hyperlink r:id="rId5" w:history="1">
        <w:r w:rsidRPr="006E0B38">
          <w:rPr>
            <w:rStyle w:val="a3"/>
            <w:rFonts w:ascii="Roboto Condensed" w:hAnsi="Roboto Condensed" w:cs="Arial"/>
            <w:sz w:val="21"/>
            <w:szCs w:val="21"/>
          </w:rPr>
          <w:t>http://www.tatar-inform.ru/news/2017/05/15/553181/</w:t>
        </w:r>
      </w:hyperlink>
    </w:p>
    <w:p w:rsidR="009960F8" w:rsidRDefault="009960F8" w:rsidP="009960F8">
      <w:pPr>
        <w:pStyle w:val="a4"/>
        <w:spacing w:line="360" w:lineRule="atLeast"/>
        <w:rPr>
          <w:rFonts w:ascii="Arial" w:hAnsi="Arial" w:cs="Arial"/>
          <w:b/>
          <w:sz w:val="21"/>
          <w:szCs w:val="21"/>
        </w:rPr>
      </w:pPr>
    </w:p>
    <w:p w:rsidR="00447C33" w:rsidRDefault="00733D39"/>
    <w:sectPr w:rsidR="00447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Condensed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DC"/>
    <w:rsid w:val="007070DC"/>
    <w:rsid w:val="00733D39"/>
    <w:rsid w:val="00993BAA"/>
    <w:rsid w:val="009960F8"/>
    <w:rsid w:val="00A538AC"/>
    <w:rsid w:val="00A81CC9"/>
    <w:rsid w:val="00B00407"/>
    <w:rsid w:val="00B7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0DC"/>
    <w:pPr>
      <w:jc w:val="both"/>
    </w:pPr>
  </w:style>
  <w:style w:type="paragraph" w:styleId="1">
    <w:name w:val="heading 1"/>
    <w:basedOn w:val="a"/>
    <w:link w:val="10"/>
    <w:uiPriority w:val="9"/>
    <w:qFormat/>
    <w:rsid w:val="007070DC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70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7070D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070D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993BAA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0DC"/>
    <w:pPr>
      <w:jc w:val="both"/>
    </w:pPr>
  </w:style>
  <w:style w:type="paragraph" w:styleId="1">
    <w:name w:val="heading 1"/>
    <w:basedOn w:val="a"/>
    <w:link w:val="10"/>
    <w:uiPriority w:val="9"/>
    <w:qFormat/>
    <w:rsid w:val="007070DC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70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7070D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070D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993BAA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atar-inform.ru/news/2017/05/15/55318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Клевлеева</dc:creator>
  <cp:lastModifiedBy>Неля Клевлеева</cp:lastModifiedBy>
  <cp:revision>6</cp:revision>
  <dcterms:created xsi:type="dcterms:W3CDTF">2017-05-16T11:43:00Z</dcterms:created>
  <dcterms:modified xsi:type="dcterms:W3CDTF">2017-05-16T11:50:00Z</dcterms:modified>
</cp:coreProperties>
</file>