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004" w:rsidRDefault="00686004" w:rsidP="00686004">
      <w:pPr>
        <w:pStyle w:val="1"/>
        <w:spacing w:before="0" w:beforeAutospacing="0" w:after="0" w:afterAutospacing="0"/>
        <w:ind w:right="450"/>
        <w:rPr>
          <w:rFonts w:ascii="OpenSans" w:hAnsi="OpenSans"/>
          <w:color w:val="000000"/>
          <w:sz w:val="24"/>
          <w:szCs w:val="24"/>
        </w:rPr>
      </w:pPr>
    </w:p>
    <w:p w:rsidR="00E57CFE" w:rsidRDefault="00E57CFE" w:rsidP="00E57CF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2E2E2E"/>
          <w:sz w:val="24"/>
          <w:szCs w:val="24"/>
        </w:rPr>
      </w:pPr>
    </w:p>
    <w:p w:rsidR="000E5A09" w:rsidRDefault="000E5A09" w:rsidP="000E5A09">
      <w:pPr>
        <w:pStyle w:val="1"/>
        <w:spacing w:before="0" w:beforeAutospacing="0" w:after="0" w:afterAutospacing="0"/>
        <w:rPr>
          <w:bCs w:val="0"/>
          <w:color w:val="222222"/>
          <w:sz w:val="24"/>
          <w:szCs w:val="24"/>
        </w:rPr>
      </w:pPr>
      <w:bookmarkStart w:id="0" w:name="_GoBack"/>
      <w:r>
        <w:rPr>
          <w:color w:val="333333"/>
          <w:sz w:val="24"/>
          <w:szCs w:val="24"/>
        </w:rPr>
        <w:t>ИА ТАСС</w:t>
      </w:r>
      <w:r w:rsidRPr="008E5AC7">
        <w:rPr>
          <w:bCs w:val="0"/>
          <w:color w:val="222222"/>
          <w:sz w:val="24"/>
          <w:szCs w:val="24"/>
        </w:rPr>
        <w:t xml:space="preserve"> </w:t>
      </w:r>
    </w:p>
    <w:p w:rsidR="000E5A09" w:rsidRPr="008E5AC7" w:rsidRDefault="000E5A09" w:rsidP="000E5A09">
      <w:pPr>
        <w:pStyle w:val="1"/>
        <w:spacing w:before="0" w:beforeAutospacing="0" w:after="0" w:afterAutospacing="0"/>
        <w:rPr>
          <w:bCs w:val="0"/>
          <w:color w:val="222222"/>
          <w:sz w:val="24"/>
          <w:szCs w:val="24"/>
        </w:rPr>
      </w:pPr>
      <w:r w:rsidRPr="008E5AC7">
        <w:rPr>
          <w:bCs w:val="0"/>
          <w:color w:val="222222"/>
          <w:sz w:val="24"/>
          <w:szCs w:val="24"/>
        </w:rPr>
        <w:t>Татарстан получит 490 млн рублей на строительство Большого казанского кольца в 2020 году</w:t>
      </w:r>
    </w:p>
    <w:bookmarkEnd w:id="0"/>
    <w:p w:rsidR="000E5A09" w:rsidRPr="008E5AC7" w:rsidRDefault="000E5A09" w:rsidP="000E5A09">
      <w:pPr>
        <w:pStyle w:val="2"/>
        <w:spacing w:before="0" w:line="240" w:lineRule="auto"/>
        <w:rPr>
          <w:rFonts w:ascii="Times New Roman" w:hAnsi="Times New Roman" w:cs="Times New Roman"/>
          <w:b/>
          <w:bCs/>
          <w:color w:val="808080"/>
          <w:sz w:val="24"/>
          <w:szCs w:val="24"/>
        </w:rPr>
      </w:pPr>
      <w:r w:rsidRPr="008E5AC7">
        <w:rPr>
          <w:rFonts w:ascii="Times New Roman" w:hAnsi="Times New Roman" w:cs="Times New Roman"/>
          <w:b/>
          <w:bCs/>
          <w:color w:val="808080"/>
          <w:sz w:val="24"/>
          <w:szCs w:val="24"/>
        </w:rPr>
        <w:t>Магистраль будут строить в рамках нацпроекта "Безопасные и качественные дороги"</w:t>
      </w:r>
    </w:p>
    <w:p w:rsidR="000E5A09" w:rsidRPr="008E5AC7" w:rsidRDefault="000E5A09" w:rsidP="000E5A09">
      <w:pPr>
        <w:spacing w:after="0" w:line="240" w:lineRule="auto"/>
        <w:rPr>
          <w:rFonts w:ascii="Times New Roman" w:hAnsi="Times New Roman" w:cs="Times New Roman"/>
          <w:caps/>
          <w:color w:val="EBA439"/>
          <w:sz w:val="24"/>
          <w:szCs w:val="24"/>
        </w:rPr>
      </w:pPr>
      <w:hyperlink r:id="rId5" w:history="1">
        <w:r w:rsidRPr="008E5AC7">
          <w:rPr>
            <w:rStyle w:val="a3"/>
            <w:rFonts w:ascii="Times New Roman" w:hAnsi="Times New Roman" w:cs="Times New Roman"/>
            <w:caps/>
            <w:sz w:val="24"/>
            <w:szCs w:val="24"/>
          </w:rPr>
          <w:t>БЕЗОПАСНЫЕ И КАЧЕСТВЕННЫЕ АВТОМОБИЛЬНЫЕ ДОРОГИ</w:t>
        </w:r>
      </w:hyperlink>
    </w:p>
    <w:p w:rsidR="000E5A09" w:rsidRPr="008E5AC7" w:rsidRDefault="000E5A09" w:rsidP="000E5A09">
      <w:pPr>
        <w:pStyle w:val="a4"/>
        <w:spacing w:before="150" w:beforeAutospacing="0" w:after="0" w:afterAutospacing="0"/>
        <w:rPr>
          <w:color w:val="222222"/>
        </w:rPr>
      </w:pPr>
      <w:r w:rsidRPr="008E5AC7">
        <w:rPr>
          <w:color w:val="222222"/>
        </w:rPr>
        <w:t>КАЗАНЬ, 24 января. /ТАСС/. Правительство России выделит Татарстану 490 млн рублей на строительство Большого казанского кольца в 2020 году по нацпроекту "Безопасные и качественные дороги", сообщил в пятницу на коллегии Министерства транспорта и дорожного хозяйства Татарстана его глава Ленар Сафин.</w:t>
      </w:r>
    </w:p>
    <w:p w:rsidR="000E5A09" w:rsidRPr="008E5AC7" w:rsidRDefault="000E5A09" w:rsidP="000E5A0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E5AC7">
        <w:rPr>
          <w:rFonts w:ascii="Times New Roman" w:hAnsi="Times New Roman" w:cs="Times New Roman"/>
          <w:color w:val="222222"/>
          <w:sz w:val="24"/>
          <w:szCs w:val="24"/>
        </w:rPr>
        <w:t xml:space="preserve">"В 2019 году заключены соглашения о предоставлении иных межбюджетных трансфертов на 2020 </w:t>
      </w:r>
      <w:proofErr w:type="gramStart"/>
      <w:r w:rsidRPr="008E5AC7">
        <w:rPr>
          <w:rFonts w:ascii="Times New Roman" w:hAnsi="Times New Roman" w:cs="Times New Roman"/>
          <w:color w:val="222222"/>
          <w:sz w:val="24"/>
          <w:szCs w:val="24"/>
        </w:rPr>
        <w:t>год:...</w:t>
      </w:r>
      <w:proofErr w:type="gramEnd"/>
      <w:r w:rsidRPr="008E5AC7">
        <w:rPr>
          <w:rFonts w:ascii="Times New Roman" w:hAnsi="Times New Roman" w:cs="Times New Roman"/>
          <w:color w:val="222222"/>
          <w:sz w:val="24"/>
          <w:szCs w:val="24"/>
        </w:rPr>
        <w:t xml:space="preserve"> на строительство участка Большого казанского кольца в рамках национального проекта "Безопасные и качественные автомобильные дороги" федеральное финансирование - 490 млн рублей. При поддержке Минтранса России продолжается строительство участка Большого казанского кольца, реализация которого станет хорошим подарком столице республики к столетию Татарстана", - сказал он.</w:t>
      </w:r>
    </w:p>
    <w:p w:rsidR="000E5A09" w:rsidRPr="008E5AC7" w:rsidRDefault="000E5A09" w:rsidP="000E5A09">
      <w:pPr>
        <w:pStyle w:val="a4"/>
        <w:spacing w:before="150" w:beforeAutospacing="0" w:after="0" w:afterAutospacing="0"/>
        <w:rPr>
          <w:color w:val="222222"/>
        </w:rPr>
      </w:pPr>
      <w:r w:rsidRPr="008E5AC7">
        <w:rPr>
          <w:color w:val="222222"/>
        </w:rPr>
        <w:t>Большое казанское кольцо - магистраль для пропуска и перераспределения транспортных подходов на подъезде к центру города. Проект реализуют с 2010 года, вышеуказанный участок позволит сомкнуть кольцо.</w:t>
      </w:r>
    </w:p>
    <w:p w:rsidR="000E5A09" w:rsidRPr="008E5AC7" w:rsidRDefault="000E5A09" w:rsidP="000E5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77A4E">
          <w:rPr>
            <w:rStyle w:val="a3"/>
            <w:rFonts w:ascii="Times New Roman" w:hAnsi="Times New Roman" w:cs="Times New Roman"/>
            <w:sz w:val="24"/>
            <w:szCs w:val="24"/>
          </w:rPr>
          <w:t>https://futurerussia.gov.ru/nacionalnye-proekty/tatarstan-polucit-490-mln-rublej-na-stroitelstvo-bolsogo-kazanskogo-kolca-v-2020-godu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806" w:rsidRPr="00216806" w:rsidRDefault="00216806" w:rsidP="00E06093">
      <w:pPr>
        <w:pStyle w:val="1"/>
        <w:shd w:val="clear" w:color="auto" w:fill="FFFFFF"/>
        <w:textAlignment w:val="baseline"/>
        <w:rPr>
          <w:b w:val="0"/>
          <w:sz w:val="24"/>
          <w:szCs w:val="24"/>
        </w:rPr>
      </w:pPr>
    </w:p>
    <w:sectPr w:rsidR="00216806" w:rsidRPr="00216806" w:rsidSect="00C67AFD">
      <w:pgSz w:w="11906" w:h="16838"/>
      <w:pgMar w:top="0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85348"/>
    <w:multiLevelType w:val="multilevel"/>
    <w:tmpl w:val="4BF0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C44F4"/>
    <w:multiLevelType w:val="multilevel"/>
    <w:tmpl w:val="FBCC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912AB"/>
    <w:multiLevelType w:val="hybridMultilevel"/>
    <w:tmpl w:val="C9B48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B0919"/>
    <w:multiLevelType w:val="hybridMultilevel"/>
    <w:tmpl w:val="9AFA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1147D"/>
    <w:multiLevelType w:val="multilevel"/>
    <w:tmpl w:val="8D30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E42854"/>
    <w:multiLevelType w:val="multilevel"/>
    <w:tmpl w:val="AC04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4C"/>
    <w:rsid w:val="00011381"/>
    <w:rsid w:val="000163D2"/>
    <w:rsid w:val="00041B66"/>
    <w:rsid w:val="000424DE"/>
    <w:rsid w:val="00045DF9"/>
    <w:rsid w:val="00047798"/>
    <w:rsid w:val="000506B1"/>
    <w:rsid w:val="000562A9"/>
    <w:rsid w:val="00065D5B"/>
    <w:rsid w:val="00074CA8"/>
    <w:rsid w:val="000771FE"/>
    <w:rsid w:val="0008519B"/>
    <w:rsid w:val="000866A0"/>
    <w:rsid w:val="00086E74"/>
    <w:rsid w:val="0009198F"/>
    <w:rsid w:val="000966C3"/>
    <w:rsid w:val="000A2E6E"/>
    <w:rsid w:val="000A7563"/>
    <w:rsid w:val="000A7E08"/>
    <w:rsid w:val="000B0525"/>
    <w:rsid w:val="000B0534"/>
    <w:rsid w:val="000B1C7A"/>
    <w:rsid w:val="000B3E9B"/>
    <w:rsid w:val="000B41B9"/>
    <w:rsid w:val="000B695E"/>
    <w:rsid w:val="000D292C"/>
    <w:rsid w:val="000D31C2"/>
    <w:rsid w:val="000D5FA4"/>
    <w:rsid w:val="000E077F"/>
    <w:rsid w:val="000E0D27"/>
    <w:rsid w:val="000E4DE0"/>
    <w:rsid w:val="000E56EF"/>
    <w:rsid w:val="000E5A09"/>
    <w:rsid w:val="000E6A6A"/>
    <w:rsid w:val="000F37C4"/>
    <w:rsid w:val="000F5C51"/>
    <w:rsid w:val="000F6727"/>
    <w:rsid w:val="001038CE"/>
    <w:rsid w:val="00105C6B"/>
    <w:rsid w:val="001218DE"/>
    <w:rsid w:val="00127C0A"/>
    <w:rsid w:val="0013568C"/>
    <w:rsid w:val="00143576"/>
    <w:rsid w:val="001465A8"/>
    <w:rsid w:val="001556EC"/>
    <w:rsid w:val="00155C2D"/>
    <w:rsid w:val="00166BF7"/>
    <w:rsid w:val="0017564A"/>
    <w:rsid w:val="00183689"/>
    <w:rsid w:val="00190D3B"/>
    <w:rsid w:val="00191AA9"/>
    <w:rsid w:val="001A7959"/>
    <w:rsid w:val="001B7051"/>
    <w:rsid w:val="001B7A0C"/>
    <w:rsid w:val="001B7B0D"/>
    <w:rsid w:val="001C4637"/>
    <w:rsid w:val="001D6C1F"/>
    <w:rsid w:val="001E145A"/>
    <w:rsid w:val="001E7A76"/>
    <w:rsid w:val="00203843"/>
    <w:rsid w:val="00210200"/>
    <w:rsid w:val="00216806"/>
    <w:rsid w:val="002171B5"/>
    <w:rsid w:val="0023369F"/>
    <w:rsid w:val="00234A76"/>
    <w:rsid w:val="00234D93"/>
    <w:rsid w:val="00240778"/>
    <w:rsid w:val="00246A7C"/>
    <w:rsid w:val="00256768"/>
    <w:rsid w:val="00267A50"/>
    <w:rsid w:val="002963E1"/>
    <w:rsid w:val="002B0A5A"/>
    <w:rsid w:val="002C2963"/>
    <w:rsid w:val="002C636A"/>
    <w:rsid w:val="002D2939"/>
    <w:rsid w:val="002E0851"/>
    <w:rsid w:val="003001E2"/>
    <w:rsid w:val="00302651"/>
    <w:rsid w:val="00302B2F"/>
    <w:rsid w:val="00303126"/>
    <w:rsid w:val="003113AE"/>
    <w:rsid w:val="00313714"/>
    <w:rsid w:val="00320BC2"/>
    <w:rsid w:val="00330384"/>
    <w:rsid w:val="003314C6"/>
    <w:rsid w:val="00332F89"/>
    <w:rsid w:val="0033716B"/>
    <w:rsid w:val="0034674C"/>
    <w:rsid w:val="003549F7"/>
    <w:rsid w:val="00364EA3"/>
    <w:rsid w:val="0037020F"/>
    <w:rsid w:val="003713D3"/>
    <w:rsid w:val="00377160"/>
    <w:rsid w:val="00381E39"/>
    <w:rsid w:val="00384D1F"/>
    <w:rsid w:val="00385503"/>
    <w:rsid w:val="00391030"/>
    <w:rsid w:val="003A19A0"/>
    <w:rsid w:val="003A68AC"/>
    <w:rsid w:val="003B490E"/>
    <w:rsid w:val="003C05D1"/>
    <w:rsid w:val="003E629E"/>
    <w:rsid w:val="004058F0"/>
    <w:rsid w:val="00410A96"/>
    <w:rsid w:val="00412A2E"/>
    <w:rsid w:val="00427996"/>
    <w:rsid w:val="0043088B"/>
    <w:rsid w:val="00435C0A"/>
    <w:rsid w:val="00436501"/>
    <w:rsid w:val="00441233"/>
    <w:rsid w:val="00442954"/>
    <w:rsid w:val="00445299"/>
    <w:rsid w:val="00451DE0"/>
    <w:rsid w:val="00455436"/>
    <w:rsid w:val="00457177"/>
    <w:rsid w:val="0047388E"/>
    <w:rsid w:val="00473FA4"/>
    <w:rsid w:val="00474579"/>
    <w:rsid w:val="004915CC"/>
    <w:rsid w:val="00491C73"/>
    <w:rsid w:val="004A47D3"/>
    <w:rsid w:val="004A57E0"/>
    <w:rsid w:val="004A65B0"/>
    <w:rsid w:val="004B1555"/>
    <w:rsid w:val="004B3706"/>
    <w:rsid w:val="004B39D2"/>
    <w:rsid w:val="004B4D05"/>
    <w:rsid w:val="004C1FEC"/>
    <w:rsid w:val="004C7EF4"/>
    <w:rsid w:val="004F0F98"/>
    <w:rsid w:val="004F4C97"/>
    <w:rsid w:val="00506A89"/>
    <w:rsid w:val="0052198E"/>
    <w:rsid w:val="005233EB"/>
    <w:rsid w:val="00526A14"/>
    <w:rsid w:val="00531511"/>
    <w:rsid w:val="00535243"/>
    <w:rsid w:val="00581D25"/>
    <w:rsid w:val="00585886"/>
    <w:rsid w:val="0059378E"/>
    <w:rsid w:val="0059471E"/>
    <w:rsid w:val="00594945"/>
    <w:rsid w:val="005960A4"/>
    <w:rsid w:val="005A2A0A"/>
    <w:rsid w:val="005A3031"/>
    <w:rsid w:val="005B39E7"/>
    <w:rsid w:val="005B4431"/>
    <w:rsid w:val="005C3526"/>
    <w:rsid w:val="005C5325"/>
    <w:rsid w:val="005D0010"/>
    <w:rsid w:val="005F538F"/>
    <w:rsid w:val="00601A21"/>
    <w:rsid w:val="006040D1"/>
    <w:rsid w:val="006212C3"/>
    <w:rsid w:val="00635809"/>
    <w:rsid w:val="00641C8A"/>
    <w:rsid w:val="006421CA"/>
    <w:rsid w:val="00652758"/>
    <w:rsid w:val="006724B1"/>
    <w:rsid w:val="00677D45"/>
    <w:rsid w:val="006816D3"/>
    <w:rsid w:val="00681B11"/>
    <w:rsid w:val="00686004"/>
    <w:rsid w:val="00690B8C"/>
    <w:rsid w:val="006B2AF0"/>
    <w:rsid w:val="006C0D73"/>
    <w:rsid w:val="006D3947"/>
    <w:rsid w:val="006D7A13"/>
    <w:rsid w:val="006E1703"/>
    <w:rsid w:val="006E6EA7"/>
    <w:rsid w:val="007174BA"/>
    <w:rsid w:val="007200B6"/>
    <w:rsid w:val="00731289"/>
    <w:rsid w:val="007353B6"/>
    <w:rsid w:val="007363DC"/>
    <w:rsid w:val="00740FB5"/>
    <w:rsid w:val="007449C2"/>
    <w:rsid w:val="00744D86"/>
    <w:rsid w:val="00751127"/>
    <w:rsid w:val="0075448C"/>
    <w:rsid w:val="00757D7A"/>
    <w:rsid w:val="00781C4F"/>
    <w:rsid w:val="00795F92"/>
    <w:rsid w:val="007A29E0"/>
    <w:rsid w:val="007A648F"/>
    <w:rsid w:val="007B6046"/>
    <w:rsid w:val="007C1656"/>
    <w:rsid w:val="007D7B12"/>
    <w:rsid w:val="007E5B9F"/>
    <w:rsid w:val="007F40F6"/>
    <w:rsid w:val="007F448E"/>
    <w:rsid w:val="0080142D"/>
    <w:rsid w:val="00802442"/>
    <w:rsid w:val="00806165"/>
    <w:rsid w:val="00815668"/>
    <w:rsid w:val="00822CA4"/>
    <w:rsid w:val="00824F48"/>
    <w:rsid w:val="00851FB5"/>
    <w:rsid w:val="00854C4E"/>
    <w:rsid w:val="008570B6"/>
    <w:rsid w:val="00863365"/>
    <w:rsid w:val="00871964"/>
    <w:rsid w:val="00891A6C"/>
    <w:rsid w:val="00894377"/>
    <w:rsid w:val="008B0C3F"/>
    <w:rsid w:val="008B4E98"/>
    <w:rsid w:val="008B4FB5"/>
    <w:rsid w:val="008B7579"/>
    <w:rsid w:val="008C3E88"/>
    <w:rsid w:val="008C6547"/>
    <w:rsid w:val="008E2806"/>
    <w:rsid w:val="008E4337"/>
    <w:rsid w:val="00906565"/>
    <w:rsid w:val="00912898"/>
    <w:rsid w:val="009133D3"/>
    <w:rsid w:val="00913AEF"/>
    <w:rsid w:val="009207B5"/>
    <w:rsid w:val="00922A7E"/>
    <w:rsid w:val="00934DBE"/>
    <w:rsid w:val="009366B0"/>
    <w:rsid w:val="00937608"/>
    <w:rsid w:val="009870E4"/>
    <w:rsid w:val="009B2C4A"/>
    <w:rsid w:val="009B3394"/>
    <w:rsid w:val="009B44F7"/>
    <w:rsid w:val="009B4EF0"/>
    <w:rsid w:val="009D56A4"/>
    <w:rsid w:val="009D6324"/>
    <w:rsid w:val="009E1E7E"/>
    <w:rsid w:val="009E5E33"/>
    <w:rsid w:val="009F29B1"/>
    <w:rsid w:val="009F5A4B"/>
    <w:rsid w:val="00A05D59"/>
    <w:rsid w:val="00A20527"/>
    <w:rsid w:val="00A22F98"/>
    <w:rsid w:val="00A23E7A"/>
    <w:rsid w:val="00A34997"/>
    <w:rsid w:val="00A41F14"/>
    <w:rsid w:val="00A47C62"/>
    <w:rsid w:val="00A50EA2"/>
    <w:rsid w:val="00A5512A"/>
    <w:rsid w:val="00A70B1C"/>
    <w:rsid w:val="00A722B0"/>
    <w:rsid w:val="00AA26B9"/>
    <w:rsid w:val="00AB181F"/>
    <w:rsid w:val="00AB54BD"/>
    <w:rsid w:val="00AC2C24"/>
    <w:rsid w:val="00AC6A80"/>
    <w:rsid w:val="00AC6FCE"/>
    <w:rsid w:val="00AD5C14"/>
    <w:rsid w:val="00AF4B02"/>
    <w:rsid w:val="00B042D7"/>
    <w:rsid w:val="00B067B3"/>
    <w:rsid w:val="00B074FB"/>
    <w:rsid w:val="00B12C13"/>
    <w:rsid w:val="00B275E7"/>
    <w:rsid w:val="00B37A7E"/>
    <w:rsid w:val="00B40E5C"/>
    <w:rsid w:val="00B440F5"/>
    <w:rsid w:val="00B4552A"/>
    <w:rsid w:val="00B52159"/>
    <w:rsid w:val="00B53D4B"/>
    <w:rsid w:val="00B56EE5"/>
    <w:rsid w:val="00B72E9B"/>
    <w:rsid w:val="00B7691E"/>
    <w:rsid w:val="00B850C2"/>
    <w:rsid w:val="00B93A48"/>
    <w:rsid w:val="00BA517B"/>
    <w:rsid w:val="00BA6090"/>
    <w:rsid w:val="00BB471B"/>
    <w:rsid w:val="00BB7704"/>
    <w:rsid w:val="00BE232D"/>
    <w:rsid w:val="00C02CDF"/>
    <w:rsid w:val="00C04D71"/>
    <w:rsid w:val="00C12627"/>
    <w:rsid w:val="00C12BE1"/>
    <w:rsid w:val="00C13254"/>
    <w:rsid w:val="00C13D13"/>
    <w:rsid w:val="00C15404"/>
    <w:rsid w:val="00C309EA"/>
    <w:rsid w:val="00C50735"/>
    <w:rsid w:val="00C56692"/>
    <w:rsid w:val="00C60BE6"/>
    <w:rsid w:val="00C80686"/>
    <w:rsid w:val="00C84131"/>
    <w:rsid w:val="00CC308C"/>
    <w:rsid w:val="00CE02FF"/>
    <w:rsid w:val="00CE3C88"/>
    <w:rsid w:val="00CE40C8"/>
    <w:rsid w:val="00CF4589"/>
    <w:rsid w:val="00CF4E4C"/>
    <w:rsid w:val="00D152B5"/>
    <w:rsid w:val="00D16683"/>
    <w:rsid w:val="00D23DA7"/>
    <w:rsid w:val="00D4058E"/>
    <w:rsid w:val="00D442CF"/>
    <w:rsid w:val="00D5285F"/>
    <w:rsid w:val="00D801A1"/>
    <w:rsid w:val="00D901F1"/>
    <w:rsid w:val="00DC7E3B"/>
    <w:rsid w:val="00DD0E38"/>
    <w:rsid w:val="00DD57B1"/>
    <w:rsid w:val="00DD7556"/>
    <w:rsid w:val="00DF0D39"/>
    <w:rsid w:val="00DF3046"/>
    <w:rsid w:val="00E06093"/>
    <w:rsid w:val="00E10445"/>
    <w:rsid w:val="00E1181F"/>
    <w:rsid w:val="00E1511E"/>
    <w:rsid w:val="00E2238A"/>
    <w:rsid w:val="00E259DD"/>
    <w:rsid w:val="00E3421D"/>
    <w:rsid w:val="00E37C73"/>
    <w:rsid w:val="00E5066D"/>
    <w:rsid w:val="00E50916"/>
    <w:rsid w:val="00E53E39"/>
    <w:rsid w:val="00E55D28"/>
    <w:rsid w:val="00E56270"/>
    <w:rsid w:val="00E57CFE"/>
    <w:rsid w:val="00E62AD5"/>
    <w:rsid w:val="00E63624"/>
    <w:rsid w:val="00E76C77"/>
    <w:rsid w:val="00EA30F5"/>
    <w:rsid w:val="00EA33F1"/>
    <w:rsid w:val="00EC1622"/>
    <w:rsid w:val="00EC17A6"/>
    <w:rsid w:val="00ED4098"/>
    <w:rsid w:val="00ED68FA"/>
    <w:rsid w:val="00ED6C84"/>
    <w:rsid w:val="00EE53E3"/>
    <w:rsid w:val="00EE7363"/>
    <w:rsid w:val="00F02212"/>
    <w:rsid w:val="00F0611E"/>
    <w:rsid w:val="00F1400B"/>
    <w:rsid w:val="00F15BB5"/>
    <w:rsid w:val="00F245EB"/>
    <w:rsid w:val="00F332E3"/>
    <w:rsid w:val="00F4420C"/>
    <w:rsid w:val="00F5407D"/>
    <w:rsid w:val="00F75A02"/>
    <w:rsid w:val="00F8274B"/>
    <w:rsid w:val="00F91351"/>
    <w:rsid w:val="00F91EF4"/>
    <w:rsid w:val="00F92CA8"/>
    <w:rsid w:val="00F95430"/>
    <w:rsid w:val="00F95433"/>
    <w:rsid w:val="00F9561A"/>
    <w:rsid w:val="00FA32FF"/>
    <w:rsid w:val="00FB1AF5"/>
    <w:rsid w:val="00FB3D51"/>
    <w:rsid w:val="00FB6CA6"/>
    <w:rsid w:val="00FC003A"/>
    <w:rsid w:val="00FD0421"/>
    <w:rsid w:val="00FD46C3"/>
    <w:rsid w:val="00FF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45BA4-B95A-413A-BDF0-6E827DB4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E3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D6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A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C84"/>
    <w:pPr>
      <w:keepNext/>
      <w:keepLines/>
      <w:spacing w:before="40" w:after="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6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74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6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6C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unhideWhenUsed/>
    <w:rsid w:val="00ED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date">
    <w:name w:val="c-date"/>
    <w:basedOn w:val="a0"/>
    <w:rsid w:val="00ED6C84"/>
  </w:style>
  <w:style w:type="character" w:customStyle="1" w:styleId="11">
    <w:name w:val="Дата1"/>
    <w:basedOn w:val="a0"/>
    <w:rsid w:val="009E5E33"/>
  </w:style>
  <w:style w:type="character" w:styleId="a5">
    <w:name w:val="Strong"/>
    <w:basedOn w:val="a0"/>
    <w:uiPriority w:val="22"/>
    <w:qFormat/>
    <w:rsid w:val="00AC6A80"/>
    <w:rPr>
      <w:b/>
      <w:bCs/>
    </w:rPr>
  </w:style>
  <w:style w:type="character" w:customStyle="1" w:styleId="post-infotime">
    <w:name w:val="post-info__time"/>
    <w:basedOn w:val="a0"/>
    <w:rsid w:val="00D901F1"/>
  </w:style>
  <w:style w:type="character" w:customStyle="1" w:styleId="post-infodate">
    <w:name w:val="post-info__date"/>
    <w:basedOn w:val="a0"/>
    <w:rsid w:val="00D901F1"/>
  </w:style>
  <w:style w:type="character" w:customStyle="1" w:styleId="content-infoauthor">
    <w:name w:val="content-info__author"/>
    <w:basedOn w:val="a0"/>
    <w:rsid w:val="00D901F1"/>
  </w:style>
  <w:style w:type="character" w:customStyle="1" w:styleId="21">
    <w:name w:val="Дата2"/>
    <w:basedOn w:val="a0"/>
    <w:rsid w:val="001B7A0C"/>
  </w:style>
  <w:style w:type="paragraph" w:customStyle="1" w:styleId="text-lead">
    <w:name w:val="text-lead"/>
    <w:basedOn w:val="a"/>
    <w:rsid w:val="0043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pan-bold">
    <w:name w:val="h-span-bold"/>
    <w:basedOn w:val="a0"/>
    <w:rsid w:val="00436501"/>
  </w:style>
  <w:style w:type="character" w:customStyle="1" w:styleId="posted-on">
    <w:name w:val="posted-on"/>
    <w:basedOn w:val="a0"/>
    <w:rsid w:val="002D2939"/>
  </w:style>
  <w:style w:type="character" w:customStyle="1" w:styleId="author">
    <w:name w:val="author"/>
    <w:basedOn w:val="a0"/>
    <w:rsid w:val="002D2939"/>
  </w:style>
  <w:style w:type="character" w:customStyle="1" w:styleId="comments">
    <w:name w:val="comments"/>
    <w:basedOn w:val="a0"/>
    <w:rsid w:val="002D2939"/>
  </w:style>
  <w:style w:type="paragraph" w:customStyle="1" w:styleId="page-mainlead">
    <w:name w:val="page-main__lead"/>
    <w:basedOn w:val="a"/>
    <w:rsid w:val="003B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336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-margin-bottom">
    <w:name w:val="no-margin-bottom"/>
    <w:basedOn w:val="a"/>
    <w:rsid w:val="0023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3314C6"/>
  </w:style>
  <w:style w:type="character" w:customStyle="1" w:styleId="resh-link">
    <w:name w:val="resh-link"/>
    <w:basedOn w:val="a0"/>
    <w:rsid w:val="003314C6"/>
  </w:style>
  <w:style w:type="character" w:customStyle="1" w:styleId="name-link">
    <w:name w:val="name-link"/>
    <w:basedOn w:val="a0"/>
    <w:rsid w:val="00074CA8"/>
  </w:style>
  <w:style w:type="character" w:customStyle="1" w:styleId="20">
    <w:name w:val="Заголовок 2 Знак"/>
    <w:basedOn w:val="a0"/>
    <w:link w:val="2"/>
    <w:uiPriority w:val="9"/>
    <w:semiHidden/>
    <w:rsid w:val="00E62A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Дата3"/>
    <w:basedOn w:val="a0"/>
    <w:rsid w:val="001038CE"/>
  </w:style>
  <w:style w:type="paragraph" w:customStyle="1" w:styleId="print">
    <w:name w:val="print"/>
    <w:basedOn w:val="a"/>
    <w:rsid w:val="0037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viewcount">
    <w:name w:val="s29viewcount"/>
    <w:basedOn w:val="a0"/>
    <w:rsid w:val="007D7B12"/>
  </w:style>
  <w:style w:type="paragraph" w:customStyle="1" w:styleId="time">
    <w:name w:val="time"/>
    <w:basedOn w:val="a"/>
    <w:rsid w:val="009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44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Дата4"/>
    <w:basedOn w:val="a0"/>
    <w:rsid w:val="00385503"/>
  </w:style>
  <w:style w:type="character" w:customStyle="1" w:styleId="5">
    <w:name w:val="Дата5"/>
    <w:basedOn w:val="a0"/>
    <w:rsid w:val="0008519B"/>
  </w:style>
  <w:style w:type="character" w:customStyle="1" w:styleId="entry-date">
    <w:name w:val="entry-date"/>
    <w:basedOn w:val="a0"/>
    <w:rsid w:val="007E5B9F"/>
  </w:style>
  <w:style w:type="character" w:customStyle="1" w:styleId="6">
    <w:name w:val="Дата6"/>
    <w:basedOn w:val="a0"/>
    <w:rsid w:val="008570B6"/>
  </w:style>
  <w:style w:type="character" w:styleId="a6">
    <w:name w:val="Emphasis"/>
    <w:basedOn w:val="a0"/>
    <w:uiPriority w:val="20"/>
    <w:qFormat/>
    <w:rsid w:val="00B37A7E"/>
    <w:rPr>
      <w:i/>
      <w:iCs/>
    </w:rPr>
  </w:style>
  <w:style w:type="character" w:customStyle="1" w:styleId="wrapcategory">
    <w:name w:val="wrap_category"/>
    <w:basedOn w:val="a0"/>
    <w:rsid w:val="00B37A7E"/>
  </w:style>
  <w:style w:type="character" w:customStyle="1" w:styleId="7">
    <w:name w:val="Дата7"/>
    <w:basedOn w:val="a0"/>
    <w:rsid w:val="00B37A7E"/>
  </w:style>
  <w:style w:type="character" w:customStyle="1" w:styleId="ng-binding">
    <w:name w:val="ng-binding"/>
    <w:basedOn w:val="a0"/>
    <w:rsid w:val="0037020F"/>
  </w:style>
  <w:style w:type="character" w:customStyle="1" w:styleId="turbo-authorname">
    <w:name w:val="turbo-author__name"/>
    <w:basedOn w:val="a0"/>
    <w:rsid w:val="00BA517B"/>
  </w:style>
  <w:style w:type="paragraph" w:customStyle="1" w:styleId="paragraph">
    <w:name w:val="paragraph"/>
    <w:basedOn w:val="a"/>
    <w:rsid w:val="00BA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4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4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46A7C"/>
  </w:style>
  <w:style w:type="character" w:customStyle="1" w:styleId="article-infodate">
    <w:name w:val="article-info__date"/>
    <w:basedOn w:val="a0"/>
    <w:rsid w:val="00474579"/>
  </w:style>
  <w:style w:type="paragraph" w:customStyle="1" w:styleId="sc-1l6sya2-0">
    <w:name w:val="sc-1l6sya2-0"/>
    <w:basedOn w:val="a"/>
    <w:rsid w:val="00D4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-1wgsoob-1">
    <w:name w:val="sc-1wgsoob-1"/>
    <w:basedOn w:val="a0"/>
    <w:rsid w:val="00D442CF"/>
  </w:style>
  <w:style w:type="character" w:customStyle="1" w:styleId="mce-nbsp-wrap">
    <w:name w:val="mce-nbsp-wrap"/>
    <w:basedOn w:val="a0"/>
    <w:rsid w:val="00D442CF"/>
  </w:style>
  <w:style w:type="character" w:customStyle="1" w:styleId="8">
    <w:name w:val="Дата8"/>
    <w:basedOn w:val="a0"/>
    <w:rsid w:val="00581D25"/>
  </w:style>
  <w:style w:type="character" w:customStyle="1" w:styleId="9">
    <w:name w:val="Дата9"/>
    <w:basedOn w:val="a0"/>
    <w:rsid w:val="00267A50"/>
  </w:style>
  <w:style w:type="character" w:customStyle="1" w:styleId="createdate">
    <w:name w:val="createdate"/>
    <w:basedOn w:val="a0"/>
    <w:rsid w:val="00BA6090"/>
  </w:style>
  <w:style w:type="character" w:customStyle="1" w:styleId="100">
    <w:name w:val="Дата10"/>
    <w:basedOn w:val="a0"/>
    <w:rsid w:val="00C12627"/>
  </w:style>
  <w:style w:type="character" w:customStyle="1" w:styleId="110">
    <w:name w:val="Дата11"/>
    <w:basedOn w:val="a0"/>
    <w:rsid w:val="00DC7E3B"/>
  </w:style>
  <w:style w:type="character" w:customStyle="1" w:styleId="date2">
    <w:name w:val="date2"/>
    <w:basedOn w:val="a0"/>
    <w:rsid w:val="00FD0421"/>
  </w:style>
  <w:style w:type="character" w:customStyle="1" w:styleId="subtitle2">
    <w:name w:val="subtitle2"/>
    <w:basedOn w:val="a0"/>
    <w:rsid w:val="00FD0421"/>
  </w:style>
  <w:style w:type="character" w:styleId="a7">
    <w:name w:val="FollowedHyperlink"/>
    <w:basedOn w:val="a0"/>
    <w:uiPriority w:val="99"/>
    <w:semiHidden/>
    <w:unhideWhenUsed/>
    <w:rsid w:val="00320BC2"/>
    <w:rPr>
      <w:color w:val="954F72" w:themeColor="followedHyperlink"/>
      <w:u w:val="single"/>
    </w:rPr>
  </w:style>
  <w:style w:type="character" w:customStyle="1" w:styleId="12">
    <w:name w:val="Дата12"/>
    <w:basedOn w:val="a0"/>
    <w:rsid w:val="00CF4E4C"/>
  </w:style>
  <w:style w:type="paragraph" w:customStyle="1" w:styleId="ec82ca5b8b7e8b7ac245e3976767544cmsonospacing">
    <w:name w:val="ec82ca5b8b7e8b7ac245e3976767544cmsonospacing"/>
    <w:basedOn w:val="a"/>
    <w:rsid w:val="005B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Дата13"/>
    <w:basedOn w:val="a0"/>
    <w:rsid w:val="00E37C73"/>
  </w:style>
  <w:style w:type="character" w:customStyle="1" w:styleId="14">
    <w:name w:val="Дата14"/>
    <w:basedOn w:val="a0"/>
    <w:rsid w:val="00757D7A"/>
  </w:style>
  <w:style w:type="character" w:customStyle="1" w:styleId="post-infoarticle">
    <w:name w:val="post-info__article"/>
    <w:basedOn w:val="a0"/>
    <w:rsid w:val="001E7A76"/>
  </w:style>
  <w:style w:type="character" w:customStyle="1" w:styleId="article-infoviews">
    <w:name w:val="article-info__views"/>
    <w:basedOn w:val="a0"/>
    <w:rsid w:val="005A3031"/>
  </w:style>
  <w:style w:type="character" w:customStyle="1" w:styleId="article-infocomments">
    <w:name w:val="article-info__comments"/>
    <w:basedOn w:val="a0"/>
    <w:rsid w:val="005A3031"/>
  </w:style>
  <w:style w:type="character" w:customStyle="1" w:styleId="article-infoauthor">
    <w:name w:val="article-info__author"/>
    <w:basedOn w:val="a0"/>
    <w:rsid w:val="005A3031"/>
  </w:style>
  <w:style w:type="character" w:customStyle="1" w:styleId="15">
    <w:name w:val="Дата15"/>
    <w:basedOn w:val="a0"/>
    <w:rsid w:val="00B12C13"/>
  </w:style>
  <w:style w:type="character" w:customStyle="1" w:styleId="16">
    <w:name w:val="Дата16"/>
    <w:basedOn w:val="a0"/>
    <w:rsid w:val="00531511"/>
  </w:style>
  <w:style w:type="character" w:customStyle="1" w:styleId="17">
    <w:name w:val="Дата17"/>
    <w:basedOn w:val="a0"/>
    <w:rsid w:val="0059471E"/>
  </w:style>
  <w:style w:type="character" w:customStyle="1" w:styleId="18">
    <w:name w:val="Дата18"/>
    <w:basedOn w:val="a0"/>
    <w:rsid w:val="00FF3D77"/>
  </w:style>
  <w:style w:type="character" w:customStyle="1" w:styleId="19">
    <w:name w:val="Дата19"/>
    <w:basedOn w:val="a0"/>
    <w:rsid w:val="00C13254"/>
  </w:style>
  <w:style w:type="character" w:customStyle="1" w:styleId="meta-author">
    <w:name w:val="meta-author"/>
    <w:basedOn w:val="a0"/>
    <w:rsid w:val="00937608"/>
  </w:style>
  <w:style w:type="character" w:customStyle="1" w:styleId="200">
    <w:name w:val="Дата20"/>
    <w:basedOn w:val="a0"/>
    <w:rsid w:val="00937608"/>
  </w:style>
  <w:style w:type="character" w:customStyle="1" w:styleId="meta-reading-time">
    <w:name w:val="meta-reading-time"/>
    <w:basedOn w:val="a0"/>
    <w:rsid w:val="00937608"/>
  </w:style>
  <w:style w:type="paragraph" w:customStyle="1" w:styleId="noveltysource">
    <w:name w:val="novelty__source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date">
    <w:name w:val="novelty__date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comments">
    <w:name w:val="novelty__comments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intro">
    <w:name w:val="novelty__intro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8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Дата21"/>
    <w:basedOn w:val="a0"/>
    <w:rsid w:val="00CE40C8"/>
  </w:style>
  <w:style w:type="character" w:customStyle="1" w:styleId="22">
    <w:name w:val="Дата22"/>
    <w:basedOn w:val="a0"/>
    <w:rsid w:val="00143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9639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1901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69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6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99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51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488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207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36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6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6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7902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36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5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72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854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2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852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92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0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9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8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254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8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574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2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4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14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789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7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0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85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3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0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19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8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8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6369">
          <w:marLeft w:val="0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4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701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73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0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69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9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8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6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2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1526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uturerussia.gov.ru/nacionalnye-proekty/tatarstan-polucit-490-mln-rublej-na-stroitelstvo-bolsogo-kazanskogo-kolca-v-2020-godu" TargetMode="External"/><Relationship Id="rId5" Type="http://schemas.openxmlformats.org/officeDocument/2006/relationships/hyperlink" Target="https://futurerussia.gov.ru/bezopasnye-i-kachestvennye-avtomobilnye-doro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377</cp:revision>
  <dcterms:created xsi:type="dcterms:W3CDTF">2019-10-09T13:54:00Z</dcterms:created>
  <dcterms:modified xsi:type="dcterms:W3CDTF">2020-01-24T14:41:00Z</dcterms:modified>
</cp:coreProperties>
</file>