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B1" w:rsidRDefault="008517B1" w:rsidP="008517B1">
      <w:pPr>
        <w:pStyle w:val="1"/>
        <w:shd w:val="clear" w:color="auto" w:fill="FFFFFF"/>
        <w:spacing w:before="0" w:line="240" w:lineRule="auto"/>
        <w:rPr>
          <w:rFonts w:ascii="Roboto Condensed" w:hAnsi="Roboto Condensed"/>
          <w:color w:val="000000"/>
          <w:sz w:val="24"/>
          <w:szCs w:val="24"/>
        </w:rPr>
      </w:pPr>
      <w:bookmarkStart w:id="0" w:name="_GoBack"/>
      <w:r>
        <w:rPr>
          <w:rFonts w:ascii="Roboto Condensed" w:hAnsi="Roboto Condensed"/>
          <w:color w:val="000000"/>
          <w:sz w:val="24"/>
          <w:szCs w:val="24"/>
        </w:rPr>
        <w:t>«Казанские ведомости»</w:t>
      </w:r>
    </w:p>
    <w:p w:rsidR="008517B1" w:rsidRPr="00E119E3" w:rsidRDefault="008517B1" w:rsidP="008517B1">
      <w:pPr>
        <w:pStyle w:val="1"/>
        <w:shd w:val="clear" w:color="auto" w:fill="FFFFFF"/>
        <w:spacing w:before="0" w:line="240" w:lineRule="auto"/>
        <w:rPr>
          <w:rFonts w:ascii="Roboto Condensed" w:hAnsi="Roboto Condensed"/>
          <w:color w:val="000000"/>
          <w:sz w:val="24"/>
          <w:szCs w:val="24"/>
        </w:rPr>
      </w:pPr>
      <w:r w:rsidRPr="00E119E3">
        <w:rPr>
          <w:rFonts w:ascii="Roboto Condensed" w:hAnsi="Roboto Condensed"/>
          <w:color w:val="000000"/>
          <w:sz w:val="24"/>
          <w:szCs w:val="24"/>
        </w:rPr>
        <w:t>В Татарстане за девять месяцев количество ДТП на региональных дорогах снизилось на 2%</w:t>
      </w:r>
    </w:p>
    <w:bookmarkEnd w:id="0"/>
    <w:p w:rsidR="008517B1" w:rsidRDefault="008517B1" w:rsidP="008517B1">
      <w:pPr>
        <w:shd w:val="clear" w:color="auto" w:fill="FFFFFF"/>
        <w:rPr>
          <w:rFonts w:ascii="PT Serif" w:hAnsi="PT Serif"/>
          <w:color w:val="808080"/>
          <w:sz w:val="21"/>
          <w:szCs w:val="21"/>
        </w:rPr>
      </w:pPr>
      <w:r>
        <w:rPr>
          <w:rFonts w:ascii="PT Serif" w:hAnsi="PT Serif"/>
          <w:color w:val="808080"/>
          <w:sz w:val="21"/>
          <w:szCs w:val="21"/>
        </w:rPr>
        <w:t>17:14, 13 ноября 2018</w:t>
      </w:r>
    </w:p>
    <w:p w:rsidR="008517B1" w:rsidRDefault="008517B1" w:rsidP="008517B1">
      <w:pPr>
        <w:shd w:val="clear" w:color="auto" w:fill="FFFFFF"/>
        <w:spacing w:line="330" w:lineRule="atLeast"/>
        <w:rPr>
          <w:rFonts w:ascii="PT Serif" w:hAnsi="PT Serif"/>
          <w:i/>
          <w:iCs/>
          <w:color w:val="000000"/>
          <w:sz w:val="30"/>
          <w:szCs w:val="30"/>
        </w:rPr>
      </w:pPr>
      <w:r>
        <w:rPr>
          <w:rFonts w:ascii="PT Serif" w:hAnsi="PT Serif"/>
          <w:i/>
          <w:iCs/>
          <w:color w:val="000000"/>
          <w:sz w:val="30"/>
          <w:szCs w:val="30"/>
        </w:rPr>
        <w:t xml:space="preserve">Количество ДТП удалось снизить благодаря реализации федерального проекта «Безопасные и качественные дороги», отметил глава </w:t>
      </w:r>
      <w:proofErr w:type="spellStart"/>
      <w:r>
        <w:rPr>
          <w:rFonts w:ascii="PT Serif" w:hAnsi="PT Serif"/>
          <w:i/>
          <w:iCs/>
          <w:color w:val="000000"/>
          <w:sz w:val="30"/>
          <w:szCs w:val="30"/>
        </w:rPr>
        <w:t>Миндортранса</w:t>
      </w:r>
      <w:proofErr w:type="spellEnd"/>
      <w:r>
        <w:rPr>
          <w:rFonts w:ascii="PT Serif" w:hAnsi="PT Serif"/>
          <w:i/>
          <w:iCs/>
          <w:color w:val="000000"/>
          <w:sz w:val="30"/>
          <w:szCs w:val="30"/>
        </w:rPr>
        <w:t xml:space="preserve"> РТ.</w:t>
      </w:r>
    </w:p>
    <w:p w:rsidR="008517B1" w:rsidRDefault="008517B1" w:rsidP="008517B1">
      <w:pPr>
        <w:pStyle w:val="a4"/>
        <w:shd w:val="clear" w:color="auto" w:fill="FFFFFF"/>
        <w:spacing w:after="150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 xml:space="preserve">В Татарстане благодаря реализации проекта «Безопасные и качественные дороги» за девять месяцев на региональных дорогах удалось снизить количество ДТП на 2%, число погибших более чем на 13%, а пострадавших – на 1,5%. Об этом сообщил сегодня на брифинге в </w:t>
      </w:r>
      <w:proofErr w:type="spellStart"/>
      <w:r>
        <w:rPr>
          <w:rFonts w:ascii="PT Serif" w:hAnsi="PT Serif"/>
          <w:color w:val="000000"/>
          <w:sz w:val="27"/>
          <w:szCs w:val="27"/>
        </w:rPr>
        <w:t>Кабмине</w:t>
      </w:r>
      <w:proofErr w:type="spellEnd"/>
      <w:r>
        <w:rPr>
          <w:rFonts w:ascii="PT Serif" w:hAnsi="PT Serif"/>
          <w:color w:val="000000"/>
          <w:sz w:val="27"/>
          <w:szCs w:val="27"/>
        </w:rPr>
        <w:t xml:space="preserve"> РТ министр транспорта и дорожного хозяйства республики </w:t>
      </w:r>
      <w:proofErr w:type="spellStart"/>
      <w:r>
        <w:rPr>
          <w:rFonts w:ascii="PT Serif" w:hAnsi="PT Serif"/>
          <w:color w:val="000000"/>
          <w:sz w:val="27"/>
          <w:szCs w:val="27"/>
        </w:rPr>
        <w:t>Ленар</w:t>
      </w:r>
      <w:proofErr w:type="spellEnd"/>
      <w:r>
        <w:rPr>
          <w:rFonts w:ascii="PT Serif" w:hAnsi="PT Serif"/>
          <w:color w:val="000000"/>
          <w:sz w:val="27"/>
          <w:szCs w:val="27"/>
        </w:rPr>
        <w:t xml:space="preserve"> Сафин.</w:t>
      </w:r>
    </w:p>
    <w:p w:rsidR="008517B1" w:rsidRDefault="008517B1" w:rsidP="008517B1">
      <w:pPr>
        <w:pStyle w:val="a4"/>
        <w:shd w:val="clear" w:color="auto" w:fill="FFFFFF"/>
        <w:spacing w:after="150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 xml:space="preserve">Продолжается работа в Казанской и </w:t>
      </w:r>
      <w:proofErr w:type="spellStart"/>
      <w:r>
        <w:rPr>
          <w:rFonts w:ascii="PT Serif" w:hAnsi="PT Serif"/>
          <w:color w:val="000000"/>
          <w:sz w:val="27"/>
          <w:szCs w:val="27"/>
        </w:rPr>
        <w:t>Набережночелнинской</w:t>
      </w:r>
      <w:proofErr w:type="spellEnd"/>
      <w:r>
        <w:rPr>
          <w:rFonts w:ascii="PT Serif" w:hAnsi="PT Serif"/>
          <w:color w:val="000000"/>
          <w:sz w:val="27"/>
          <w:szCs w:val="27"/>
        </w:rPr>
        <w:t xml:space="preserve"> агломерациях по федеральному приоритетному проекту «Безопасные и качественные дороги», напомнил спикер.</w:t>
      </w:r>
    </w:p>
    <w:p w:rsidR="008517B1" w:rsidRDefault="008517B1" w:rsidP="008517B1">
      <w:pPr>
        <w:pStyle w:val="a4"/>
        <w:shd w:val="clear" w:color="auto" w:fill="FFFFFF"/>
        <w:spacing w:after="150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>Так, в этом году по проекту в Казанской агломерации приведено в нормативное состояние более 113 км дорог, установлено 39 светофоров, около 10 км пешеходного ограждения, заменено 256 дорожных знаков. «Доля автомобильных дорог, соответствующих нормативным требованиям, составила 81%. Два года назад мы начинали с показателя всего 65%», – заметил министр.</w:t>
      </w:r>
    </w:p>
    <w:p w:rsidR="008517B1" w:rsidRDefault="008517B1" w:rsidP="008517B1">
      <w:pPr>
        <w:pStyle w:val="a4"/>
        <w:shd w:val="clear" w:color="auto" w:fill="FFFFFF"/>
        <w:spacing w:after="150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 xml:space="preserve">В </w:t>
      </w:r>
      <w:proofErr w:type="spellStart"/>
      <w:r>
        <w:rPr>
          <w:rFonts w:ascii="PT Serif" w:hAnsi="PT Serif"/>
          <w:color w:val="000000"/>
          <w:sz w:val="27"/>
          <w:szCs w:val="27"/>
        </w:rPr>
        <w:t>Набережночелнинской</w:t>
      </w:r>
      <w:proofErr w:type="spellEnd"/>
      <w:r>
        <w:rPr>
          <w:rFonts w:ascii="PT Serif" w:hAnsi="PT Serif"/>
          <w:color w:val="000000"/>
          <w:sz w:val="27"/>
          <w:szCs w:val="27"/>
        </w:rPr>
        <w:t xml:space="preserve"> агломерации в текущем году приведено в нормативное состояние более 41 км дорог. Доля автодорог, соответствующих нормативным требованиям, достигла 76%, добавил </w:t>
      </w:r>
      <w:proofErr w:type="spellStart"/>
      <w:r>
        <w:rPr>
          <w:rFonts w:ascii="PT Serif" w:hAnsi="PT Serif"/>
          <w:color w:val="000000"/>
          <w:sz w:val="27"/>
          <w:szCs w:val="27"/>
        </w:rPr>
        <w:t>Ленар</w:t>
      </w:r>
      <w:proofErr w:type="spellEnd"/>
      <w:r>
        <w:rPr>
          <w:rFonts w:ascii="PT Serif" w:hAnsi="PT Serif"/>
          <w:color w:val="000000"/>
          <w:sz w:val="27"/>
          <w:szCs w:val="27"/>
        </w:rPr>
        <w:t xml:space="preserve"> Сафин.</w:t>
      </w:r>
    </w:p>
    <w:p w:rsidR="008517B1" w:rsidRDefault="008517B1" w:rsidP="008517B1">
      <w:pPr>
        <w:pStyle w:val="a4"/>
        <w:shd w:val="clear" w:color="auto" w:fill="FFFFFF"/>
        <w:spacing w:after="150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>«Второй год мы участвуем в этом федеральном проекте, и стоит отметить, что он очень успешный. Мы приводим в нормативное состояние дорожно-уличную сеть в двух крупных агломерациях. Думаю, что эта положительная динамика и дальше будет продолжена», – подчеркнул спикер.</w:t>
      </w:r>
    </w:p>
    <w:p w:rsidR="008517B1" w:rsidRDefault="008517B1" w:rsidP="008517B1">
      <w:pPr>
        <w:pStyle w:val="a4"/>
        <w:shd w:val="clear" w:color="auto" w:fill="FFFFFF"/>
        <w:spacing w:after="150"/>
        <w:rPr>
          <w:rFonts w:ascii="PT Serif" w:hAnsi="PT Serif"/>
          <w:color w:val="000000"/>
          <w:sz w:val="27"/>
          <w:szCs w:val="27"/>
        </w:rPr>
      </w:pPr>
      <w:proofErr w:type="spellStart"/>
      <w:r>
        <w:rPr>
          <w:rFonts w:ascii="PT Serif" w:hAnsi="PT Serif"/>
          <w:color w:val="000000"/>
          <w:sz w:val="27"/>
          <w:szCs w:val="27"/>
        </w:rPr>
        <w:t>Ленар</w:t>
      </w:r>
      <w:proofErr w:type="spellEnd"/>
      <w:r>
        <w:rPr>
          <w:rFonts w:ascii="PT Serif" w:hAnsi="PT Serif"/>
          <w:color w:val="000000"/>
          <w:sz w:val="27"/>
          <w:szCs w:val="27"/>
        </w:rPr>
        <w:t xml:space="preserve"> Сафин напомнил, что проект «Безопасные и качественные дороги» со следующего года становится частью национального проекта и в него попадает Нижнекамская агломерация. Объем финансирования по Казанской агломерации составит 2 млрд рублей, по </w:t>
      </w:r>
      <w:proofErr w:type="spellStart"/>
      <w:r>
        <w:rPr>
          <w:rFonts w:ascii="PT Serif" w:hAnsi="PT Serif"/>
          <w:color w:val="000000"/>
          <w:sz w:val="27"/>
          <w:szCs w:val="27"/>
        </w:rPr>
        <w:t>Набережночелнинской</w:t>
      </w:r>
      <w:proofErr w:type="spellEnd"/>
      <w:r>
        <w:rPr>
          <w:rFonts w:ascii="PT Serif" w:hAnsi="PT Serif"/>
          <w:color w:val="000000"/>
          <w:sz w:val="27"/>
          <w:szCs w:val="27"/>
        </w:rPr>
        <w:t xml:space="preserve"> – почти 1,4 млрд рублей, по Нижнекамской – 490 млн рублей. «Программа </w:t>
      </w:r>
      <w:proofErr w:type="spellStart"/>
      <w:r>
        <w:rPr>
          <w:rFonts w:ascii="PT Serif" w:hAnsi="PT Serif"/>
          <w:color w:val="000000"/>
          <w:sz w:val="27"/>
          <w:szCs w:val="27"/>
        </w:rPr>
        <w:t>софинансируется</w:t>
      </w:r>
      <w:proofErr w:type="spellEnd"/>
      <w:r>
        <w:rPr>
          <w:rFonts w:ascii="PT Serif" w:hAnsi="PT Serif"/>
          <w:color w:val="000000"/>
          <w:sz w:val="27"/>
          <w:szCs w:val="27"/>
        </w:rPr>
        <w:t>», — заключил он.  </w:t>
      </w:r>
    </w:p>
    <w:p w:rsidR="008517B1" w:rsidRDefault="008517B1" w:rsidP="008517B1">
      <w:pPr>
        <w:pStyle w:val="a4"/>
        <w:shd w:val="clear" w:color="auto" w:fill="FFFFFF"/>
        <w:rPr>
          <w:rFonts w:ascii="PT Serif" w:hAnsi="PT Serif"/>
          <w:color w:val="000000"/>
          <w:sz w:val="27"/>
          <w:szCs w:val="27"/>
        </w:rPr>
      </w:pPr>
      <w:hyperlink r:id="rId4" w:history="1">
        <w:r w:rsidRPr="0044047C">
          <w:rPr>
            <w:rStyle w:val="a3"/>
            <w:rFonts w:ascii="PT Serif" w:eastAsiaTheme="majorEastAsia" w:hAnsi="PT Serif"/>
            <w:sz w:val="27"/>
            <w:szCs w:val="27"/>
          </w:rPr>
          <w:t>https://kazved.ru/article/92579.aspx</w:t>
        </w:r>
      </w:hyperlink>
    </w:p>
    <w:p w:rsidR="00EA4845" w:rsidRPr="008517B1" w:rsidRDefault="00EA4845" w:rsidP="008517B1"/>
    <w:sectPr w:rsidR="00EA4845" w:rsidRPr="008517B1" w:rsidSect="007D12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Condensed">
    <w:altName w:val="Times New Roman"/>
    <w:charset w:val="00"/>
    <w:family w:val="auto"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6A18"/>
    <w:rsid w:val="00081FC1"/>
    <w:rsid w:val="0008240B"/>
    <w:rsid w:val="00095466"/>
    <w:rsid w:val="000A0A71"/>
    <w:rsid w:val="000A3D17"/>
    <w:rsid w:val="000E0B8B"/>
    <w:rsid w:val="000E6B5F"/>
    <w:rsid w:val="001252F9"/>
    <w:rsid w:val="001474C9"/>
    <w:rsid w:val="001478FB"/>
    <w:rsid w:val="001609DA"/>
    <w:rsid w:val="001937FB"/>
    <w:rsid w:val="001F1B5A"/>
    <w:rsid w:val="00200EBA"/>
    <w:rsid w:val="00205B4F"/>
    <w:rsid w:val="0021730F"/>
    <w:rsid w:val="00270C64"/>
    <w:rsid w:val="00290767"/>
    <w:rsid w:val="002C06EE"/>
    <w:rsid w:val="002E2B9F"/>
    <w:rsid w:val="002E6EA8"/>
    <w:rsid w:val="002E7645"/>
    <w:rsid w:val="002F64D1"/>
    <w:rsid w:val="00310264"/>
    <w:rsid w:val="00313758"/>
    <w:rsid w:val="003302C0"/>
    <w:rsid w:val="00372619"/>
    <w:rsid w:val="00382888"/>
    <w:rsid w:val="00396526"/>
    <w:rsid w:val="003B61F8"/>
    <w:rsid w:val="003C0178"/>
    <w:rsid w:val="003E1F70"/>
    <w:rsid w:val="003E3825"/>
    <w:rsid w:val="00424C8E"/>
    <w:rsid w:val="0042729B"/>
    <w:rsid w:val="0043359A"/>
    <w:rsid w:val="00451277"/>
    <w:rsid w:val="0048279F"/>
    <w:rsid w:val="00483B46"/>
    <w:rsid w:val="00493FB8"/>
    <w:rsid w:val="004A4239"/>
    <w:rsid w:val="004A54BD"/>
    <w:rsid w:val="00524053"/>
    <w:rsid w:val="005623BA"/>
    <w:rsid w:val="0057151A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60EB7"/>
    <w:rsid w:val="006666B5"/>
    <w:rsid w:val="00675035"/>
    <w:rsid w:val="00677BE1"/>
    <w:rsid w:val="006848A5"/>
    <w:rsid w:val="006F757E"/>
    <w:rsid w:val="00712A15"/>
    <w:rsid w:val="00723636"/>
    <w:rsid w:val="00746F43"/>
    <w:rsid w:val="0076379A"/>
    <w:rsid w:val="007D12CD"/>
    <w:rsid w:val="007E0410"/>
    <w:rsid w:val="007E7948"/>
    <w:rsid w:val="007F51B1"/>
    <w:rsid w:val="0080603C"/>
    <w:rsid w:val="00811E9B"/>
    <w:rsid w:val="00824958"/>
    <w:rsid w:val="008345C6"/>
    <w:rsid w:val="008517B1"/>
    <w:rsid w:val="008C503B"/>
    <w:rsid w:val="008E284F"/>
    <w:rsid w:val="00901039"/>
    <w:rsid w:val="00901E96"/>
    <w:rsid w:val="0091344D"/>
    <w:rsid w:val="00922F0C"/>
    <w:rsid w:val="00944C4F"/>
    <w:rsid w:val="00967611"/>
    <w:rsid w:val="0097465E"/>
    <w:rsid w:val="00977348"/>
    <w:rsid w:val="009A2C96"/>
    <w:rsid w:val="009A4872"/>
    <w:rsid w:val="009D3C61"/>
    <w:rsid w:val="009E2338"/>
    <w:rsid w:val="009E35A6"/>
    <w:rsid w:val="00A049A6"/>
    <w:rsid w:val="00A11131"/>
    <w:rsid w:val="00A52C8F"/>
    <w:rsid w:val="00A549EF"/>
    <w:rsid w:val="00AB601A"/>
    <w:rsid w:val="00AF4504"/>
    <w:rsid w:val="00B31DCE"/>
    <w:rsid w:val="00B42978"/>
    <w:rsid w:val="00B43743"/>
    <w:rsid w:val="00B63CAB"/>
    <w:rsid w:val="00B751CF"/>
    <w:rsid w:val="00BA6B27"/>
    <w:rsid w:val="00BB10B1"/>
    <w:rsid w:val="00BB7A0E"/>
    <w:rsid w:val="00BF4A53"/>
    <w:rsid w:val="00C224C7"/>
    <w:rsid w:val="00C27ACE"/>
    <w:rsid w:val="00C61F66"/>
    <w:rsid w:val="00C6649E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DD6462"/>
    <w:rsid w:val="00DE4D6D"/>
    <w:rsid w:val="00E04FC6"/>
    <w:rsid w:val="00E1585F"/>
    <w:rsid w:val="00E3739F"/>
    <w:rsid w:val="00EA4845"/>
    <w:rsid w:val="00ED6E9A"/>
    <w:rsid w:val="00F11E56"/>
    <w:rsid w:val="00F140CE"/>
    <w:rsid w:val="00F24C9E"/>
    <w:rsid w:val="00F51725"/>
    <w:rsid w:val="00F54335"/>
    <w:rsid w:val="00F66295"/>
    <w:rsid w:val="00FA590F"/>
    <w:rsid w:val="00FD605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  <w:style w:type="character" w:customStyle="1" w:styleId="ng-binding">
    <w:name w:val="ng-binding"/>
    <w:basedOn w:val="a0"/>
    <w:rsid w:val="006F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ved.ru/article/92579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149</cp:revision>
  <dcterms:created xsi:type="dcterms:W3CDTF">2018-10-04T14:49:00Z</dcterms:created>
  <dcterms:modified xsi:type="dcterms:W3CDTF">2018-11-15T12:33:00Z</dcterms:modified>
</cp:coreProperties>
</file>