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B5" w:rsidRDefault="006666B5" w:rsidP="006666B5">
      <w:pPr>
        <w:pStyle w:val="1"/>
        <w:shd w:val="clear" w:color="auto" w:fill="FFFFFF"/>
        <w:spacing w:before="0" w:line="240" w:lineRule="auto"/>
        <w:jc w:val="left"/>
        <w:rPr>
          <w:rFonts w:ascii="Times New Roman" w:hAnsi="Times New Roman" w:cs="Times New Roman"/>
          <w:bCs w:val="0"/>
          <w:color w:val="444444"/>
          <w:sz w:val="24"/>
          <w:szCs w:val="24"/>
        </w:rPr>
      </w:pPr>
      <w:bookmarkStart w:id="0" w:name="_GoBack"/>
      <w:r>
        <w:rPr>
          <w:rFonts w:ascii="Times New Roman" w:hAnsi="Times New Roman" w:cs="Times New Roman"/>
          <w:bCs w:val="0"/>
          <w:color w:val="444444"/>
          <w:sz w:val="24"/>
          <w:szCs w:val="24"/>
        </w:rPr>
        <w:t>ИА «Татар-</w:t>
      </w:r>
      <w:proofErr w:type="spellStart"/>
      <w:r>
        <w:rPr>
          <w:rFonts w:ascii="Times New Roman" w:hAnsi="Times New Roman" w:cs="Times New Roman"/>
          <w:bCs w:val="0"/>
          <w:color w:val="444444"/>
          <w:sz w:val="24"/>
          <w:szCs w:val="24"/>
        </w:rPr>
        <w:t>информ</w:t>
      </w:r>
      <w:proofErr w:type="spellEnd"/>
      <w:r>
        <w:rPr>
          <w:rFonts w:ascii="Times New Roman" w:hAnsi="Times New Roman" w:cs="Times New Roman"/>
          <w:bCs w:val="0"/>
          <w:color w:val="444444"/>
          <w:sz w:val="24"/>
          <w:szCs w:val="24"/>
        </w:rPr>
        <w:t>»</w:t>
      </w:r>
    </w:p>
    <w:p w:rsidR="006666B5" w:rsidRPr="00766D49" w:rsidRDefault="006666B5" w:rsidP="006666B5">
      <w:pPr>
        <w:pStyle w:val="1"/>
        <w:shd w:val="clear" w:color="auto" w:fill="FFFFFF"/>
        <w:spacing w:before="0" w:line="240" w:lineRule="auto"/>
        <w:jc w:val="left"/>
        <w:rPr>
          <w:rFonts w:ascii="Times New Roman" w:hAnsi="Times New Roman" w:cs="Times New Roman"/>
          <w:bCs w:val="0"/>
          <w:color w:val="444444"/>
          <w:sz w:val="24"/>
          <w:szCs w:val="24"/>
        </w:rPr>
      </w:pPr>
      <w:r w:rsidRPr="00766D49">
        <w:rPr>
          <w:rFonts w:ascii="Times New Roman" w:hAnsi="Times New Roman" w:cs="Times New Roman"/>
          <w:bCs w:val="0"/>
          <w:color w:val="444444"/>
          <w:sz w:val="24"/>
          <w:szCs w:val="24"/>
        </w:rPr>
        <w:t>Скоростная трасса Москва – Казань в Татарстане: дублер М7 с мостом через Волгу за 121 млрд рублей</w:t>
      </w:r>
    </w:p>
    <w:bookmarkEnd w:id="0"/>
    <w:p w:rsidR="006666B5" w:rsidRPr="00766D49" w:rsidRDefault="006666B5" w:rsidP="006666B5">
      <w:pPr>
        <w:pStyle w:val="a4"/>
        <w:shd w:val="clear" w:color="auto" w:fill="FFFFFF"/>
        <w:spacing w:after="225"/>
        <w:rPr>
          <w:color w:val="444444"/>
        </w:rPr>
      </w:pPr>
      <w:r w:rsidRPr="00766D49">
        <w:rPr>
          <w:color w:val="444444"/>
        </w:rPr>
        <w:t>7 Ноября 2018</w:t>
      </w:r>
    </w:p>
    <w:p w:rsidR="006666B5" w:rsidRPr="00766D49" w:rsidRDefault="006666B5" w:rsidP="006666B5">
      <w:pPr>
        <w:shd w:val="clear" w:color="auto" w:fill="FFFFFF"/>
        <w:spacing w:line="240" w:lineRule="auto"/>
        <w:jc w:val="left"/>
        <w:rPr>
          <w:rFonts w:ascii="Times New Roman" w:hAnsi="Times New Roman" w:cs="Times New Roman"/>
          <w:bCs/>
          <w:color w:val="444444"/>
          <w:sz w:val="24"/>
          <w:szCs w:val="24"/>
        </w:rPr>
      </w:pPr>
      <w:r w:rsidRPr="00766D49">
        <w:rPr>
          <w:rFonts w:ascii="Times New Roman" w:hAnsi="Times New Roman" w:cs="Times New Roman"/>
          <w:bCs/>
          <w:color w:val="444444"/>
          <w:sz w:val="24"/>
          <w:szCs w:val="24"/>
        </w:rPr>
        <w:t xml:space="preserve">Правительство России в конце сентября одобрило строительство скоростной автомобильной дороги из Москвы в Казань. Новая трасса будет дублером М7 и станет частью пути, который свяжет Европу с Китаем. О маршруте прохождения автомагистрали, стоимости строительства и перспективах проекта рассказал заместитель министра транспорта и дорожного хозяйства РТ Артем </w:t>
      </w:r>
      <w:proofErr w:type="spellStart"/>
      <w:r w:rsidRPr="00766D49">
        <w:rPr>
          <w:rFonts w:ascii="Times New Roman" w:hAnsi="Times New Roman" w:cs="Times New Roman"/>
          <w:bCs/>
          <w:color w:val="444444"/>
          <w:sz w:val="24"/>
          <w:szCs w:val="24"/>
        </w:rPr>
        <w:t>Чукин</w:t>
      </w:r>
      <w:proofErr w:type="spellEnd"/>
      <w:r w:rsidRPr="00766D49">
        <w:rPr>
          <w:rFonts w:ascii="Times New Roman" w:hAnsi="Times New Roman" w:cs="Times New Roman"/>
          <w:bCs/>
          <w:color w:val="444444"/>
          <w:sz w:val="24"/>
          <w:szCs w:val="24"/>
        </w:rPr>
        <w:t>.</w:t>
      </w:r>
    </w:p>
    <w:p w:rsidR="006666B5" w:rsidRPr="00766D49" w:rsidRDefault="006666B5" w:rsidP="006666B5">
      <w:pPr>
        <w:shd w:val="clear" w:color="auto" w:fill="FFFFFF"/>
        <w:spacing w:line="240" w:lineRule="auto"/>
        <w:jc w:val="left"/>
        <w:rPr>
          <w:rFonts w:ascii="Times New Roman" w:hAnsi="Times New Roman" w:cs="Times New Roman"/>
          <w:color w:val="444444"/>
          <w:sz w:val="24"/>
          <w:szCs w:val="24"/>
        </w:rPr>
      </w:pPr>
      <w:r w:rsidRPr="00766D49">
        <w:rPr>
          <w:rFonts w:ascii="Times New Roman" w:hAnsi="Times New Roman" w:cs="Times New Roman"/>
          <w:b/>
          <w:bCs/>
          <w:color w:val="444444"/>
          <w:sz w:val="24"/>
          <w:szCs w:val="24"/>
        </w:rPr>
        <w:br/>
        <w:t>Маршрут новой автомагистрали пройдет через пять регионов России</w:t>
      </w:r>
      <w:r w:rsidRPr="00766D49">
        <w:rPr>
          <w:rFonts w:ascii="Times New Roman" w:hAnsi="Times New Roman" w:cs="Times New Roman"/>
          <w:color w:val="444444"/>
          <w:sz w:val="24"/>
          <w:szCs w:val="24"/>
        </w:rPr>
        <w:br/>
        <w:t>Строительство скоростной автомобильной дороги Москва – Нижний Новгород – Казань протяженностью 729 км предполагается в рамках создания международного транспортного коридора «Европа – Западный Китай».</w:t>
      </w:r>
      <w:r w:rsidRPr="00766D49">
        <w:rPr>
          <w:rFonts w:ascii="Times New Roman" w:hAnsi="Times New Roman" w:cs="Times New Roman"/>
          <w:color w:val="444444"/>
          <w:sz w:val="24"/>
          <w:szCs w:val="24"/>
        </w:rPr>
        <w:br/>
        <w:t>Прохождение трассы планируется по территориям Московской, Владимирской и Нижегородской областей, а также республик Чувашия и Татарстан.</w:t>
      </w:r>
      <w:r w:rsidRPr="00766D49">
        <w:rPr>
          <w:rFonts w:ascii="Times New Roman" w:hAnsi="Times New Roman" w:cs="Times New Roman"/>
          <w:color w:val="444444"/>
          <w:sz w:val="24"/>
          <w:szCs w:val="24"/>
        </w:rPr>
        <w:br/>
        <w:t>Ее началом станет транспортная развязка на пересечении «Нового выхода на МКАД с федеральной автомобильной дорогой М7 “Волга” (обходы Балашихи, Ногинска)» со строящимся направлением автодороги А-108 (Западный обход Орехово-Зуево). </w:t>
      </w:r>
      <w:r w:rsidRPr="00766D49">
        <w:rPr>
          <w:rFonts w:ascii="Times New Roman" w:hAnsi="Times New Roman" w:cs="Times New Roman"/>
          <w:color w:val="444444"/>
          <w:sz w:val="24"/>
          <w:szCs w:val="24"/>
        </w:rPr>
        <w:br/>
        <w:t xml:space="preserve">Предполагается, что трасса пройдет по территории Орехово-Зуевского района Московской области и </w:t>
      </w:r>
      <w:proofErr w:type="spellStart"/>
      <w:r w:rsidRPr="00766D49">
        <w:rPr>
          <w:rFonts w:ascii="Times New Roman" w:hAnsi="Times New Roman" w:cs="Times New Roman"/>
          <w:color w:val="444444"/>
          <w:sz w:val="24"/>
          <w:szCs w:val="24"/>
        </w:rPr>
        <w:t>Собинского</w:t>
      </w:r>
      <w:proofErr w:type="spellEnd"/>
      <w:r w:rsidRPr="00766D49">
        <w:rPr>
          <w:rFonts w:ascii="Times New Roman" w:hAnsi="Times New Roman" w:cs="Times New Roman"/>
          <w:color w:val="444444"/>
          <w:sz w:val="24"/>
          <w:szCs w:val="24"/>
        </w:rPr>
        <w:t xml:space="preserve">, Гусь-Хрустального, </w:t>
      </w:r>
      <w:proofErr w:type="spellStart"/>
      <w:r w:rsidRPr="00766D49">
        <w:rPr>
          <w:rFonts w:ascii="Times New Roman" w:hAnsi="Times New Roman" w:cs="Times New Roman"/>
          <w:color w:val="444444"/>
          <w:sz w:val="24"/>
          <w:szCs w:val="24"/>
        </w:rPr>
        <w:t>Селивановского</w:t>
      </w:r>
      <w:proofErr w:type="spellEnd"/>
      <w:r w:rsidRPr="00766D49">
        <w:rPr>
          <w:rFonts w:ascii="Times New Roman" w:hAnsi="Times New Roman" w:cs="Times New Roman"/>
          <w:color w:val="444444"/>
          <w:sz w:val="24"/>
          <w:szCs w:val="24"/>
        </w:rPr>
        <w:t xml:space="preserve"> и Муромского районов Владимирской области, рассказал Артем </w:t>
      </w:r>
      <w:proofErr w:type="spellStart"/>
      <w:r w:rsidRPr="00766D49">
        <w:rPr>
          <w:rFonts w:ascii="Times New Roman" w:hAnsi="Times New Roman" w:cs="Times New Roman"/>
          <w:color w:val="444444"/>
          <w:sz w:val="24"/>
          <w:szCs w:val="24"/>
        </w:rPr>
        <w:t>Чукин</w:t>
      </w:r>
      <w:proofErr w:type="spellEnd"/>
      <w:r w:rsidRPr="00766D49">
        <w:rPr>
          <w:rFonts w:ascii="Times New Roman" w:hAnsi="Times New Roman" w:cs="Times New Roman"/>
          <w:color w:val="444444"/>
          <w:sz w:val="24"/>
          <w:szCs w:val="24"/>
        </w:rPr>
        <w:t>. </w:t>
      </w:r>
      <w:r w:rsidRPr="00766D49">
        <w:rPr>
          <w:rFonts w:ascii="Times New Roman" w:hAnsi="Times New Roman" w:cs="Times New Roman"/>
          <w:color w:val="444444"/>
          <w:sz w:val="24"/>
          <w:szCs w:val="24"/>
        </w:rPr>
        <w:br/>
        <w:t>«Владимир, Муром, выходит на Арзамас, идет через Сергач, а дальше через Чувашию – в Татарстан», – отметил он.</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r>
      <w:r w:rsidRPr="00766D49">
        <w:rPr>
          <w:rFonts w:ascii="Times New Roman" w:hAnsi="Times New Roman" w:cs="Times New Roman"/>
          <w:b/>
          <w:bCs/>
          <w:color w:val="444444"/>
          <w:sz w:val="24"/>
          <w:szCs w:val="24"/>
        </w:rPr>
        <w:t>В Татарстане скоростная трасса пройдет параллельно М7</w:t>
      </w:r>
      <w:r w:rsidRPr="00766D49">
        <w:rPr>
          <w:rFonts w:ascii="Times New Roman" w:hAnsi="Times New Roman" w:cs="Times New Roman"/>
          <w:color w:val="444444"/>
          <w:sz w:val="24"/>
          <w:szCs w:val="24"/>
        </w:rPr>
        <w:br/>
        <w:t xml:space="preserve">Маршрут прохождения автомагистрали по Татарстану проляжет через </w:t>
      </w:r>
      <w:proofErr w:type="spellStart"/>
      <w:r w:rsidRPr="00766D49">
        <w:rPr>
          <w:rFonts w:ascii="Times New Roman" w:hAnsi="Times New Roman" w:cs="Times New Roman"/>
          <w:color w:val="444444"/>
          <w:sz w:val="24"/>
          <w:szCs w:val="24"/>
        </w:rPr>
        <w:t>Кайбицкий</w:t>
      </w:r>
      <w:proofErr w:type="spellEnd"/>
      <w:r w:rsidRPr="00766D49">
        <w:rPr>
          <w:rFonts w:ascii="Times New Roman" w:hAnsi="Times New Roman" w:cs="Times New Roman"/>
          <w:color w:val="444444"/>
          <w:sz w:val="24"/>
          <w:szCs w:val="24"/>
        </w:rPr>
        <w:t xml:space="preserve">, </w:t>
      </w:r>
      <w:proofErr w:type="spellStart"/>
      <w:r w:rsidRPr="00766D49">
        <w:rPr>
          <w:rFonts w:ascii="Times New Roman" w:hAnsi="Times New Roman" w:cs="Times New Roman"/>
          <w:color w:val="444444"/>
          <w:sz w:val="24"/>
          <w:szCs w:val="24"/>
        </w:rPr>
        <w:t>Апастовский</w:t>
      </w:r>
      <w:proofErr w:type="spellEnd"/>
      <w:r w:rsidRPr="00766D49">
        <w:rPr>
          <w:rFonts w:ascii="Times New Roman" w:hAnsi="Times New Roman" w:cs="Times New Roman"/>
          <w:color w:val="444444"/>
          <w:sz w:val="24"/>
          <w:szCs w:val="24"/>
        </w:rPr>
        <w:t xml:space="preserve">, </w:t>
      </w:r>
      <w:proofErr w:type="spellStart"/>
      <w:r w:rsidRPr="00766D49">
        <w:rPr>
          <w:rFonts w:ascii="Times New Roman" w:hAnsi="Times New Roman" w:cs="Times New Roman"/>
          <w:color w:val="444444"/>
          <w:sz w:val="24"/>
          <w:szCs w:val="24"/>
        </w:rPr>
        <w:t>Верхнеуслонский</w:t>
      </w:r>
      <w:proofErr w:type="spellEnd"/>
      <w:r w:rsidRPr="00766D49">
        <w:rPr>
          <w:rFonts w:ascii="Times New Roman" w:hAnsi="Times New Roman" w:cs="Times New Roman"/>
          <w:color w:val="444444"/>
          <w:sz w:val="24"/>
          <w:szCs w:val="24"/>
        </w:rPr>
        <w:t>, Камско-</w:t>
      </w:r>
      <w:proofErr w:type="spellStart"/>
      <w:r w:rsidRPr="00766D49">
        <w:rPr>
          <w:rFonts w:ascii="Times New Roman" w:hAnsi="Times New Roman" w:cs="Times New Roman"/>
          <w:color w:val="444444"/>
          <w:sz w:val="24"/>
          <w:szCs w:val="24"/>
        </w:rPr>
        <w:t>Устьинский</w:t>
      </w:r>
      <w:proofErr w:type="spellEnd"/>
      <w:r w:rsidRPr="00766D49">
        <w:rPr>
          <w:rFonts w:ascii="Times New Roman" w:hAnsi="Times New Roman" w:cs="Times New Roman"/>
          <w:color w:val="444444"/>
          <w:sz w:val="24"/>
          <w:szCs w:val="24"/>
        </w:rPr>
        <w:t xml:space="preserve">, </w:t>
      </w:r>
      <w:proofErr w:type="spellStart"/>
      <w:r w:rsidRPr="00766D49">
        <w:rPr>
          <w:rFonts w:ascii="Times New Roman" w:hAnsi="Times New Roman" w:cs="Times New Roman"/>
          <w:color w:val="444444"/>
          <w:sz w:val="24"/>
          <w:szCs w:val="24"/>
        </w:rPr>
        <w:t>Лаишевский</w:t>
      </w:r>
      <w:proofErr w:type="spellEnd"/>
      <w:r w:rsidRPr="00766D49">
        <w:rPr>
          <w:rFonts w:ascii="Times New Roman" w:hAnsi="Times New Roman" w:cs="Times New Roman"/>
          <w:color w:val="444444"/>
          <w:sz w:val="24"/>
          <w:szCs w:val="24"/>
        </w:rPr>
        <w:t xml:space="preserve"> и </w:t>
      </w:r>
      <w:proofErr w:type="spellStart"/>
      <w:r w:rsidRPr="00766D49">
        <w:rPr>
          <w:rFonts w:ascii="Times New Roman" w:hAnsi="Times New Roman" w:cs="Times New Roman"/>
          <w:color w:val="444444"/>
          <w:sz w:val="24"/>
          <w:szCs w:val="24"/>
        </w:rPr>
        <w:t>Пестречинский</w:t>
      </w:r>
      <w:proofErr w:type="spellEnd"/>
      <w:r w:rsidRPr="00766D49">
        <w:rPr>
          <w:rFonts w:ascii="Times New Roman" w:hAnsi="Times New Roman" w:cs="Times New Roman"/>
          <w:color w:val="444444"/>
          <w:sz w:val="24"/>
          <w:szCs w:val="24"/>
        </w:rPr>
        <w:t xml:space="preserve"> районы. Протяженность татарстанского участка составит 133 </w:t>
      </w:r>
      <w:proofErr w:type="gramStart"/>
      <w:r w:rsidRPr="00766D49">
        <w:rPr>
          <w:rFonts w:ascii="Times New Roman" w:hAnsi="Times New Roman" w:cs="Times New Roman"/>
          <w:color w:val="444444"/>
          <w:sz w:val="24"/>
          <w:szCs w:val="24"/>
        </w:rPr>
        <w:t>км.</w:t>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 xml:space="preserve">Трасса пройдет параллельно М7. И это не реконструкция М7, как все говорят, а строительство новой дороги. Точка входа в Татарстан будет в </w:t>
      </w:r>
      <w:proofErr w:type="spellStart"/>
      <w:r w:rsidRPr="00766D49">
        <w:rPr>
          <w:rFonts w:ascii="Times New Roman" w:hAnsi="Times New Roman" w:cs="Times New Roman"/>
          <w:color w:val="444444"/>
          <w:sz w:val="24"/>
          <w:szCs w:val="24"/>
        </w:rPr>
        <w:t>Кайбицком</w:t>
      </w:r>
      <w:proofErr w:type="spellEnd"/>
      <w:r w:rsidRPr="00766D49">
        <w:rPr>
          <w:rFonts w:ascii="Times New Roman" w:hAnsi="Times New Roman" w:cs="Times New Roman"/>
          <w:color w:val="444444"/>
          <w:sz w:val="24"/>
          <w:szCs w:val="24"/>
        </w:rPr>
        <w:t xml:space="preserve"> районе», – подчеркнул замминистра транспорта и дорожного </w:t>
      </w:r>
      <w:proofErr w:type="gramStart"/>
      <w:r w:rsidRPr="00766D49">
        <w:rPr>
          <w:rFonts w:ascii="Times New Roman" w:hAnsi="Times New Roman" w:cs="Times New Roman"/>
          <w:color w:val="444444"/>
          <w:sz w:val="24"/>
          <w:szCs w:val="24"/>
        </w:rPr>
        <w:t>хозяйства.</w:t>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Новая трасса будет пересекать автодорогу Р-241 Казань – Буинск – Ульяновск, затем Р-239 Казань – Оренбург и выходить на участок Сорочьи Горы – Шали, то есть перед развязкой М7», – добавил он.</w:t>
      </w:r>
      <w:r w:rsidRPr="00766D49">
        <w:rPr>
          <w:rFonts w:ascii="Times New Roman" w:hAnsi="Times New Roman" w:cs="Times New Roman"/>
          <w:color w:val="444444"/>
          <w:sz w:val="24"/>
          <w:szCs w:val="24"/>
        </w:rPr>
        <w:br/>
        <w:t>О том, что это будет «с нуля построенная дорога, которая пройдет южнее существующей М7», заявлял помощник Президента России Игорь Левитин. «Она будет строиться по новым технологиям. Пройдет по территориям, неохваченным трассой М7. Это новый выход из Москвы до Казани и дальше на Китай. Поэтому мы рады, что этот проект попал в перечень инфраструктурных проектов, которые согласовал Президент», – говорил он на церемонии ввода в эксплуатацию трех участков федеральной трассы М7 «Волга» от Казани до Набережных Челнов. </w:t>
      </w:r>
      <w:r w:rsidRPr="00766D49">
        <w:rPr>
          <w:rFonts w:ascii="Times New Roman" w:hAnsi="Times New Roman" w:cs="Times New Roman"/>
          <w:color w:val="444444"/>
          <w:sz w:val="24"/>
          <w:szCs w:val="24"/>
        </w:rPr>
        <w:br/>
        <w:t xml:space="preserve">По словам Артема </w:t>
      </w:r>
      <w:proofErr w:type="spellStart"/>
      <w:r w:rsidRPr="00766D49">
        <w:rPr>
          <w:rFonts w:ascii="Times New Roman" w:hAnsi="Times New Roman" w:cs="Times New Roman"/>
          <w:color w:val="444444"/>
          <w:sz w:val="24"/>
          <w:szCs w:val="24"/>
        </w:rPr>
        <w:t>Чукина</w:t>
      </w:r>
      <w:proofErr w:type="spellEnd"/>
      <w:r w:rsidRPr="00766D49">
        <w:rPr>
          <w:rFonts w:ascii="Times New Roman" w:hAnsi="Times New Roman" w:cs="Times New Roman"/>
          <w:color w:val="444444"/>
          <w:sz w:val="24"/>
          <w:szCs w:val="24"/>
        </w:rPr>
        <w:t xml:space="preserve">, автомагистраль пройдет мимо населенных пунктов Большие Кайбицы, </w:t>
      </w:r>
      <w:proofErr w:type="spellStart"/>
      <w:r w:rsidRPr="00766D49">
        <w:rPr>
          <w:rFonts w:ascii="Times New Roman" w:hAnsi="Times New Roman" w:cs="Times New Roman"/>
          <w:color w:val="444444"/>
          <w:sz w:val="24"/>
          <w:szCs w:val="24"/>
        </w:rPr>
        <w:t>Шеланга</w:t>
      </w:r>
      <w:proofErr w:type="spellEnd"/>
      <w:r w:rsidRPr="00766D49">
        <w:rPr>
          <w:rFonts w:ascii="Times New Roman" w:hAnsi="Times New Roman" w:cs="Times New Roman"/>
          <w:color w:val="444444"/>
          <w:sz w:val="24"/>
          <w:szCs w:val="24"/>
        </w:rPr>
        <w:t xml:space="preserve">, Теньки, </w:t>
      </w:r>
      <w:proofErr w:type="spellStart"/>
      <w:r w:rsidRPr="00766D49">
        <w:rPr>
          <w:rFonts w:ascii="Times New Roman" w:hAnsi="Times New Roman" w:cs="Times New Roman"/>
          <w:color w:val="444444"/>
          <w:sz w:val="24"/>
          <w:szCs w:val="24"/>
        </w:rPr>
        <w:t>Кирби</w:t>
      </w:r>
      <w:proofErr w:type="spellEnd"/>
      <w:r w:rsidRPr="00766D49">
        <w:rPr>
          <w:rFonts w:ascii="Times New Roman" w:hAnsi="Times New Roman" w:cs="Times New Roman"/>
          <w:color w:val="444444"/>
          <w:sz w:val="24"/>
          <w:szCs w:val="24"/>
        </w:rPr>
        <w:t xml:space="preserve">, Никольское, </w:t>
      </w:r>
      <w:proofErr w:type="spellStart"/>
      <w:r w:rsidRPr="00766D49">
        <w:rPr>
          <w:rFonts w:ascii="Times New Roman" w:hAnsi="Times New Roman" w:cs="Times New Roman"/>
          <w:color w:val="444444"/>
          <w:sz w:val="24"/>
          <w:szCs w:val="24"/>
        </w:rPr>
        <w:t>Каипы</w:t>
      </w:r>
      <w:proofErr w:type="spellEnd"/>
      <w:r w:rsidRPr="00766D49">
        <w:rPr>
          <w:rFonts w:ascii="Times New Roman" w:hAnsi="Times New Roman" w:cs="Times New Roman"/>
          <w:color w:val="444444"/>
          <w:sz w:val="24"/>
          <w:szCs w:val="24"/>
        </w:rPr>
        <w:t xml:space="preserve"> и ряда других.</w:t>
      </w:r>
      <w:r w:rsidRPr="00766D49">
        <w:rPr>
          <w:rFonts w:ascii="Times New Roman" w:hAnsi="Times New Roman" w:cs="Times New Roman"/>
          <w:color w:val="444444"/>
          <w:sz w:val="24"/>
          <w:szCs w:val="24"/>
        </w:rPr>
        <w:br/>
        <w:t>Татарстанский участок можно условно разделить на два отрезка мостовым переходом, который планируется построить через Волгу, объяснил замминистра. </w:t>
      </w:r>
      <w:r w:rsidRPr="00766D49">
        <w:rPr>
          <w:rFonts w:ascii="Times New Roman" w:hAnsi="Times New Roman" w:cs="Times New Roman"/>
          <w:color w:val="444444"/>
          <w:sz w:val="24"/>
          <w:szCs w:val="24"/>
        </w:rPr>
        <w:br/>
        <w:t xml:space="preserve">«Можно отдельно построить мостовой переход, например, соединяющий Казань – Оренбург и Казань – Буинск – Ульяновск, и от него уже будет эффект, – отметил он. – Ориентировочно выход на новый мост будет в районе деревни </w:t>
      </w:r>
      <w:proofErr w:type="spellStart"/>
      <w:r w:rsidRPr="00766D49">
        <w:rPr>
          <w:rFonts w:ascii="Times New Roman" w:hAnsi="Times New Roman" w:cs="Times New Roman"/>
          <w:color w:val="444444"/>
          <w:sz w:val="24"/>
          <w:szCs w:val="24"/>
        </w:rPr>
        <w:t>Каипы</w:t>
      </w:r>
      <w:proofErr w:type="spellEnd"/>
      <w:r w:rsidRPr="00766D49">
        <w:rPr>
          <w:rFonts w:ascii="Times New Roman" w:hAnsi="Times New Roman" w:cs="Times New Roman"/>
          <w:color w:val="444444"/>
          <w:sz w:val="24"/>
          <w:szCs w:val="24"/>
        </w:rPr>
        <w:t xml:space="preserve">, не доезжая до Лаишева. Им будет удобно пользоваться, чтобы переезжать через Волгу. Если помните, был план южного обхода Казани. Частично он совпадает по трассировке с новой </w:t>
      </w:r>
      <w:r w:rsidRPr="00766D49">
        <w:rPr>
          <w:rFonts w:ascii="Times New Roman" w:hAnsi="Times New Roman" w:cs="Times New Roman"/>
          <w:color w:val="444444"/>
          <w:sz w:val="24"/>
          <w:szCs w:val="24"/>
        </w:rPr>
        <w:lastRenderedPageBreak/>
        <w:t>автомагистралью. Но нецелесообразно строить подряд мосты, поэтому сейчас ведем переговоры о совмещении. В частности, чтобы эта часть совместилась с южным обходом Казани. С ВСМ новая трасса не пересекается, высокоскоростная магистраль у нас пройдет выше». </w:t>
      </w:r>
      <w:r w:rsidRPr="00766D49">
        <w:rPr>
          <w:rFonts w:ascii="Times New Roman" w:hAnsi="Times New Roman" w:cs="Times New Roman"/>
          <w:color w:val="444444"/>
          <w:sz w:val="24"/>
          <w:szCs w:val="24"/>
        </w:rPr>
        <w:br/>
        <w:t xml:space="preserve">Конец трассы – транспортная развязка с автомобильной дорогой Сорочьи Горы – Шали. У села Сорочьи Горы расположен мост через Каму, к которому примыкает дорога Алексеевское – Альметьевск, строящаяся ОАО «Автострада». «Здесь практически все построено и прекрасно соединится с новой трассой», – заметил Артем </w:t>
      </w:r>
      <w:proofErr w:type="spellStart"/>
      <w:r w:rsidRPr="00766D49">
        <w:rPr>
          <w:rFonts w:ascii="Times New Roman" w:hAnsi="Times New Roman" w:cs="Times New Roman"/>
          <w:color w:val="444444"/>
          <w:sz w:val="24"/>
          <w:szCs w:val="24"/>
        </w:rPr>
        <w:t>Чукин</w:t>
      </w:r>
      <w:proofErr w:type="spellEnd"/>
      <w:r w:rsidRPr="00766D49">
        <w:rPr>
          <w:rFonts w:ascii="Times New Roman" w:hAnsi="Times New Roman" w:cs="Times New Roman"/>
          <w:color w:val="444444"/>
          <w:sz w:val="24"/>
          <w:szCs w:val="24"/>
        </w:rPr>
        <w:t>.</w:t>
      </w:r>
      <w:r w:rsidRPr="00766D49">
        <w:rPr>
          <w:rFonts w:ascii="Times New Roman" w:hAnsi="Times New Roman" w:cs="Times New Roman"/>
          <w:color w:val="444444"/>
          <w:sz w:val="24"/>
          <w:szCs w:val="24"/>
        </w:rPr>
        <w:br/>
        <w:t>Автомагистраль будет первой технической категории с четырьмя полосами движения, по две в каждую сторону. Расчетная скорость движения – 120 км/ч.</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r>
      <w:r w:rsidRPr="00766D49">
        <w:rPr>
          <w:rFonts w:ascii="Times New Roman" w:hAnsi="Times New Roman" w:cs="Times New Roman"/>
          <w:b/>
          <w:bCs/>
          <w:color w:val="444444"/>
          <w:sz w:val="24"/>
          <w:szCs w:val="24"/>
        </w:rPr>
        <w:t>Рассматривалось три варианта прохождения трассы</w:t>
      </w:r>
      <w:r w:rsidRPr="00766D49">
        <w:rPr>
          <w:rFonts w:ascii="Times New Roman" w:hAnsi="Times New Roman" w:cs="Times New Roman"/>
          <w:color w:val="444444"/>
          <w:sz w:val="24"/>
          <w:szCs w:val="24"/>
        </w:rPr>
        <w:br/>
        <w:t>Подготовку проекта строительства скоростной автомобильной дороги осуществляет государственная компания «</w:t>
      </w:r>
      <w:proofErr w:type="spellStart"/>
      <w:r w:rsidRPr="00766D49">
        <w:rPr>
          <w:rFonts w:ascii="Times New Roman" w:hAnsi="Times New Roman" w:cs="Times New Roman"/>
          <w:color w:val="444444"/>
          <w:sz w:val="24"/>
          <w:szCs w:val="24"/>
        </w:rPr>
        <w:t>Автодор</w:t>
      </w:r>
      <w:proofErr w:type="spellEnd"/>
      <w:r w:rsidRPr="00766D49">
        <w:rPr>
          <w:rFonts w:ascii="Times New Roman" w:hAnsi="Times New Roman" w:cs="Times New Roman"/>
          <w:color w:val="444444"/>
          <w:sz w:val="24"/>
          <w:szCs w:val="24"/>
        </w:rPr>
        <w:t xml:space="preserve">». О том, что госкомпания готова к реализации проекта, заявлял министр транспорта России Евгений Дитрих на площадке </w:t>
      </w:r>
      <w:proofErr w:type="spellStart"/>
      <w:r w:rsidRPr="00766D49">
        <w:rPr>
          <w:rFonts w:ascii="Times New Roman" w:hAnsi="Times New Roman" w:cs="Times New Roman"/>
          <w:color w:val="444444"/>
          <w:sz w:val="24"/>
          <w:szCs w:val="24"/>
        </w:rPr>
        <w:t>Kazan</w:t>
      </w:r>
      <w:proofErr w:type="spellEnd"/>
      <w:r w:rsidRPr="00766D49">
        <w:rPr>
          <w:rFonts w:ascii="Times New Roman" w:hAnsi="Times New Roman" w:cs="Times New Roman"/>
          <w:color w:val="444444"/>
          <w:sz w:val="24"/>
          <w:szCs w:val="24"/>
        </w:rPr>
        <w:t xml:space="preserve"> </w:t>
      </w:r>
      <w:proofErr w:type="spellStart"/>
      <w:r w:rsidRPr="00766D49">
        <w:rPr>
          <w:rFonts w:ascii="Times New Roman" w:hAnsi="Times New Roman" w:cs="Times New Roman"/>
          <w:color w:val="444444"/>
          <w:sz w:val="24"/>
          <w:szCs w:val="24"/>
        </w:rPr>
        <w:t>Expo</w:t>
      </w:r>
      <w:proofErr w:type="spellEnd"/>
      <w:r w:rsidRPr="00766D49">
        <w:rPr>
          <w:rFonts w:ascii="Times New Roman" w:hAnsi="Times New Roman" w:cs="Times New Roman"/>
          <w:color w:val="444444"/>
          <w:sz w:val="24"/>
          <w:szCs w:val="24"/>
        </w:rPr>
        <w:t xml:space="preserve">, где проходила международная выставка «Дорога 2018». Тогда он назвал пять проектов, которые Минтранс РФ готов предложить инвесторам, одним из них как раз является строительство этой </w:t>
      </w:r>
      <w:proofErr w:type="gramStart"/>
      <w:r w:rsidRPr="00766D49">
        <w:rPr>
          <w:rFonts w:ascii="Times New Roman" w:hAnsi="Times New Roman" w:cs="Times New Roman"/>
          <w:color w:val="444444"/>
          <w:sz w:val="24"/>
          <w:szCs w:val="24"/>
        </w:rPr>
        <w:t>автодороги.</w:t>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Уже не раз анонсировалась госкомпания “</w:t>
      </w:r>
      <w:proofErr w:type="spellStart"/>
      <w:r w:rsidRPr="00766D49">
        <w:rPr>
          <w:rFonts w:ascii="Times New Roman" w:hAnsi="Times New Roman" w:cs="Times New Roman"/>
          <w:color w:val="444444"/>
          <w:sz w:val="24"/>
          <w:szCs w:val="24"/>
        </w:rPr>
        <w:t>Автодор</w:t>
      </w:r>
      <w:proofErr w:type="spellEnd"/>
      <w:r w:rsidRPr="00766D49">
        <w:rPr>
          <w:rFonts w:ascii="Times New Roman" w:hAnsi="Times New Roman" w:cs="Times New Roman"/>
          <w:color w:val="444444"/>
          <w:sz w:val="24"/>
          <w:szCs w:val="24"/>
        </w:rPr>
        <w:t xml:space="preserve">”, которая будет заниматься этим проектом. Для того чтобы он начал реализовываться, необходимо пройти утверждение проекта планировки территории с внесением объекта как федерального. Этим госкомпания в ближайшее время собирается заниматься. В рабочем порядке по своему участку мы отработали. Обсудили обход или минимизацию прохождения автодороги по особо охраняемым природным территориям и зонам с особыми условиями использования, пересечение с инженерными коммуникациями», – рассказал Артем </w:t>
      </w:r>
      <w:proofErr w:type="spellStart"/>
      <w:r w:rsidRPr="00766D49">
        <w:rPr>
          <w:rFonts w:ascii="Times New Roman" w:hAnsi="Times New Roman" w:cs="Times New Roman"/>
          <w:color w:val="444444"/>
          <w:sz w:val="24"/>
          <w:szCs w:val="24"/>
        </w:rPr>
        <w:t>Чукин</w:t>
      </w:r>
      <w:proofErr w:type="spellEnd"/>
      <w:r w:rsidRPr="00766D49">
        <w:rPr>
          <w:rFonts w:ascii="Times New Roman" w:hAnsi="Times New Roman" w:cs="Times New Roman"/>
          <w:color w:val="444444"/>
          <w:sz w:val="24"/>
          <w:szCs w:val="24"/>
        </w:rPr>
        <w:t>. </w:t>
      </w:r>
      <w:r w:rsidRPr="00766D49">
        <w:rPr>
          <w:rFonts w:ascii="Times New Roman" w:hAnsi="Times New Roman" w:cs="Times New Roman"/>
          <w:color w:val="444444"/>
          <w:sz w:val="24"/>
          <w:szCs w:val="24"/>
        </w:rPr>
        <w:br/>
        <w:t xml:space="preserve">Он отметил, что обсуждались три варианта прохождения трассы, в результате был выбран «центральный». «Он оптимальный – как по стоимостным характеристикам мостового перехода, так и по протяженности трассы. Были на рассмотрении “центральный” вариант, “северный” и максимально приближенный к Казани – в районе 25 км», – сообщил </w:t>
      </w:r>
      <w:proofErr w:type="gramStart"/>
      <w:r w:rsidRPr="00766D49">
        <w:rPr>
          <w:rFonts w:ascii="Times New Roman" w:hAnsi="Times New Roman" w:cs="Times New Roman"/>
          <w:color w:val="444444"/>
          <w:sz w:val="24"/>
          <w:szCs w:val="24"/>
        </w:rPr>
        <w:t>замминистра.</w:t>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 xml:space="preserve">Пока это только трассировка, нарисованный коридор. Мы ее меняли два раза, потому что изначально она пересекала большое количество газопроводов. Когда дорогу внесут в схему </w:t>
      </w:r>
      <w:proofErr w:type="spellStart"/>
      <w:r w:rsidRPr="00766D49">
        <w:rPr>
          <w:rFonts w:ascii="Times New Roman" w:hAnsi="Times New Roman" w:cs="Times New Roman"/>
          <w:color w:val="444444"/>
          <w:sz w:val="24"/>
          <w:szCs w:val="24"/>
        </w:rPr>
        <w:t>терпланирования</w:t>
      </w:r>
      <w:proofErr w:type="spellEnd"/>
      <w:r w:rsidRPr="00766D49">
        <w:rPr>
          <w:rFonts w:ascii="Times New Roman" w:hAnsi="Times New Roman" w:cs="Times New Roman"/>
          <w:color w:val="444444"/>
          <w:sz w:val="24"/>
          <w:szCs w:val="24"/>
        </w:rPr>
        <w:t xml:space="preserve"> РФ как федеральный объект, пойдут более подробные изыскания. А когда начнутся более глубокие изыскания, еще может что-то измениться. Пока такой вариант удобен. Например, если выходить на </w:t>
      </w:r>
      <w:proofErr w:type="spellStart"/>
      <w:r w:rsidRPr="00766D49">
        <w:rPr>
          <w:rFonts w:ascii="Times New Roman" w:hAnsi="Times New Roman" w:cs="Times New Roman"/>
          <w:color w:val="444444"/>
          <w:sz w:val="24"/>
          <w:szCs w:val="24"/>
        </w:rPr>
        <w:t>Буинскую</w:t>
      </w:r>
      <w:proofErr w:type="spellEnd"/>
      <w:r w:rsidRPr="00766D49">
        <w:rPr>
          <w:rFonts w:ascii="Times New Roman" w:hAnsi="Times New Roman" w:cs="Times New Roman"/>
          <w:color w:val="444444"/>
          <w:sz w:val="24"/>
          <w:szCs w:val="24"/>
        </w:rPr>
        <w:t xml:space="preserve"> трассу или ехать параллельно, то Казань можно обойти для транзита», – добавил он.</w:t>
      </w:r>
      <w:r w:rsidRPr="00766D49">
        <w:rPr>
          <w:rFonts w:ascii="Times New Roman" w:hAnsi="Times New Roman" w:cs="Times New Roman"/>
          <w:color w:val="444444"/>
          <w:sz w:val="24"/>
          <w:szCs w:val="24"/>
        </w:rPr>
        <w:br/>
        <w:t xml:space="preserve">Артем </w:t>
      </w:r>
      <w:proofErr w:type="spellStart"/>
      <w:r w:rsidRPr="00766D49">
        <w:rPr>
          <w:rFonts w:ascii="Times New Roman" w:hAnsi="Times New Roman" w:cs="Times New Roman"/>
          <w:color w:val="444444"/>
          <w:sz w:val="24"/>
          <w:szCs w:val="24"/>
        </w:rPr>
        <w:t>Чукин</w:t>
      </w:r>
      <w:proofErr w:type="spellEnd"/>
      <w:r w:rsidRPr="00766D49">
        <w:rPr>
          <w:rFonts w:ascii="Times New Roman" w:hAnsi="Times New Roman" w:cs="Times New Roman"/>
          <w:color w:val="444444"/>
          <w:sz w:val="24"/>
          <w:szCs w:val="24"/>
        </w:rPr>
        <w:t xml:space="preserve"> подчеркнул, что при планировании маршрута автодороги учитывались рекомендации по дальнейшему развитию сельских поселений, предполагалось прохождение в обход населенных пунктов. «Нет такой задачи – проложить дорогу посередине населенного пункта и все отодвинуть. Наоборот, стоит задача минимизировать эти затраты. Самое сложное – это выкуп, оценка земель», – сказал он.</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r>
      <w:r w:rsidRPr="00766D49">
        <w:rPr>
          <w:rFonts w:ascii="Times New Roman" w:hAnsi="Times New Roman" w:cs="Times New Roman"/>
          <w:b/>
          <w:bCs/>
          <w:color w:val="444444"/>
          <w:sz w:val="24"/>
          <w:szCs w:val="24"/>
        </w:rPr>
        <w:t>Стоимость татарстанского участка автодороги оценили в 121 млрд рублей</w:t>
      </w:r>
      <w:r w:rsidRPr="00766D49">
        <w:rPr>
          <w:rFonts w:ascii="Times New Roman" w:hAnsi="Times New Roman" w:cs="Times New Roman"/>
          <w:color w:val="444444"/>
          <w:sz w:val="24"/>
          <w:szCs w:val="24"/>
        </w:rPr>
        <w:br/>
        <w:t>Предварительно строительство автодороги от Москвы до Казани оценивается в 650 млрд рублей. Стоимость участка трассы в Татарстане пока составляет 121 млрд рублей, в том числе самой дороги – 67 млрд рублей, а моста с подходами – 54 млрд рублей. </w:t>
      </w:r>
      <w:r w:rsidRPr="00766D49">
        <w:rPr>
          <w:rFonts w:ascii="Times New Roman" w:hAnsi="Times New Roman" w:cs="Times New Roman"/>
          <w:color w:val="444444"/>
          <w:sz w:val="24"/>
          <w:szCs w:val="24"/>
        </w:rPr>
        <w:br/>
        <w:t>«Это условные рабочие цифры, расчет без проектных изысканий. Взяли среднюю стоимость, рассчитанную по объектам-аналогам», – пояснил замглавы Минтранса РТ.</w:t>
      </w:r>
      <w:r w:rsidRPr="00766D49">
        <w:rPr>
          <w:rFonts w:ascii="Times New Roman" w:hAnsi="Times New Roman" w:cs="Times New Roman"/>
          <w:color w:val="444444"/>
          <w:sz w:val="24"/>
          <w:szCs w:val="24"/>
        </w:rPr>
        <w:br/>
        <w:t>Подготовку проекта строительства автодороги «</w:t>
      </w:r>
      <w:proofErr w:type="spellStart"/>
      <w:r w:rsidRPr="00766D49">
        <w:rPr>
          <w:rFonts w:ascii="Times New Roman" w:hAnsi="Times New Roman" w:cs="Times New Roman"/>
          <w:color w:val="444444"/>
          <w:sz w:val="24"/>
          <w:szCs w:val="24"/>
        </w:rPr>
        <w:t>Автодор</w:t>
      </w:r>
      <w:proofErr w:type="spellEnd"/>
      <w:r w:rsidRPr="00766D49">
        <w:rPr>
          <w:rFonts w:ascii="Times New Roman" w:hAnsi="Times New Roman" w:cs="Times New Roman"/>
          <w:color w:val="444444"/>
          <w:sz w:val="24"/>
          <w:szCs w:val="24"/>
        </w:rPr>
        <w:t xml:space="preserve">» осуществляет в соответствии с Транспортной стратегией РФ до 2030 </w:t>
      </w:r>
      <w:proofErr w:type="gramStart"/>
      <w:r w:rsidRPr="00766D49">
        <w:rPr>
          <w:rFonts w:ascii="Times New Roman" w:hAnsi="Times New Roman" w:cs="Times New Roman"/>
          <w:color w:val="444444"/>
          <w:sz w:val="24"/>
          <w:szCs w:val="24"/>
        </w:rPr>
        <w:t>года.</w:t>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 xml:space="preserve">Конкретно срок завершения реализации этого проекта пока трудно сказать. Но, согласно концепции, это 2024 год. Это достаточно короткие сроки. То есть сейчас уже есть </w:t>
      </w:r>
      <w:proofErr w:type="spellStart"/>
      <w:r w:rsidRPr="00766D49">
        <w:rPr>
          <w:rFonts w:ascii="Times New Roman" w:hAnsi="Times New Roman" w:cs="Times New Roman"/>
          <w:color w:val="444444"/>
          <w:sz w:val="24"/>
          <w:szCs w:val="24"/>
        </w:rPr>
        <w:t>предпроектные</w:t>
      </w:r>
      <w:proofErr w:type="spellEnd"/>
      <w:r w:rsidRPr="00766D49">
        <w:rPr>
          <w:rFonts w:ascii="Times New Roman" w:hAnsi="Times New Roman" w:cs="Times New Roman"/>
          <w:color w:val="444444"/>
          <w:sz w:val="24"/>
          <w:szCs w:val="24"/>
        </w:rPr>
        <w:t xml:space="preserve"> работы, год-два как минимум уйдет на проектирование. Затем </w:t>
      </w:r>
      <w:r w:rsidRPr="00766D49">
        <w:rPr>
          <w:rFonts w:ascii="Times New Roman" w:hAnsi="Times New Roman" w:cs="Times New Roman"/>
          <w:color w:val="444444"/>
          <w:sz w:val="24"/>
          <w:szCs w:val="24"/>
        </w:rPr>
        <w:lastRenderedPageBreak/>
        <w:t>прохождение экспертизы, а дальше стройка. Сегодня мы говорим о трассировке, но сказать, например, какого плана будут развязки, пока сложно. Вот, к примеру, на 50-километровом отрезке автодороги запланировано семь искусственных сооружений, не считая моста через Волгу, 11 пересечений с инженерными коммуникациями. Но все может измениться. Пока есть план, проработанное технико-экономическое обоснование, которое сделано в виде ориентировочных финансовых затрат. Сказать, кто будет строить, проектировать, каковы затраты на весь проект целиком, сейчас нельзя», – констатировал замминистра. </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r>
      <w:r w:rsidRPr="00766D49">
        <w:rPr>
          <w:rFonts w:ascii="Times New Roman" w:hAnsi="Times New Roman" w:cs="Times New Roman"/>
          <w:b/>
          <w:bCs/>
          <w:color w:val="444444"/>
          <w:sz w:val="24"/>
          <w:szCs w:val="24"/>
        </w:rPr>
        <w:t>Плата за проезд по автомагистрали может отличаться на разных участках</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t xml:space="preserve">Проезд по автодороге Москва – Нижний Новгород – Казань будет платным. Пока в Татарстане платных дорог </w:t>
      </w:r>
      <w:proofErr w:type="gramStart"/>
      <w:r w:rsidRPr="00766D49">
        <w:rPr>
          <w:rFonts w:ascii="Times New Roman" w:hAnsi="Times New Roman" w:cs="Times New Roman"/>
          <w:color w:val="444444"/>
          <w:sz w:val="24"/>
          <w:szCs w:val="24"/>
        </w:rPr>
        <w:t>нет.</w:t>
      </w:r>
      <w:r w:rsidRPr="00766D49">
        <w:rPr>
          <w:rFonts w:ascii="Times New Roman" w:hAnsi="Times New Roman" w:cs="Times New Roman"/>
          <w:color w:val="444444"/>
          <w:sz w:val="24"/>
          <w:szCs w:val="24"/>
        </w:rPr>
        <w:br/>
      </w:r>
      <w:r w:rsidRPr="00766D49">
        <w:rPr>
          <w:rFonts w:ascii="Times New Roman" w:hAnsi="Times New Roman" w:cs="Times New Roman"/>
          <w:color w:val="444444"/>
          <w:sz w:val="24"/>
          <w:szCs w:val="24"/>
        </w:rPr>
        <w:br/>
        <w:t>«</w:t>
      </w:r>
      <w:proofErr w:type="gramEnd"/>
      <w:r w:rsidRPr="00766D49">
        <w:rPr>
          <w:rFonts w:ascii="Times New Roman" w:hAnsi="Times New Roman" w:cs="Times New Roman"/>
          <w:color w:val="444444"/>
          <w:sz w:val="24"/>
          <w:szCs w:val="24"/>
        </w:rPr>
        <w:t>Госкомпания “</w:t>
      </w:r>
      <w:proofErr w:type="spellStart"/>
      <w:r w:rsidRPr="00766D49">
        <w:rPr>
          <w:rFonts w:ascii="Times New Roman" w:hAnsi="Times New Roman" w:cs="Times New Roman"/>
          <w:color w:val="444444"/>
          <w:sz w:val="24"/>
          <w:szCs w:val="24"/>
        </w:rPr>
        <w:t>Автодор</w:t>
      </w:r>
      <w:proofErr w:type="spellEnd"/>
      <w:r w:rsidRPr="00766D49">
        <w:rPr>
          <w:rFonts w:ascii="Times New Roman" w:hAnsi="Times New Roman" w:cs="Times New Roman"/>
          <w:color w:val="444444"/>
          <w:sz w:val="24"/>
          <w:szCs w:val="24"/>
        </w:rPr>
        <w:t xml:space="preserve">” строит объекты транспортной инфраструктуры на основе проектов государственно-частного партнерства, привлекая инвесторов, в том числе и иностранных. Если говорить о субъектах, то платные дороги есть в Подмосковье, Воронеже, Калужской области. Это как раз дороги госкомпании, переданные в доверительное управление», – уточнил Артем </w:t>
      </w:r>
      <w:proofErr w:type="spellStart"/>
      <w:r w:rsidRPr="00766D49">
        <w:rPr>
          <w:rFonts w:ascii="Times New Roman" w:hAnsi="Times New Roman" w:cs="Times New Roman"/>
          <w:color w:val="444444"/>
          <w:sz w:val="24"/>
          <w:szCs w:val="24"/>
        </w:rPr>
        <w:t>Чукин</w:t>
      </w:r>
      <w:proofErr w:type="spellEnd"/>
      <w:r w:rsidRPr="00766D49">
        <w:rPr>
          <w:rFonts w:ascii="Times New Roman" w:hAnsi="Times New Roman" w:cs="Times New Roman"/>
          <w:color w:val="444444"/>
          <w:sz w:val="24"/>
          <w:szCs w:val="24"/>
        </w:rPr>
        <w:t>.</w:t>
      </w:r>
      <w:r w:rsidRPr="00766D49">
        <w:rPr>
          <w:rFonts w:ascii="Times New Roman" w:hAnsi="Times New Roman" w:cs="Times New Roman"/>
          <w:color w:val="444444"/>
          <w:sz w:val="24"/>
          <w:szCs w:val="24"/>
        </w:rPr>
        <w:br/>
        <w:t>Он также заметил, что в России система взимания платы за проезд по автодорогам уже хорошо отработана. «Кто ездил в Шереметьево по платной дороге или по автомагистрали Санкт-Петербурга, знают. Какая будет стоимость, зависит от того, на каких условиях придет инвестор. Может быть переменный вариант, фиксированный тариф, стоимость может быть разбита по участкам. То есть по всей трассе нужно определить загруженность участков, по ним даже тарифы могут быть разные. Это бизнес-модель, которая будет рассчитываться», – пояснил замминистра.</w:t>
      </w:r>
      <w:r w:rsidRPr="00766D49">
        <w:rPr>
          <w:rFonts w:ascii="Times New Roman" w:hAnsi="Times New Roman" w:cs="Times New Roman"/>
          <w:color w:val="444444"/>
          <w:sz w:val="24"/>
          <w:szCs w:val="24"/>
        </w:rPr>
        <w:br/>
        <w:t>По его мнению, проект достаточно перспективен. В частности, появляются дополнительные выходы в сторону других регионов, а также к будущей платной дороге Алексеевское – Альметьевск, строящейся ОАО «Автострада», и второй мост через Волгу, о котором так много говорили. Кроме того, могут возникнуть планы по строительству магистрали в сторону Екатеринбурга. </w:t>
      </w:r>
    </w:p>
    <w:p w:rsidR="006666B5" w:rsidRDefault="006666B5" w:rsidP="006666B5">
      <w:pPr>
        <w:pStyle w:val="a4"/>
        <w:shd w:val="clear" w:color="auto" w:fill="FFFFFF"/>
        <w:spacing w:before="225" w:after="225"/>
        <w:rPr>
          <w:rFonts w:ascii="Arial" w:hAnsi="Arial" w:cs="Arial"/>
          <w:color w:val="444444"/>
          <w:sz w:val="21"/>
          <w:szCs w:val="21"/>
        </w:rPr>
      </w:pPr>
      <w:r w:rsidRPr="00766D49">
        <w:rPr>
          <w:color w:val="444444"/>
        </w:rPr>
        <w:t>Подробнее: </w:t>
      </w:r>
      <w:hyperlink r:id="rId4" w:history="1">
        <w:r w:rsidRPr="00766D49">
          <w:rPr>
            <w:rStyle w:val="a3"/>
            <w:color w:val="0077DD"/>
          </w:rPr>
          <w:t>https://sntat.ru//transport/skorostnaya-trassa-moskva-kazan-v-tatarstane/</w:t>
        </w:r>
      </w:hyperlink>
    </w:p>
    <w:p w:rsidR="00EA4845" w:rsidRPr="006666B5" w:rsidRDefault="00EA4845" w:rsidP="006666B5"/>
    <w:sectPr w:rsidR="00EA4845" w:rsidRPr="006666B5" w:rsidSect="001407CD">
      <w:pgSz w:w="11906" w:h="16838"/>
      <w:pgMar w:top="426"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0"/>
    <w:rsid w:val="000014D9"/>
    <w:rsid w:val="00016872"/>
    <w:rsid w:val="00040C35"/>
    <w:rsid w:val="000471D8"/>
    <w:rsid w:val="00053A7F"/>
    <w:rsid w:val="00056A18"/>
    <w:rsid w:val="00081FC1"/>
    <w:rsid w:val="0008240B"/>
    <w:rsid w:val="000A0A71"/>
    <w:rsid w:val="000A3D17"/>
    <w:rsid w:val="000E0B8B"/>
    <w:rsid w:val="000E6B5F"/>
    <w:rsid w:val="001252F9"/>
    <w:rsid w:val="001474C9"/>
    <w:rsid w:val="001478FB"/>
    <w:rsid w:val="001609DA"/>
    <w:rsid w:val="001937FB"/>
    <w:rsid w:val="001F1B5A"/>
    <w:rsid w:val="00205B4F"/>
    <w:rsid w:val="0021730F"/>
    <w:rsid w:val="00270C64"/>
    <w:rsid w:val="00290767"/>
    <w:rsid w:val="002C06EE"/>
    <w:rsid w:val="002E2B9F"/>
    <w:rsid w:val="002E6EA8"/>
    <w:rsid w:val="002E7645"/>
    <w:rsid w:val="00310264"/>
    <w:rsid w:val="003302C0"/>
    <w:rsid w:val="00372619"/>
    <w:rsid w:val="00382888"/>
    <w:rsid w:val="00396526"/>
    <w:rsid w:val="003C0178"/>
    <w:rsid w:val="003E1F70"/>
    <w:rsid w:val="003E3825"/>
    <w:rsid w:val="00424C8E"/>
    <w:rsid w:val="00451277"/>
    <w:rsid w:val="0048279F"/>
    <w:rsid w:val="00483B46"/>
    <w:rsid w:val="004A4239"/>
    <w:rsid w:val="00524053"/>
    <w:rsid w:val="00590776"/>
    <w:rsid w:val="005A75F9"/>
    <w:rsid w:val="005D0685"/>
    <w:rsid w:val="005F15EC"/>
    <w:rsid w:val="005F2D2C"/>
    <w:rsid w:val="006066B7"/>
    <w:rsid w:val="00612E7C"/>
    <w:rsid w:val="00614B38"/>
    <w:rsid w:val="0063257D"/>
    <w:rsid w:val="00660EB7"/>
    <w:rsid w:val="006666B5"/>
    <w:rsid w:val="00675035"/>
    <w:rsid w:val="00677BE1"/>
    <w:rsid w:val="006848A5"/>
    <w:rsid w:val="00712A15"/>
    <w:rsid w:val="00723636"/>
    <w:rsid w:val="00746F43"/>
    <w:rsid w:val="007E0410"/>
    <w:rsid w:val="007E7948"/>
    <w:rsid w:val="007F51B1"/>
    <w:rsid w:val="0080603C"/>
    <w:rsid w:val="00811E9B"/>
    <w:rsid w:val="008345C6"/>
    <w:rsid w:val="008C503B"/>
    <w:rsid w:val="008E284F"/>
    <w:rsid w:val="00901039"/>
    <w:rsid w:val="00901E96"/>
    <w:rsid w:val="0091344D"/>
    <w:rsid w:val="00922F0C"/>
    <w:rsid w:val="00944C4F"/>
    <w:rsid w:val="00967611"/>
    <w:rsid w:val="0097465E"/>
    <w:rsid w:val="009A4872"/>
    <w:rsid w:val="009D3C61"/>
    <w:rsid w:val="009E2338"/>
    <w:rsid w:val="009E35A6"/>
    <w:rsid w:val="00A049A6"/>
    <w:rsid w:val="00A11131"/>
    <w:rsid w:val="00A52C8F"/>
    <w:rsid w:val="00AB601A"/>
    <w:rsid w:val="00AF4504"/>
    <w:rsid w:val="00B31DCE"/>
    <w:rsid w:val="00B43743"/>
    <w:rsid w:val="00B63CAB"/>
    <w:rsid w:val="00B751CF"/>
    <w:rsid w:val="00BA6B27"/>
    <w:rsid w:val="00BF4A53"/>
    <w:rsid w:val="00C27ACE"/>
    <w:rsid w:val="00C61F66"/>
    <w:rsid w:val="00C6649E"/>
    <w:rsid w:val="00CB634B"/>
    <w:rsid w:val="00CB6570"/>
    <w:rsid w:val="00CC4877"/>
    <w:rsid w:val="00CC7418"/>
    <w:rsid w:val="00CD0E04"/>
    <w:rsid w:val="00D32EA8"/>
    <w:rsid w:val="00D343F0"/>
    <w:rsid w:val="00D3558E"/>
    <w:rsid w:val="00D4306D"/>
    <w:rsid w:val="00D65752"/>
    <w:rsid w:val="00DB2E57"/>
    <w:rsid w:val="00E04FC6"/>
    <w:rsid w:val="00E1585F"/>
    <w:rsid w:val="00E3739F"/>
    <w:rsid w:val="00EA4845"/>
    <w:rsid w:val="00ED6E9A"/>
    <w:rsid w:val="00F11E56"/>
    <w:rsid w:val="00F140CE"/>
    <w:rsid w:val="00F24C9E"/>
    <w:rsid w:val="00F51725"/>
    <w:rsid w:val="00F66295"/>
    <w:rsid w:val="00FA590F"/>
    <w:rsid w:val="00FD605A"/>
    <w:rsid w:val="00FE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B4EA-CA52-42C7-91DC-D506DC7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70"/>
    <w:pPr>
      <w:spacing w:after="200" w:line="276" w:lineRule="auto"/>
      <w:jc w:val="both"/>
    </w:pPr>
  </w:style>
  <w:style w:type="paragraph" w:styleId="1">
    <w:name w:val="heading 1"/>
    <w:basedOn w:val="a"/>
    <w:next w:val="a"/>
    <w:link w:val="10"/>
    <w:uiPriority w:val="9"/>
    <w:qFormat/>
    <w:rsid w:val="008E28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B2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0E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570"/>
    <w:rPr>
      <w:color w:val="3555B6"/>
      <w:u w:val="single"/>
    </w:rPr>
  </w:style>
  <w:style w:type="paragraph" w:styleId="a4">
    <w:name w:val="Normal (Web)"/>
    <w:basedOn w:val="a"/>
    <w:uiPriority w:val="99"/>
    <w:unhideWhenUsed/>
    <w:rsid w:val="00CB6570"/>
    <w:pPr>
      <w:spacing w:after="240"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84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B2E57"/>
    <w:rPr>
      <w:rFonts w:asciiTheme="majorHAnsi" w:eastAsiaTheme="majorEastAsia" w:hAnsiTheme="majorHAnsi" w:cstheme="majorBidi"/>
      <w:color w:val="2E74B5" w:themeColor="accent1" w:themeShade="BF"/>
      <w:sz w:val="26"/>
      <w:szCs w:val="26"/>
    </w:rPr>
  </w:style>
  <w:style w:type="character" w:customStyle="1" w:styleId="c-date">
    <w:name w:val="c-date"/>
    <w:basedOn w:val="a0"/>
    <w:rsid w:val="00DB2E57"/>
  </w:style>
  <w:style w:type="character" w:styleId="a5">
    <w:name w:val="Strong"/>
    <w:basedOn w:val="a0"/>
    <w:uiPriority w:val="22"/>
    <w:qFormat/>
    <w:rsid w:val="00944C4F"/>
    <w:rPr>
      <w:b/>
      <w:bCs/>
    </w:rPr>
  </w:style>
  <w:style w:type="character" w:customStyle="1" w:styleId="bold">
    <w:name w:val="bold"/>
    <w:basedOn w:val="a0"/>
    <w:rsid w:val="00D3558E"/>
  </w:style>
  <w:style w:type="character" w:customStyle="1" w:styleId="resh-link">
    <w:name w:val="resh-link"/>
    <w:basedOn w:val="a0"/>
    <w:rsid w:val="00D3558E"/>
  </w:style>
  <w:style w:type="character" w:customStyle="1" w:styleId="h-span-bold">
    <w:name w:val="h-span-bold"/>
    <w:basedOn w:val="a0"/>
    <w:rsid w:val="002E6EA8"/>
  </w:style>
  <w:style w:type="paragraph" w:customStyle="1" w:styleId="increasetext">
    <w:name w:val="increase_text"/>
    <w:basedOn w:val="a"/>
    <w:rsid w:val="001609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lead">
    <w:name w:val="text-lead"/>
    <w:basedOn w:val="a"/>
    <w:rsid w:val="001478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entry-date">
    <w:name w:val="entry-date"/>
    <w:basedOn w:val="a0"/>
    <w:rsid w:val="008345C6"/>
  </w:style>
  <w:style w:type="character" w:customStyle="1" w:styleId="30">
    <w:name w:val="Заголовок 3 Знак"/>
    <w:basedOn w:val="a0"/>
    <w:link w:val="3"/>
    <w:uiPriority w:val="9"/>
    <w:semiHidden/>
    <w:rsid w:val="00CD0E04"/>
    <w:rPr>
      <w:rFonts w:asciiTheme="majorHAnsi" w:eastAsiaTheme="majorEastAsia" w:hAnsiTheme="majorHAnsi" w:cstheme="majorBidi"/>
      <w:color w:val="1F4D78" w:themeColor="accent1" w:themeShade="7F"/>
      <w:sz w:val="24"/>
      <w:szCs w:val="24"/>
    </w:rPr>
  </w:style>
  <w:style w:type="paragraph" w:customStyle="1" w:styleId="image-in-text">
    <w:name w:val="image-in-text"/>
    <w:basedOn w:val="a"/>
    <w:uiPriority w:val="99"/>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uiPriority w:val="99"/>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uthor">
    <w:name w:val="author"/>
    <w:basedOn w:val="a0"/>
    <w:rsid w:val="00CD0E04"/>
  </w:style>
  <w:style w:type="character" w:customStyle="1" w:styleId="article-date">
    <w:name w:val="article-date"/>
    <w:basedOn w:val="a0"/>
    <w:rsid w:val="00CD0E04"/>
  </w:style>
  <w:style w:type="paragraph" w:customStyle="1" w:styleId="text-center">
    <w:name w:val="text-center"/>
    <w:basedOn w:val="a"/>
    <w:uiPriority w:val="99"/>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Подзаголовок1"/>
    <w:basedOn w:val="a"/>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2">
    <w:name w:val="Название1"/>
    <w:basedOn w:val="a0"/>
    <w:rsid w:val="00CD0E04"/>
  </w:style>
  <w:style w:type="paragraph" w:customStyle="1" w:styleId="18">
    <w:name w:val="Подзаголовок18"/>
    <w:basedOn w:val="a"/>
    <w:rsid w:val="008060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6">
    <w:name w:val="Название16"/>
    <w:basedOn w:val="a0"/>
    <w:rsid w:val="0080603C"/>
  </w:style>
  <w:style w:type="character" w:customStyle="1" w:styleId="person">
    <w:name w:val="person"/>
    <w:basedOn w:val="a0"/>
    <w:rsid w:val="000A0A71"/>
  </w:style>
  <w:style w:type="character" w:customStyle="1" w:styleId="name-link">
    <w:name w:val="name-link"/>
    <w:basedOn w:val="a0"/>
    <w:rsid w:val="000A0A71"/>
  </w:style>
  <w:style w:type="paragraph" w:customStyle="1" w:styleId="21">
    <w:name w:val="Подзаголовок2"/>
    <w:basedOn w:val="a"/>
    <w:uiPriority w:val="99"/>
    <w:rsid w:val="005F2D2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2">
    <w:name w:val="Название2"/>
    <w:basedOn w:val="a0"/>
    <w:rsid w:val="005F2D2C"/>
  </w:style>
  <w:style w:type="character" w:styleId="a6">
    <w:name w:val="Emphasis"/>
    <w:basedOn w:val="a0"/>
    <w:uiPriority w:val="20"/>
    <w:qFormat/>
    <w:rsid w:val="005F2D2C"/>
    <w:rPr>
      <w:i/>
      <w:iCs/>
    </w:rPr>
  </w:style>
  <w:style w:type="character" w:styleId="a7">
    <w:name w:val="FollowedHyperlink"/>
    <w:basedOn w:val="a0"/>
    <w:uiPriority w:val="99"/>
    <w:semiHidden/>
    <w:unhideWhenUsed/>
    <w:rsid w:val="00205B4F"/>
    <w:rPr>
      <w:color w:val="954F72" w:themeColor="followedHyperlink"/>
      <w:u w:val="single"/>
    </w:rPr>
  </w:style>
  <w:style w:type="paragraph" w:customStyle="1" w:styleId="smallgray">
    <w:name w:val="small_gray"/>
    <w:basedOn w:val="a"/>
    <w:rsid w:val="005A75F9"/>
    <w:pPr>
      <w:spacing w:after="288" w:line="240" w:lineRule="auto"/>
      <w:jc w:val="left"/>
    </w:pPr>
    <w:rPr>
      <w:rFonts w:ascii="Times New Roman" w:eastAsia="Times New Roman" w:hAnsi="Times New Roman" w:cs="Times New Roman"/>
      <w:color w:val="B2B2B2"/>
      <w:sz w:val="23"/>
      <w:szCs w:val="23"/>
      <w:lang w:eastAsia="ru-RU"/>
    </w:rPr>
  </w:style>
  <w:style w:type="character" w:customStyle="1" w:styleId="date-time">
    <w:name w:val="date-time"/>
    <w:basedOn w:val="a0"/>
    <w:rsid w:val="00A049A6"/>
  </w:style>
  <w:style w:type="character" w:customStyle="1" w:styleId="zpt">
    <w:name w:val="zpt"/>
    <w:basedOn w:val="a0"/>
    <w:rsid w:val="00A0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25438">
      <w:bodyDiv w:val="1"/>
      <w:marLeft w:val="0"/>
      <w:marRight w:val="0"/>
      <w:marTop w:val="0"/>
      <w:marBottom w:val="0"/>
      <w:divBdr>
        <w:top w:val="none" w:sz="0" w:space="0" w:color="auto"/>
        <w:left w:val="none" w:sz="0" w:space="0" w:color="auto"/>
        <w:bottom w:val="none" w:sz="0" w:space="0" w:color="auto"/>
        <w:right w:val="none" w:sz="0" w:space="0" w:color="auto"/>
      </w:divBdr>
    </w:div>
    <w:div w:id="1076125554">
      <w:bodyDiv w:val="1"/>
      <w:marLeft w:val="0"/>
      <w:marRight w:val="0"/>
      <w:marTop w:val="0"/>
      <w:marBottom w:val="0"/>
      <w:divBdr>
        <w:top w:val="none" w:sz="0" w:space="0" w:color="auto"/>
        <w:left w:val="none" w:sz="0" w:space="0" w:color="auto"/>
        <w:bottom w:val="none" w:sz="0" w:space="0" w:color="auto"/>
        <w:right w:val="none" w:sz="0" w:space="0" w:color="auto"/>
      </w:divBdr>
    </w:div>
    <w:div w:id="1097093486">
      <w:bodyDiv w:val="1"/>
      <w:marLeft w:val="0"/>
      <w:marRight w:val="0"/>
      <w:marTop w:val="0"/>
      <w:marBottom w:val="0"/>
      <w:divBdr>
        <w:top w:val="none" w:sz="0" w:space="0" w:color="auto"/>
        <w:left w:val="none" w:sz="0" w:space="0" w:color="auto"/>
        <w:bottom w:val="none" w:sz="0" w:space="0" w:color="auto"/>
        <w:right w:val="none" w:sz="0" w:space="0" w:color="auto"/>
      </w:divBdr>
    </w:div>
    <w:div w:id="1307584252">
      <w:bodyDiv w:val="1"/>
      <w:marLeft w:val="0"/>
      <w:marRight w:val="0"/>
      <w:marTop w:val="0"/>
      <w:marBottom w:val="0"/>
      <w:divBdr>
        <w:top w:val="none" w:sz="0" w:space="0" w:color="auto"/>
        <w:left w:val="none" w:sz="0" w:space="0" w:color="auto"/>
        <w:bottom w:val="none" w:sz="0" w:space="0" w:color="auto"/>
        <w:right w:val="none" w:sz="0" w:space="0" w:color="auto"/>
      </w:divBdr>
    </w:div>
    <w:div w:id="1543859887">
      <w:bodyDiv w:val="1"/>
      <w:marLeft w:val="0"/>
      <w:marRight w:val="0"/>
      <w:marTop w:val="0"/>
      <w:marBottom w:val="0"/>
      <w:divBdr>
        <w:top w:val="none" w:sz="0" w:space="0" w:color="auto"/>
        <w:left w:val="none" w:sz="0" w:space="0" w:color="auto"/>
        <w:bottom w:val="none" w:sz="0" w:space="0" w:color="auto"/>
        <w:right w:val="none" w:sz="0" w:space="0" w:color="auto"/>
      </w:divBdr>
    </w:div>
    <w:div w:id="1716856521">
      <w:bodyDiv w:val="1"/>
      <w:marLeft w:val="0"/>
      <w:marRight w:val="0"/>
      <w:marTop w:val="0"/>
      <w:marBottom w:val="0"/>
      <w:divBdr>
        <w:top w:val="none" w:sz="0" w:space="0" w:color="auto"/>
        <w:left w:val="none" w:sz="0" w:space="0" w:color="auto"/>
        <w:bottom w:val="none" w:sz="0" w:space="0" w:color="auto"/>
        <w:right w:val="none" w:sz="0" w:space="0" w:color="auto"/>
      </w:divBdr>
    </w:div>
    <w:div w:id="20857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ntat.ru/transport/skorostnaya-trassa-moskva-kazan-v-tatarsta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120</cp:revision>
  <dcterms:created xsi:type="dcterms:W3CDTF">2018-10-04T14:49:00Z</dcterms:created>
  <dcterms:modified xsi:type="dcterms:W3CDTF">2018-11-07T07:19:00Z</dcterms:modified>
</cp:coreProperties>
</file>