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32" w:rsidRDefault="00660932" w:rsidP="00660932">
      <w:pPr>
        <w:pStyle w:val="1"/>
        <w:shd w:val="clear" w:color="auto" w:fill="FFFFFF"/>
        <w:spacing w:after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660932" w:rsidRPr="00991DC7" w:rsidRDefault="00660932" w:rsidP="00660932">
      <w:pPr>
        <w:pStyle w:val="1"/>
        <w:shd w:val="clear" w:color="auto" w:fill="FFFFFF"/>
        <w:spacing w:after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991DC7">
        <w:rPr>
          <w:rStyle w:val="h-span-bold"/>
          <w:rFonts w:ascii="Arial" w:hAnsi="Arial" w:cs="Arial"/>
          <w:color w:val="222222"/>
          <w:sz w:val="24"/>
          <w:szCs w:val="24"/>
        </w:rPr>
        <w:t>В Казани отремонтировали 6,9 тыс. кв. метров ул. Тимирязева</w:t>
      </w:r>
    </w:p>
    <w:bookmarkEnd w:id="0"/>
    <w:p w:rsidR="00660932" w:rsidRDefault="00660932" w:rsidP="0066093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3"/>
          <w:szCs w:val="23"/>
        </w:rPr>
        <w:t>01 Октября 2018, 18:15</w:t>
      </w:r>
      <w:r>
        <w:rPr>
          <w:rFonts w:ascii="Roboto" w:hAnsi="Roboto"/>
          <w:color w:val="222222"/>
          <w:sz w:val="26"/>
          <w:szCs w:val="26"/>
        </w:rPr>
        <w:t xml:space="preserve">В Казани отремонтировали ул. Тимирязева на участке от ул. Челюскина до ул. Копылова общей площадью 6850 </w:t>
      </w:r>
      <w:proofErr w:type="spellStart"/>
      <w:r>
        <w:rPr>
          <w:rFonts w:ascii="Roboto" w:hAnsi="Roboto"/>
          <w:color w:val="222222"/>
          <w:sz w:val="26"/>
          <w:szCs w:val="26"/>
        </w:rPr>
        <w:t>кв.м</w:t>
      </w:r>
      <w:proofErr w:type="spellEnd"/>
      <w:r>
        <w:rPr>
          <w:rFonts w:ascii="Roboto" w:hAnsi="Roboto"/>
          <w:color w:val="222222"/>
          <w:sz w:val="26"/>
          <w:szCs w:val="26"/>
        </w:rPr>
        <w:t>. Здесь уложен новый слой асфальтобетона, отремонтированы тротуары, нанесена дорожная разметка, установлены 12 дорожных знаков и 200 погонных метров перильных ограждений.</w:t>
      </w:r>
    </w:p>
    <w:p w:rsidR="00660932" w:rsidRDefault="00660932" w:rsidP="0066093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Улица расположена в </w:t>
      </w:r>
      <w:proofErr w:type="spellStart"/>
      <w:r>
        <w:rPr>
          <w:rFonts w:ascii="Roboto" w:hAnsi="Roboto"/>
          <w:color w:val="222222"/>
          <w:sz w:val="26"/>
          <w:szCs w:val="26"/>
        </w:rPr>
        <w:t>Соцгороде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Авиастроительного района. Ее протяженность составляет 483 м, проходит с востока на запад от улицы Копылова до улицы Челюскина, параллельно улицам </w:t>
      </w:r>
      <w:proofErr w:type="spellStart"/>
      <w:r>
        <w:rPr>
          <w:rFonts w:ascii="Roboto" w:hAnsi="Roboto"/>
          <w:color w:val="222222"/>
          <w:sz w:val="26"/>
          <w:szCs w:val="26"/>
        </w:rPr>
        <w:t>ТЭЦевская</w:t>
      </w:r>
      <w:proofErr w:type="spellEnd"/>
      <w:r>
        <w:rPr>
          <w:rFonts w:ascii="Roboto" w:hAnsi="Roboto"/>
          <w:color w:val="222222"/>
          <w:sz w:val="26"/>
          <w:szCs w:val="26"/>
        </w:rPr>
        <w:t>, Белинского и </w:t>
      </w:r>
      <w:proofErr w:type="spellStart"/>
      <w:r>
        <w:rPr>
          <w:rFonts w:ascii="Roboto" w:hAnsi="Roboto"/>
          <w:color w:val="222222"/>
          <w:sz w:val="26"/>
          <w:szCs w:val="26"/>
        </w:rPr>
        <w:t>Лядова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, сообщает </w:t>
      </w:r>
      <w:proofErr w:type="spellStart"/>
      <w:r>
        <w:rPr>
          <w:rFonts w:ascii="Roboto" w:hAnsi="Roboto"/>
          <w:color w:val="222222"/>
          <w:sz w:val="26"/>
          <w:szCs w:val="26"/>
        </w:rPr>
        <w:t>миндортранс</w:t>
      </w:r>
      <w:proofErr w:type="spellEnd"/>
      <w:r>
        <w:rPr>
          <w:rFonts w:ascii="Roboto" w:hAnsi="Roboto"/>
          <w:color w:val="222222"/>
          <w:sz w:val="26"/>
          <w:szCs w:val="26"/>
        </w:rPr>
        <w:t> РТ.</w:t>
      </w:r>
    </w:p>
    <w:p w:rsidR="00660932" w:rsidRDefault="00660932" w:rsidP="00660932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26"/>
          <w:szCs w:val="26"/>
        </w:rPr>
      </w:pPr>
      <w:hyperlink r:id="rId4" w:history="1">
        <w:r w:rsidRPr="00267FB9">
          <w:rPr>
            <w:rStyle w:val="a4"/>
            <w:rFonts w:ascii="Roboto" w:hAnsi="Roboto"/>
            <w:sz w:val="26"/>
            <w:szCs w:val="26"/>
          </w:rPr>
          <w:t>http://tatcenter.ru/news/v-kazani-otremontirovali-6-9-tys-kv-metrov-ul-timiryazeva/?utm_source=yxnews&amp;utm_medium=desktop</w:t>
        </w:r>
      </w:hyperlink>
    </w:p>
    <w:p w:rsidR="00451C32" w:rsidRPr="00752D6C" w:rsidRDefault="00451C32" w:rsidP="00B83615">
      <w:pPr>
        <w:pStyle w:val="1"/>
        <w:shd w:val="clear" w:color="auto" w:fill="FFFFFF"/>
        <w:spacing w:before="30" w:after="45" w:line="375" w:lineRule="atLeast"/>
        <w:textAlignment w:val="top"/>
      </w:pPr>
    </w:p>
    <w:sectPr w:rsidR="00451C32" w:rsidRPr="007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61188"/>
    <w:rsid w:val="0009581F"/>
    <w:rsid w:val="000A7E20"/>
    <w:rsid w:val="000B2006"/>
    <w:rsid w:val="000F154F"/>
    <w:rsid w:val="000F5C64"/>
    <w:rsid w:val="00111A0A"/>
    <w:rsid w:val="001A77F0"/>
    <w:rsid w:val="001C5476"/>
    <w:rsid w:val="002736E2"/>
    <w:rsid w:val="002D18EC"/>
    <w:rsid w:val="002F2A34"/>
    <w:rsid w:val="0030367C"/>
    <w:rsid w:val="00451C32"/>
    <w:rsid w:val="004917D0"/>
    <w:rsid w:val="004B378D"/>
    <w:rsid w:val="00660932"/>
    <w:rsid w:val="00694AAE"/>
    <w:rsid w:val="00752D6C"/>
    <w:rsid w:val="007D42BF"/>
    <w:rsid w:val="00891053"/>
    <w:rsid w:val="009936F7"/>
    <w:rsid w:val="009B7E6F"/>
    <w:rsid w:val="009C4A97"/>
    <w:rsid w:val="009D3F1F"/>
    <w:rsid w:val="00A47D56"/>
    <w:rsid w:val="00B04931"/>
    <w:rsid w:val="00B249DB"/>
    <w:rsid w:val="00B83615"/>
    <w:rsid w:val="00BA62BB"/>
    <w:rsid w:val="00BB03D1"/>
    <w:rsid w:val="00BC4D0A"/>
    <w:rsid w:val="00C30510"/>
    <w:rsid w:val="00C60FA6"/>
    <w:rsid w:val="00F85002"/>
    <w:rsid w:val="00FC0E88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  <w:style w:type="paragraph" w:customStyle="1" w:styleId="increasetext">
    <w:name w:val="increase_text"/>
    <w:basedOn w:val="a"/>
    <w:rsid w:val="00273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8D"/>
    <w:rPr>
      <w:b/>
      <w:bCs/>
    </w:rPr>
  </w:style>
  <w:style w:type="character" w:customStyle="1" w:styleId="article-date">
    <w:name w:val="article-date"/>
    <w:basedOn w:val="a0"/>
    <w:rsid w:val="004B378D"/>
  </w:style>
  <w:style w:type="character" w:customStyle="1" w:styleId="entry-date">
    <w:name w:val="entry-date"/>
    <w:basedOn w:val="a0"/>
    <w:rsid w:val="002D18EC"/>
  </w:style>
  <w:style w:type="character" w:customStyle="1" w:styleId="date-time">
    <w:name w:val="date-time"/>
    <w:basedOn w:val="a0"/>
    <w:rsid w:val="009936F7"/>
  </w:style>
  <w:style w:type="character" w:customStyle="1" w:styleId="zpt">
    <w:name w:val="zpt"/>
    <w:basedOn w:val="a0"/>
    <w:rsid w:val="009936F7"/>
  </w:style>
  <w:style w:type="character" w:customStyle="1" w:styleId="date-year">
    <w:name w:val="date-year"/>
    <w:basedOn w:val="a0"/>
    <w:rsid w:val="009936F7"/>
  </w:style>
  <w:style w:type="character" w:styleId="a6">
    <w:name w:val="Emphasis"/>
    <w:basedOn w:val="a0"/>
    <w:uiPriority w:val="20"/>
    <w:qFormat/>
    <w:rsid w:val="00891053"/>
    <w:rPr>
      <w:i/>
      <w:iCs/>
    </w:rPr>
  </w:style>
  <w:style w:type="character" w:customStyle="1" w:styleId="11">
    <w:name w:val="Дата1"/>
    <w:basedOn w:val="a0"/>
    <w:rsid w:val="00891053"/>
  </w:style>
  <w:style w:type="paragraph" w:customStyle="1" w:styleId="image-in-text">
    <w:name w:val="image-in-text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47D56"/>
  </w:style>
  <w:style w:type="paragraph" w:customStyle="1" w:styleId="12">
    <w:name w:val="Подзаголовок1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1"/>
    <w:basedOn w:val="a0"/>
    <w:rsid w:val="00A47D56"/>
  </w:style>
  <w:style w:type="character" w:customStyle="1" w:styleId="bold">
    <w:name w:val="bold"/>
    <w:basedOn w:val="a0"/>
    <w:rsid w:val="000F154F"/>
  </w:style>
  <w:style w:type="character" w:customStyle="1" w:styleId="resh-link">
    <w:name w:val="resh-link"/>
    <w:basedOn w:val="a0"/>
    <w:rsid w:val="000F154F"/>
  </w:style>
  <w:style w:type="character" w:customStyle="1" w:styleId="name-link">
    <w:name w:val="name-link"/>
    <w:basedOn w:val="a0"/>
    <w:rsid w:val="000F154F"/>
  </w:style>
  <w:style w:type="character" w:customStyle="1" w:styleId="20">
    <w:name w:val="Заголовок 2 Знак"/>
    <w:basedOn w:val="a0"/>
    <w:link w:val="2"/>
    <w:uiPriority w:val="9"/>
    <w:semiHidden/>
    <w:rsid w:val="00061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06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tcenter.ru/news/v-kazani-otremontirovali-6-9-tys-kv-metrov-ul-timiryazeva/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36</cp:revision>
  <dcterms:created xsi:type="dcterms:W3CDTF">2018-09-24T07:39:00Z</dcterms:created>
  <dcterms:modified xsi:type="dcterms:W3CDTF">2018-10-02T09:49:00Z</dcterms:modified>
</cp:coreProperties>
</file>