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10" w:rsidRDefault="00752D6C" w:rsidP="00C30510">
      <w:pPr>
        <w:pStyle w:val="1"/>
        <w:shd w:val="clear" w:color="auto" w:fill="FFFFFF"/>
        <w:spacing w:before="30" w:after="45" w:line="375" w:lineRule="atLeast"/>
        <w:textAlignment w:val="top"/>
      </w:pPr>
      <w:bookmarkStart w:id="0" w:name="_GoBack"/>
      <w:r>
        <w:rPr>
          <w:rFonts w:ascii="Roboto" w:hAnsi="Roboto"/>
          <w:color w:val="000000"/>
          <w:sz w:val="24"/>
          <w:szCs w:val="24"/>
          <w:bdr w:val="none" w:sz="0" w:space="0" w:color="auto" w:frame="1"/>
        </w:rPr>
        <w:t>Портал</w:t>
      </w:r>
      <w:r w:rsidR="00061188" w:rsidRPr="00061188">
        <w:t xml:space="preserve"> </w:t>
      </w:r>
      <w:r w:rsidR="00C30510" w:rsidRPr="00C30510">
        <w:t xml:space="preserve">Кazan.bezformata.ru </w:t>
      </w:r>
    </w:p>
    <w:p w:rsidR="00C30510" w:rsidRPr="0077186C" w:rsidRDefault="00C30510" w:rsidP="00C30510">
      <w:pPr>
        <w:pStyle w:val="1"/>
        <w:shd w:val="clear" w:color="auto" w:fill="FFFFFF"/>
        <w:spacing w:before="30" w:after="45" w:line="375" w:lineRule="atLeast"/>
        <w:textAlignment w:val="top"/>
        <w:rPr>
          <w:sz w:val="24"/>
          <w:szCs w:val="24"/>
        </w:rPr>
      </w:pPr>
      <w:r w:rsidRPr="0077186C">
        <w:rPr>
          <w:sz w:val="24"/>
          <w:szCs w:val="24"/>
        </w:rPr>
        <w:t>В Казани завершен ремонт улицы Тимирязева</w:t>
      </w:r>
    </w:p>
    <w:bookmarkEnd w:id="0"/>
    <w:p w:rsidR="00C30510" w:rsidRDefault="00C30510" w:rsidP="00C30510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77186C">
        <w:rPr>
          <w:rFonts w:ascii="Arial" w:hAnsi="Arial" w:cs="Arial"/>
          <w:color w:val="222222"/>
          <w:sz w:val="21"/>
          <w:szCs w:val="21"/>
        </w:rPr>
        <w:t>01.10.2018 10:36</w:t>
      </w:r>
    </w:p>
    <w:p w:rsidR="00C30510" w:rsidRDefault="00C30510" w:rsidP="00C30510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рамках федерального приоритетного проекта «</w:t>
      </w:r>
      <w:hyperlink r:id="rId4" w:tooltip="Безопасные и качественные дороги" w:history="1">
        <w:r>
          <w:rPr>
            <w:rStyle w:val="a4"/>
            <w:rFonts w:ascii="Arial" w:hAnsi="Arial" w:cs="Arial"/>
            <w:sz w:val="21"/>
            <w:szCs w:val="21"/>
          </w:rPr>
          <w:t>Безопасные и качественные дороги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» отремонтирована улица Тимирязева на участке от улицы Челюскина до улицы Копылова общей площадью 6850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сообщает пресс-служба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миндортранса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РТ.</w:t>
      </w:r>
    </w:p>
    <w:p w:rsidR="00C30510" w:rsidRDefault="00C30510" w:rsidP="00C30510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Здесь уложен новый слой высококачественного асфальтобетона, отремонтированы тротуары, нанесена дорожная разметка, установлены 12 дорожных знаков и 200 погонных метров перильных ограждений.</w:t>
      </w:r>
    </w:p>
    <w:p w:rsidR="00C30510" w:rsidRDefault="00C30510" w:rsidP="00C30510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Улица расположена в микрорайоне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Соцгород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Авиастроительного района, в непосредственной близости к тренировочной базе «</w:t>
      </w:r>
      <w:hyperlink r:id="rId5" w:tooltip="Рубин" w:history="1">
        <w:r>
          <w:rPr>
            <w:rStyle w:val="a4"/>
            <w:rFonts w:ascii="Arial" w:hAnsi="Arial" w:cs="Arial"/>
            <w:sz w:val="21"/>
            <w:szCs w:val="21"/>
          </w:rPr>
          <w:t>Рубин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». Ее протяженность составляет 483 м, проходит с востока на запад от улицы Копылова до улицы Челюскина, параллельно улицам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ТЭЦевская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Белинского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Лядова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По преимуществу застроена домами исторической застройки 1940-1952 годов. Улица получила название в честь русского естествоиспытателя-дарвинизма, одного из основоположников русской научной школы физиологов растений Климента Тимирязева.</w:t>
      </w:r>
    </w:p>
    <w:p w:rsidR="00C30510" w:rsidRDefault="00C30510" w:rsidP="00C30510">
      <w:pPr>
        <w:pStyle w:val="a3"/>
        <w:shd w:val="clear" w:color="auto" w:fill="FFFFFF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hyperlink r:id="rId6" w:history="1">
        <w:r w:rsidRPr="00267FB9">
          <w:rPr>
            <w:rStyle w:val="a4"/>
            <w:rFonts w:ascii="Arial" w:hAnsi="Arial" w:cs="Arial"/>
            <w:sz w:val="21"/>
            <w:szCs w:val="21"/>
          </w:rPr>
          <w:t>http://kazan.bezformata.ru/listnews/zavershen-remont-ulitci-timiryazeva/69963828/</w:t>
        </w:r>
      </w:hyperlink>
    </w:p>
    <w:p w:rsidR="00451C32" w:rsidRPr="00752D6C" w:rsidRDefault="00451C32" w:rsidP="00C30510">
      <w:pPr>
        <w:pStyle w:val="1"/>
        <w:shd w:val="clear" w:color="auto" w:fill="FFFFFF"/>
        <w:spacing w:after="0" w:line="690" w:lineRule="atLeast"/>
      </w:pPr>
    </w:p>
    <w:sectPr w:rsidR="00451C32" w:rsidRPr="0075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32"/>
    <w:rsid w:val="00061188"/>
    <w:rsid w:val="0009581F"/>
    <w:rsid w:val="000A7E20"/>
    <w:rsid w:val="000B2006"/>
    <w:rsid w:val="000F154F"/>
    <w:rsid w:val="000F5C64"/>
    <w:rsid w:val="00111A0A"/>
    <w:rsid w:val="001A77F0"/>
    <w:rsid w:val="001C5476"/>
    <w:rsid w:val="002736E2"/>
    <w:rsid w:val="002D18EC"/>
    <w:rsid w:val="002F2A34"/>
    <w:rsid w:val="0030367C"/>
    <w:rsid w:val="00451C32"/>
    <w:rsid w:val="004917D0"/>
    <w:rsid w:val="004B378D"/>
    <w:rsid w:val="00694AAE"/>
    <w:rsid w:val="00752D6C"/>
    <w:rsid w:val="007D42BF"/>
    <w:rsid w:val="00891053"/>
    <w:rsid w:val="009936F7"/>
    <w:rsid w:val="009B7E6F"/>
    <w:rsid w:val="009C4A97"/>
    <w:rsid w:val="009D3F1F"/>
    <w:rsid w:val="00A47D56"/>
    <w:rsid w:val="00B04931"/>
    <w:rsid w:val="00B249DB"/>
    <w:rsid w:val="00BA62BB"/>
    <w:rsid w:val="00BB03D1"/>
    <w:rsid w:val="00BC4D0A"/>
    <w:rsid w:val="00C30510"/>
    <w:rsid w:val="00C60FA6"/>
    <w:rsid w:val="00F85002"/>
    <w:rsid w:val="00FC0E88"/>
    <w:rsid w:val="00FD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4D9F1-101D-4044-8575-B699DFE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3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451C32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C32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1C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51C32"/>
    <w:rPr>
      <w:color w:val="0000FF"/>
      <w:u w:val="single"/>
    </w:rPr>
  </w:style>
  <w:style w:type="character" w:customStyle="1" w:styleId="h-span-bold">
    <w:name w:val="h-span-bold"/>
    <w:basedOn w:val="a0"/>
    <w:rsid w:val="00451C32"/>
  </w:style>
  <w:style w:type="paragraph" w:customStyle="1" w:styleId="increasetext">
    <w:name w:val="increase_text"/>
    <w:basedOn w:val="a"/>
    <w:rsid w:val="002736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8D"/>
    <w:rPr>
      <w:b/>
      <w:bCs/>
    </w:rPr>
  </w:style>
  <w:style w:type="character" w:customStyle="1" w:styleId="article-date">
    <w:name w:val="article-date"/>
    <w:basedOn w:val="a0"/>
    <w:rsid w:val="004B378D"/>
  </w:style>
  <w:style w:type="character" w:customStyle="1" w:styleId="entry-date">
    <w:name w:val="entry-date"/>
    <w:basedOn w:val="a0"/>
    <w:rsid w:val="002D18EC"/>
  </w:style>
  <w:style w:type="character" w:customStyle="1" w:styleId="date-time">
    <w:name w:val="date-time"/>
    <w:basedOn w:val="a0"/>
    <w:rsid w:val="009936F7"/>
  </w:style>
  <w:style w:type="character" w:customStyle="1" w:styleId="zpt">
    <w:name w:val="zpt"/>
    <w:basedOn w:val="a0"/>
    <w:rsid w:val="009936F7"/>
  </w:style>
  <w:style w:type="character" w:customStyle="1" w:styleId="date-year">
    <w:name w:val="date-year"/>
    <w:basedOn w:val="a0"/>
    <w:rsid w:val="009936F7"/>
  </w:style>
  <w:style w:type="character" w:styleId="a6">
    <w:name w:val="Emphasis"/>
    <w:basedOn w:val="a0"/>
    <w:uiPriority w:val="20"/>
    <w:qFormat/>
    <w:rsid w:val="00891053"/>
    <w:rPr>
      <w:i/>
      <w:iCs/>
    </w:rPr>
  </w:style>
  <w:style w:type="character" w:customStyle="1" w:styleId="11">
    <w:name w:val="Дата1"/>
    <w:basedOn w:val="a0"/>
    <w:rsid w:val="00891053"/>
  </w:style>
  <w:style w:type="paragraph" w:customStyle="1" w:styleId="image-in-text">
    <w:name w:val="image-in-tex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A47D56"/>
  </w:style>
  <w:style w:type="paragraph" w:customStyle="1" w:styleId="12">
    <w:name w:val="Подзаголовок1"/>
    <w:basedOn w:val="a"/>
    <w:rsid w:val="00A47D5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азвание1"/>
    <w:basedOn w:val="a0"/>
    <w:rsid w:val="00A47D56"/>
  </w:style>
  <w:style w:type="character" w:customStyle="1" w:styleId="bold">
    <w:name w:val="bold"/>
    <w:basedOn w:val="a0"/>
    <w:rsid w:val="000F154F"/>
  </w:style>
  <w:style w:type="character" w:customStyle="1" w:styleId="resh-link">
    <w:name w:val="resh-link"/>
    <w:basedOn w:val="a0"/>
    <w:rsid w:val="000F154F"/>
  </w:style>
  <w:style w:type="character" w:customStyle="1" w:styleId="name-link">
    <w:name w:val="name-link"/>
    <w:basedOn w:val="a0"/>
    <w:rsid w:val="000F154F"/>
  </w:style>
  <w:style w:type="character" w:customStyle="1" w:styleId="20">
    <w:name w:val="Заголовок 2 Знак"/>
    <w:basedOn w:val="a0"/>
    <w:link w:val="2"/>
    <w:uiPriority w:val="9"/>
    <w:semiHidden/>
    <w:rsid w:val="00061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06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an.bezformata.ru/listnews/zavershen-remont-ulitci-timiryazeva/69963828/" TargetMode="External"/><Relationship Id="rId5" Type="http://schemas.openxmlformats.org/officeDocument/2006/relationships/hyperlink" Target="http://kazan.bezformata.ru/word/rubin/4468/" TargetMode="External"/><Relationship Id="rId4" Type="http://schemas.openxmlformats.org/officeDocument/2006/relationships/hyperlink" Target="http://kazan.bezformata.ru/word/bezopasnie-i-kachestvennie-dorogi/99253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34</cp:revision>
  <dcterms:created xsi:type="dcterms:W3CDTF">2018-09-24T07:39:00Z</dcterms:created>
  <dcterms:modified xsi:type="dcterms:W3CDTF">2018-10-02T09:39:00Z</dcterms:modified>
</cp:coreProperties>
</file>