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A3" w:rsidRDefault="00233BA3" w:rsidP="00233BA3">
      <w:pPr>
        <w:pStyle w:val="1"/>
        <w:spacing w:before="435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233BA3" w:rsidRPr="006849E2" w:rsidRDefault="00233BA3" w:rsidP="00233BA3">
      <w:pPr>
        <w:pStyle w:val="1"/>
        <w:spacing w:before="435"/>
        <w:ind w:right="450"/>
        <w:rPr>
          <w:rFonts w:ascii="OpenSans" w:hAnsi="OpenSans"/>
          <w:color w:val="000000"/>
          <w:sz w:val="24"/>
          <w:szCs w:val="24"/>
        </w:rPr>
      </w:pPr>
      <w:r w:rsidRPr="006849E2">
        <w:rPr>
          <w:rFonts w:ascii="OpenSans" w:hAnsi="OpenSans"/>
          <w:color w:val="000000"/>
          <w:sz w:val="24"/>
          <w:szCs w:val="24"/>
        </w:rPr>
        <w:t>В Казани отремонтируют 6 улиц</w:t>
      </w:r>
    </w:p>
    <w:bookmarkEnd w:id="0"/>
    <w:p w:rsidR="00233BA3" w:rsidRDefault="00233BA3" w:rsidP="00233BA3">
      <w:pPr>
        <w:spacing w:line="375" w:lineRule="atLeast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3</w:t>
      </w:r>
      <w:r>
        <w:rPr>
          <w:rFonts w:ascii="OpenSans" w:hAnsi="OpenSans"/>
          <w:color w:val="000000"/>
          <w:sz w:val="23"/>
          <w:szCs w:val="23"/>
        </w:rPr>
        <w:t>2018-07-26</w:t>
      </w:r>
    </w:p>
    <w:p w:rsidR="00233BA3" w:rsidRDefault="00233BA3" w:rsidP="00233BA3">
      <w:pPr>
        <w:spacing w:line="375" w:lineRule="atLeast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T16:36:02+03:00</w:t>
      </w:r>
    </w:p>
    <w:p w:rsidR="00233BA3" w:rsidRDefault="00233BA3" w:rsidP="00233BA3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На трех из них уложат новый слой высококачественного асфальтобетона</w:t>
      </w:r>
    </w:p>
    <w:p w:rsidR="00233BA3" w:rsidRDefault="00233BA3" w:rsidP="00233B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столице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 в рамках федерального приоритетного проекта «Безопасные и качественные дороги» планируют обновить шесть улиц.</w:t>
      </w:r>
    </w:p>
    <w:p w:rsidR="00233BA3" w:rsidRDefault="00233BA3" w:rsidP="00233B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Так, отремонтируют участок улицы </w:t>
      </w:r>
      <w:proofErr w:type="spellStart"/>
      <w:r>
        <w:rPr>
          <w:rStyle w:val="name-link"/>
          <w:rFonts w:ascii="OpenSans" w:hAnsi="OpenSans"/>
          <w:color w:val="000000"/>
          <w:sz w:val="23"/>
          <w:szCs w:val="23"/>
        </w:rPr>
        <w:t>Шуртыгина</w:t>
      </w:r>
      <w:proofErr w:type="spellEnd"/>
      <w:r>
        <w:rPr>
          <w:rFonts w:ascii="OpenSans" w:hAnsi="OpenSans"/>
          <w:color w:val="000000"/>
          <w:sz w:val="23"/>
          <w:szCs w:val="23"/>
        </w:rPr>
        <w:t> протяженностью 700 метров. На площади 7882 квадратных метров уложат новый слой высококачественного асфальтобетона ЩМА-15 со снятием старого, отремонтированы тротуары, заменены бортовые камни, перильные ограждения и 6 дорожных знаков.</w:t>
      </w:r>
    </w:p>
    <w:p w:rsidR="00233BA3" w:rsidRDefault="00233BA3" w:rsidP="00233BA3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На улице Искра будут отремонтированы тротуары и участок протяженностью 498 метров. Уложат новый слой асфальтобетона ЩМА-15 и заменят 4 дорожных знака.</w:t>
      </w:r>
    </w:p>
    <w:p w:rsidR="00233BA3" w:rsidRDefault="00233BA3" w:rsidP="00233B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Также обновят улицу </w:t>
      </w:r>
      <w:r>
        <w:rPr>
          <w:rStyle w:val="name-link"/>
          <w:rFonts w:ascii="OpenSans" w:hAnsi="OpenSans"/>
          <w:color w:val="000000"/>
          <w:sz w:val="23"/>
          <w:szCs w:val="23"/>
        </w:rPr>
        <w:t>Глушко</w:t>
      </w:r>
      <w:r>
        <w:rPr>
          <w:rFonts w:ascii="OpenSans" w:hAnsi="OpenSans"/>
          <w:color w:val="000000"/>
          <w:sz w:val="23"/>
          <w:szCs w:val="23"/>
        </w:rPr>
        <w:t> протяженностью 2 километра. Здесь дорожное покрытие общей площадью 35667 квадратных метров заменят на высококачественный асфальтобетон, установят 8 новых дорожных знаков, и нанесут дорожную разметку.</w:t>
      </w:r>
    </w:p>
    <w:p w:rsidR="00233BA3" w:rsidRDefault="00233BA3" w:rsidP="00233B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Еще три улицы получат новый облик, Вяземская протяженностью 400 метров, </w:t>
      </w:r>
      <w:r>
        <w:rPr>
          <w:rStyle w:val="name-link"/>
          <w:rFonts w:ascii="OpenSans" w:hAnsi="OpenSans"/>
          <w:color w:val="000000"/>
          <w:sz w:val="23"/>
          <w:szCs w:val="23"/>
        </w:rPr>
        <w:t>Рылеева</w:t>
      </w:r>
      <w:r>
        <w:rPr>
          <w:rFonts w:ascii="OpenSans" w:hAnsi="OpenSans"/>
          <w:color w:val="000000"/>
          <w:sz w:val="23"/>
          <w:szCs w:val="23"/>
        </w:rPr>
        <w:t> - 670 метров и Петра </w:t>
      </w:r>
      <w:r>
        <w:rPr>
          <w:rStyle w:val="name-link"/>
          <w:rFonts w:ascii="OpenSans" w:hAnsi="OpenSans"/>
          <w:color w:val="000000"/>
          <w:sz w:val="23"/>
          <w:szCs w:val="23"/>
        </w:rPr>
        <w:t>Алексеева</w:t>
      </w:r>
      <w:r>
        <w:rPr>
          <w:rFonts w:ascii="OpenSans" w:hAnsi="OpenSans"/>
          <w:color w:val="000000"/>
          <w:sz w:val="23"/>
          <w:szCs w:val="23"/>
        </w:rPr>
        <w:t> - 200 метров. На этих улицах покрытие будет выполнено из мелкозернистого асфальтобетона.</w:t>
      </w:r>
    </w:p>
    <w:p w:rsidR="00900A27" w:rsidRPr="00A56531" w:rsidRDefault="00233BA3" w:rsidP="00233BA3">
      <w:hyperlink r:id="rId5" w:history="1">
        <w:r w:rsidRPr="00F32A62">
          <w:rPr>
            <w:rStyle w:val="a3"/>
          </w:rPr>
          <w:t>https://www.kazan.kp.ru/online/news/3185564/</w:t>
        </w:r>
      </w:hyperlink>
    </w:p>
    <w:sectPr w:rsidR="00900A27" w:rsidRPr="00A56531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D6827"/>
    <w:multiLevelType w:val="multilevel"/>
    <w:tmpl w:val="B5D4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27"/>
    <w:rsid w:val="000B3894"/>
    <w:rsid w:val="00233BA3"/>
    <w:rsid w:val="00900A27"/>
    <w:rsid w:val="009602C3"/>
    <w:rsid w:val="00A356B3"/>
    <w:rsid w:val="00A432EA"/>
    <w:rsid w:val="00A56531"/>
    <w:rsid w:val="00C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2792-EB24-4AA0-82A7-7C224DA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94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00A2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900A27"/>
  </w:style>
  <w:style w:type="character" w:styleId="a3">
    <w:name w:val="Hyperlink"/>
    <w:basedOn w:val="a0"/>
    <w:uiPriority w:val="99"/>
    <w:unhideWhenUsed/>
    <w:rsid w:val="00900A27"/>
    <w:rPr>
      <w:color w:val="0000FF"/>
      <w:u w:val="single"/>
    </w:rPr>
  </w:style>
  <w:style w:type="character" w:customStyle="1" w:styleId="subtitle2">
    <w:name w:val="subtitle2"/>
    <w:basedOn w:val="a0"/>
    <w:rsid w:val="00900A27"/>
  </w:style>
  <w:style w:type="paragraph" w:styleId="a4">
    <w:name w:val="Normal (Web)"/>
    <w:basedOn w:val="a"/>
    <w:uiPriority w:val="99"/>
    <w:unhideWhenUsed/>
    <w:rsid w:val="00900A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gray">
    <w:name w:val="small_gray"/>
    <w:basedOn w:val="a"/>
    <w:rsid w:val="00A56531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A56531"/>
    <w:rPr>
      <w:b/>
      <w:bCs/>
    </w:rPr>
  </w:style>
  <w:style w:type="character" w:customStyle="1" w:styleId="bold">
    <w:name w:val="bold"/>
    <w:basedOn w:val="a0"/>
    <w:rsid w:val="00233BA3"/>
  </w:style>
  <w:style w:type="character" w:customStyle="1" w:styleId="resh-link">
    <w:name w:val="resh-link"/>
    <w:basedOn w:val="a0"/>
    <w:rsid w:val="00233BA3"/>
  </w:style>
  <w:style w:type="character" w:customStyle="1" w:styleId="name-link">
    <w:name w:val="name-link"/>
    <w:basedOn w:val="a0"/>
    <w:rsid w:val="0023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31855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</cp:revision>
  <dcterms:created xsi:type="dcterms:W3CDTF">2018-07-26T09:46:00Z</dcterms:created>
  <dcterms:modified xsi:type="dcterms:W3CDTF">2018-07-26T14:51:00Z</dcterms:modified>
</cp:coreProperties>
</file>