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88" w:rsidRDefault="00580888" w:rsidP="00580888">
      <w:pPr>
        <w:pStyle w:val="1"/>
        <w:spacing w:before="0" w:beforeAutospacing="0" w:after="0" w:afterAutospacing="0"/>
        <w:ind w:right="150"/>
        <w:textAlignment w:val="baseline"/>
        <w:rPr>
          <w:bCs w:val="0"/>
          <w:color w:val="2C2C2C"/>
          <w:sz w:val="24"/>
          <w:szCs w:val="24"/>
        </w:rPr>
      </w:pPr>
      <w:bookmarkStart w:id="0" w:name="_GoBack"/>
      <w:r>
        <w:rPr>
          <w:bCs w:val="0"/>
          <w:color w:val="2C2C2C"/>
          <w:sz w:val="24"/>
          <w:szCs w:val="24"/>
        </w:rPr>
        <w:t>ТК «Татарстан»</w:t>
      </w:r>
    </w:p>
    <w:p w:rsidR="00580888" w:rsidRPr="009F72C9" w:rsidRDefault="00580888" w:rsidP="00580888">
      <w:pPr>
        <w:pStyle w:val="1"/>
        <w:spacing w:before="0" w:beforeAutospacing="0" w:after="0" w:afterAutospacing="0"/>
        <w:ind w:right="150"/>
        <w:textAlignment w:val="baseline"/>
        <w:rPr>
          <w:bCs w:val="0"/>
          <w:color w:val="2C2C2C"/>
          <w:sz w:val="24"/>
          <w:szCs w:val="24"/>
        </w:rPr>
      </w:pPr>
      <w:r>
        <w:rPr>
          <w:bCs w:val="0"/>
          <w:color w:val="2C2C2C"/>
          <w:sz w:val="24"/>
          <w:szCs w:val="24"/>
        </w:rPr>
        <w:t xml:space="preserve">Новостная лента: </w:t>
      </w:r>
      <w:r w:rsidRPr="009F72C9">
        <w:rPr>
          <w:bCs w:val="0"/>
          <w:color w:val="2C2C2C"/>
          <w:sz w:val="24"/>
          <w:szCs w:val="24"/>
        </w:rPr>
        <w:t>В Казани закончили ремонт Кремлевской дамбы</w:t>
      </w:r>
    </w:p>
    <w:bookmarkEnd w:id="0"/>
    <w:p w:rsidR="00580888" w:rsidRDefault="00580888" w:rsidP="00580888">
      <w:pPr>
        <w:pStyle w:val="a3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В настоящее время рабочие устанавливают на ней дорожные знаки.</w:t>
      </w:r>
    </w:p>
    <w:p w:rsidR="00580888" w:rsidRDefault="00580888" w:rsidP="00580888">
      <w:pPr>
        <w:spacing w:after="0" w:line="240" w:lineRule="auto"/>
        <w:textAlignment w:val="baseline"/>
        <w:rPr>
          <w:rFonts w:ascii="Helvetica" w:hAnsi="Helvetica"/>
          <w:color w:val="696969"/>
          <w:sz w:val="18"/>
          <w:szCs w:val="18"/>
        </w:rPr>
      </w:pPr>
      <w:r>
        <w:rPr>
          <w:rFonts w:ascii="Helvetica" w:hAnsi="Helvetica"/>
          <w:color w:val="696969"/>
          <w:sz w:val="18"/>
          <w:szCs w:val="18"/>
        </w:rPr>
        <w:t>12:40 06/06/2018</w:t>
      </w:r>
    </w:p>
    <w:p w:rsidR="00580888" w:rsidRDefault="00580888" w:rsidP="00580888">
      <w:pPr>
        <w:pStyle w:val="a3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На дамбе заменили верхний слой асфальта, обновили бортовой камень и тротуары. Также установили новый павильон на остановке «Молодежный центр» в сторону центра города.</w:t>
      </w:r>
    </w:p>
    <w:p w:rsidR="00580888" w:rsidRDefault="00580888" w:rsidP="00580888">
      <w:pPr>
        <w:pStyle w:val="a3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  <w:sz w:val="21"/>
          <w:szCs w:val="21"/>
        </w:rPr>
      </w:pPr>
    </w:p>
    <w:p w:rsidR="00580888" w:rsidRDefault="00580888" w:rsidP="00580888">
      <w:pPr>
        <w:pStyle w:val="a3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«Осталось установить 27 новых дорожных знаков. Дорожники планируют до 9 июня завершить эти работы», - сообщает </w:t>
      </w:r>
      <w:proofErr w:type="spellStart"/>
      <w:r>
        <w:rPr>
          <w:rFonts w:ascii="Helvetica" w:hAnsi="Helvetica"/>
          <w:color w:val="000000"/>
          <w:sz w:val="21"/>
          <w:szCs w:val="21"/>
        </w:rPr>
        <w:t>миндортранс</w:t>
      </w:r>
      <w:proofErr w:type="spellEnd"/>
      <w:r>
        <w:rPr>
          <w:rFonts w:ascii="Helvetica" w:hAnsi="Helvetica"/>
          <w:color w:val="000000"/>
          <w:sz w:val="21"/>
          <w:szCs w:val="21"/>
        </w:rPr>
        <w:t> РТ.</w:t>
      </w:r>
    </w:p>
    <w:p w:rsidR="00580888" w:rsidRDefault="00580888" w:rsidP="00580888">
      <w:pPr>
        <w:pStyle w:val="a3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1630 метров – такова протяженность дамбы от ул. </w:t>
      </w:r>
      <w:proofErr w:type="spellStart"/>
      <w:r>
        <w:rPr>
          <w:rFonts w:ascii="Helvetica" w:hAnsi="Helvetica"/>
          <w:color w:val="000000"/>
          <w:sz w:val="21"/>
          <w:szCs w:val="21"/>
        </w:rPr>
        <w:t>Чистопольская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до площади Тысячелетия. Интенсивность движения — 2-2,5 тысяч автомобилей в час.</w:t>
      </w:r>
    </w:p>
    <w:p w:rsidR="00580888" w:rsidRDefault="00580888" w:rsidP="00580888">
      <w:pPr>
        <w:spacing w:after="0" w:line="240" w:lineRule="auto"/>
        <w:jc w:val="left"/>
        <w:textAlignment w:val="baseline"/>
        <w:rPr>
          <w:color w:val="333333"/>
          <w:sz w:val="21"/>
          <w:szCs w:val="21"/>
        </w:rPr>
      </w:pPr>
      <w:hyperlink r:id="rId4" w:history="1">
        <w:r w:rsidRPr="00055605">
          <w:rPr>
            <w:rStyle w:val="a5"/>
            <w:sz w:val="21"/>
            <w:szCs w:val="21"/>
          </w:rPr>
          <w:t>http://www.tatarstan24.tv/all-news/society/441023_in_kazan_finished_the_repairs_of_the_dam_the_kremlin/</w:t>
        </w:r>
      </w:hyperlink>
    </w:p>
    <w:p w:rsidR="00DA0348" w:rsidRDefault="00DA0348" w:rsidP="00DA0348">
      <w:pPr>
        <w:pStyle w:val="a3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EA0230" w:rsidRPr="00601214" w:rsidRDefault="00EA0230" w:rsidP="00DA0348">
      <w:pPr>
        <w:pStyle w:val="1"/>
        <w:spacing w:before="0" w:afterAutospacing="0"/>
        <w:textAlignment w:val="baseline"/>
        <w:rPr>
          <w:color w:val="000000"/>
        </w:rPr>
      </w:pPr>
    </w:p>
    <w:p w:rsidR="0012541D" w:rsidRPr="00EA0230" w:rsidRDefault="0012541D" w:rsidP="00EA0230"/>
    <w:sectPr w:rsidR="0012541D" w:rsidRPr="00EA0230" w:rsidSect="00700AB6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61"/>
    <w:rsid w:val="0012541D"/>
    <w:rsid w:val="00580888"/>
    <w:rsid w:val="00602046"/>
    <w:rsid w:val="006D2F49"/>
    <w:rsid w:val="00702061"/>
    <w:rsid w:val="00D0176D"/>
    <w:rsid w:val="00D51761"/>
    <w:rsid w:val="00DA0348"/>
    <w:rsid w:val="00E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C08FE-9A1F-4760-BE8B-A9D403DD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46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70206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20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2061"/>
    <w:rPr>
      <w:i/>
      <w:iCs/>
    </w:rPr>
  </w:style>
  <w:style w:type="character" w:styleId="a5">
    <w:name w:val="Hyperlink"/>
    <w:basedOn w:val="a0"/>
    <w:unhideWhenUsed/>
    <w:rsid w:val="00602046"/>
    <w:rPr>
      <w:color w:val="0090D0"/>
      <w:u w:val="single"/>
    </w:rPr>
  </w:style>
  <w:style w:type="paragraph" w:customStyle="1" w:styleId="increasetext">
    <w:name w:val="increase_text"/>
    <w:basedOn w:val="a"/>
    <w:rsid w:val="006020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D5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stan24.tv/all-news/society/441023_in_kazan_finished_the_repairs_of_the_dam_the_krem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7</cp:revision>
  <dcterms:created xsi:type="dcterms:W3CDTF">2018-06-07T12:28:00Z</dcterms:created>
  <dcterms:modified xsi:type="dcterms:W3CDTF">2018-06-07T13:30:00Z</dcterms:modified>
</cp:coreProperties>
</file>