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8" w:rsidRDefault="008520D8" w:rsidP="008520D8">
      <w:pPr>
        <w:pStyle w:val="1"/>
        <w:spacing w:before="435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8520D8" w:rsidRPr="00D36945" w:rsidRDefault="008520D8" w:rsidP="008520D8">
      <w:pPr>
        <w:pStyle w:val="1"/>
        <w:spacing w:before="435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D36945">
        <w:rPr>
          <w:rFonts w:ascii="OpenSans" w:hAnsi="OpenSans"/>
          <w:color w:val="000000"/>
          <w:sz w:val="24"/>
          <w:szCs w:val="24"/>
        </w:rPr>
        <w:t>В Татарстане из-за аварийной плотины почти до конца месяца перекрыли дорогу</w:t>
      </w:r>
    </w:p>
    <w:p w:rsidR="008520D8" w:rsidRDefault="008520D8" w:rsidP="008520D8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2018-04-20</w:t>
      </w:r>
      <w:r>
        <w:rPr>
          <w:rFonts w:ascii="OpenSans" w:hAnsi="OpenSans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OpenSans" w:hAnsi="OpenSans"/>
          <w:color w:val="000000"/>
          <w:sz w:val="23"/>
          <w:szCs w:val="23"/>
        </w:rPr>
        <w:t>T10:50</w:t>
      </w:r>
    </w:p>
    <w:p w:rsidR="008520D8" w:rsidRDefault="008520D8" w:rsidP="008520D8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Водителям предлагают пути объезда</w:t>
      </w:r>
    </w:p>
    <w:p w:rsidR="008520D8" w:rsidRDefault="008520D8" w:rsidP="008520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В </w:t>
      </w:r>
      <w:proofErr w:type="spellStart"/>
      <w:r>
        <w:rPr>
          <w:rFonts w:ascii="OpenSans" w:hAnsi="OpenSans"/>
          <w:color w:val="000000"/>
          <w:sz w:val="23"/>
          <w:szCs w:val="23"/>
        </w:rPr>
        <w:t>Рыбнослободском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районе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во время паводка одна из плотин пришла в аварийное состояние.</w:t>
      </w:r>
    </w:p>
    <w:p w:rsidR="008520D8" w:rsidRDefault="008520D8" w:rsidP="008520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Речь идет о сооружении около участка трассы «М7-Волга-</w:t>
      </w:r>
      <w:r>
        <w:rPr>
          <w:rStyle w:val="resh-link"/>
          <w:rFonts w:ascii="OpenSans" w:hAnsi="OpenSans"/>
          <w:color w:val="000000"/>
          <w:sz w:val="23"/>
          <w:szCs w:val="23"/>
        </w:rPr>
        <w:t>Кутлу</w:t>
      </w:r>
      <w:r>
        <w:rPr>
          <w:rFonts w:ascii="OpenSans" w:hAnsi="OpenSans"/>
          <w:color w:val="000000"/>
          <w:sz w:val="23"/>
          <w:szCs w:val="23"/>
        </w:rPr>
        <w:t> </w:t>
      </w:r>
      <w:proofErr w:type="spellStart"/>
      <w:r>
        <w:rPr>
          <w:rFonts w:ascii="OpenSans" w:hAnsi="OpenSans"/>
          <w:color w:val="000000"/>
          <w:sz w:val="23"/>
          <w:szCs w:val="23"/>
        </w:rPr>
        <w:t>Букаш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-Рыбная </w:t>
      </w:r>
      <w:proofErr w:type="gramStart"/>
      <w:r>
        <w:rPr>
          <w:rFonts w:ascii="OpenSans" w:hAnsi="OpenSans"/>
          <w:color w:val="000000"/>
          <w:sz w:val="23"/>
          <w:szCs w:val="23"/>
        </w:rPr>
        <w:t>Слобода»-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Верхний </w:t>
      </w:r>
      <w:proofErr w:type="spellStart"/>
      <w:r>
        <w:rPr>
          <w:rFonts w:ascii="OpenSans" w:hAnsi="OpenSans"/>
          <w:color w:val="000000"/>
          <w:sz w:val="23"/>
          <w:szCs w:val="23"/>
        </w:rPr>
        <w:t>Тимерлек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– с 0 по 4,5 километр. Из-за состояния плотины пришлось перекрыть этот отрезок дороги. Как сообщают в 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Минтрансе</w:t>
      </w:r>
      <w:r>
        <w:rPr>
          <w:rFonts w:ascii="OpenSans" w:hAnsi="OpenSans"/>
          <w:color w:val="000000"/>
          <w:sz w:val="23"/>
          <w:szCs w:val="23"/>
        </w:rPr>
        <w:t>Татарстана</w:t>
      </w:r>
      <w:proofErr w:type="spellEnd"/>
      <w:r>
        <w:rPr>
          <w:rFonts w:ascii="OpenSans" w:hAnsi="OpenSans"/>
          <w:color w:val="000000"/>
          <w:sz w:val="23"/>
          <w:szCs w:val="23"/>
        </w:rPr>
        <w:t>, ограничение на движения транспорта там продлится вплоть до 28 апреля.</w:t>
      </w:r>
    </w:p>
    <w:p w:rsidR="008520D8" w:rsidRDefault="008520D8" w:rsidP="008520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Пока же на плотине идут восстановительные работы, водителям для объезда предлагают использовать дороги «М7-Волга-Кутлу </w:t>
      </w:r>
      <w:proofErr w:type="spellStart"/>
      <w:r>
        <w:rPr>
          <w:rFonts w:ascii="OpenSans" w:hAnsi="OpenSans"/>
          <w:color w:val="000000"/>
          <w:sz w:val="23"/>
          <w:szCs w:val="23"/>
        </w:rPr>
        <w:t>Букаш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-Рыбная </w:t>
      </w:r>
      <w:proofErr w:type="gramStart"/>
      <w:r>
        <w:rPr>
          <w:rFonts w:ascii="OpenSans" w:hAnsi="OpenSans"/>
          <w:color w:val="000000"/>
          <w:sz w:val="23"/>
          <w:szCs w:val="23"/>
        </w:rPr>
        <w:t>Слобода»-</w:t>
      </w:r>
      <w:proofErr w:type="spellStart"/>
      <w:proofErr w:type="gramEnd"/>
      <w:r>
        <w:rPr>
          <w:rStyle w:val="resh-link"/>
          <w:rFonts w:ascii="OpenSans" w:hAnsi="OpenSans"/>
          <w:color w:val="000000"/>
          <w:sz w:val="23"/>
          <w:szCs w:val="23"/>
        </w:rPr>
        <w:t>Юлсубино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, М7-Волга-Кутлу </w:t>
      </w:r>
      <w:proofErr w:type="spellStart"/>
      <w:r>
        <w:rPr>
          <w:rFonts w:ascii="OpenSans" w:hAnsi="OpenSans"/>
          <w:color w:val="000000"/>
          <w:sz w:val="23"/>
          <w:szCs w:val="23"/>
        </w:rPr>
        <w:t>Букаш-</w:t>
      </w:r>
      <w:r>
        <w:rPr>
          <w:rStyle w:val="resh-link"/>
          <w:rFonts w:ascii="OpenSans" w:hAnsi="OpenSans"/>
          <w:color w:val="000000"/>
          <w:sz w:val="23"/>
          <w:szCs w:val="23"/>
        </w:rPr>
        <w:t>Кукеево</w:t>
      </w:r>
      <w:r>
        <w:rPr>
          <w:rFonts w:ascii="OpenSans" w:hAnsi="OpenSans"/>
          <w:color w:val="000000"/>
          <w:sz w:val="23"/>
          <w:szCs w:val="23"/>
        </w:rPr>
        <w:t>-</w:t>
      </w:r>
      <w:r>
        <w:rPr>
          <w:rStyle w:val="resh-link"/>
          <w:rFonts w:ascii="OpenSans" w:hAnsi="OpenSans"/>
          <w:color w:val="000000"/>
          <w:sz w:val="23"/>
          <w:szCs w:val="23"/>
        </w:rPr>
        <w:t>Ямашево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 и </w:t>
      </w:r>
      <w:proofErr w:type="spellStart"/>
      <w:r>
        <w:rPr>
          <w:rFonts w:ascii="OpenSans" w:hAnsi="OpenSans"/>
          <w:color w:val="000000"/>
          <w:sz w:val="23"/>
          <w:szCs w:val="23"/>
        </w:rPr>
        <w:t>Ямашево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-Верхний </w:t>
      </w:r>
      <w:proofErr w:type="spellStart"/>
      <w:r>
        <w:rPr>
          <w:rFonts w:ascii="OpenSans" w:hAnsi="OpenSans"/>
          <w:color w:val="000000"/>
          <w:sz w:val="23"/>
          <w:szCs w:val="23"/>
        </w:rPr>
        <w:t>Тимерлек</w:t>
      </w:r>
      <w:proofErr w:type="spellEnd"/>
      <w:r>
        <w:rPr>
          <w:rFonts w:ascii="OpenSans" w:hAnsi="OpenSans"/>
          <w:color w:val="000000"/>
          <w:sz w:val="23"/>
          <w:szCs w:val="23"/>
        </w:rPr>
        <w:t>.</w:t>
      </w:r>
    </w:p>
    <w:p w:rsidR="008520D8" w:rsidRDefault="008520D8" w:rsidP="008520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Схема организации объездного движения с установкой необходимых дорожных знаков согласована с </w:t>
      </w:r>
      <w:r>
        <w:rPr>
          <w:rStyle w:val="resh-link"/>
          <w:rFonts w:ascii="OpenSans" w:hAnsi="OpenSans"/>
          <w:color w:val="000000"/>
          <w:sz w:val="23"/>
          <w:szCs w:val="23"/>
        </w:rPr>
        <w:t>ГИБДД</w:t>
      </w:r>
      <w:r>
        <w:rPr>
          <w:rFonts w:ascii="OpenSans" w:hAnsi="OpenSans"/>
          <w:color w:val="000000"/>
          <w:sz w:val="23"/>
          <w:szCs w:val="23"/>
        </w:rPr>
        <w:t>, также добавляют в татарстанском ведомстве.</w:t>
      </w:r>
    </w:p>
    <w:p w:rsidR="008520D8" w:rsidRDefault="008520D8" w:rsidP="008520D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B44961">
          <w:rPr>
            <w:rStyle w:val="a3"/>
            <w:rFonts w:ascii="OpenSans" w:eastAsiaTheme="majorEastAsia" w:hAnsi="OpenSans"/>
            <w:sz w:val="23"/>
            <w:szCs w:val="23"/>
          </w:rPr>
          <w:t>https://www.kazan.kp.ru/online/news/3090317/</w:t>
        </w:r>
      </w:hyperlink>
    </w:p>
    <w:p w:rsidR="00EF0CDE" w:rsidRPr="008553AF" w:rsidRDefault="00EF0CDE" w:rsidP="00AE5316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EF0CDE" w:rsidRPr="0085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6E0377"/>
    <w:rsid w:val="00797443"/>
    <w:rsid w:val="008520D8"/>
    <w:rsid w:val="008553AF"/>
    <w:rsid w:val="00AE5316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090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2018-04-20T13:11:00Z</dcterms:created>
  <dcterms:modified xsi:type="dcterms:W3CDTF">2018-04-20T13:17:00Z</dcterms:modified>
</cp:coreProperties>
</file>