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F9" w:rsidRPr="008A5AF9" w:rsidRDefault="008A5AF9" w:rsidP="008A5AF9">
      <w:pPr>
        <w:pStyle w:val="1"/>
        <w:spacing w:before="0" w:after="300"/>
        <w:ind w:left="300" w:right="300"/>
        <w:textAlignment w:val="baseline"/>
        <w:rPr>
          <w:rFonts w:ascii="Roboto Condensed" w:hAnsi="Roboto Condensed"/>
          <w:b/>
          <w:color w:val="000000"/>
          <w:sz w:val="24"/>
          <w:szCs w:val="24"/>
        </w:rPr>
      </w:pPr>
      <w:bookmarkStart w:id="0" w:name="_GoBack"/>
      <w:r w:rsidRPr="008A5AF9">
        <w:rPr>
          <w:rFonts w:ascii="Roboto Condensed" w:hAnsi="Roboto Condensed"/>
          <w:b/>
          <w:color w:val="000000"/>
          <w:sz w:val="24"/>
          <w:szCs w:val="24"/>
        </w:rPr>
        <w:t>«Бизнес-онлайн»</w:t>
      </w:r>
    </w:p>
    <w:p w:rsidR="008A5AF9" w:rsidRPr="008A5AF9" w:rsidRDefault="008A5AF9" w:rsidP="008A5AF9">
      <w:pPr>
        <w:pStyle w:val="1"/>
        <w:spacing w:before="0" w:after="300"/>
        <w:ind w:left="300" w:right="300"/>
        <w:textAlignment w:val="baseline"/>
        <w:rPr>
          <w:rFonts w:ascii="Roboto Condensed" w:hAnsi="Roboto Condensed"/>
          <w:b/>
          <w:color w:val="000000"/>
          <w:sz w:val="24"/>
          <w:szCs w:val="24"/>
        </w:rPr>
      </w:pPr>
      <w:r w:rsidRPr="008A5AF9">
        <w:rPr>
          <w:rFonts w:ascii="Roboto Condensed" w:hAnsi="Roboto Condensed"/>
          <w:b/>
          <w:color w:val="000000"/>
          <w:sz w:val="24"/>
          <w:szCs w:val="24"/>
        </w:rPr>
        <w:t xml:space="preserve">Минтранс РТ о Соколках и </w:t>
      </w:r>
      <w:proofErr w:type="spellStart"/>
      <w:r w:rsidRPr="008A5AF9">
        <w:rPr>
          <w:rFonts w:ascii="Roboto Condensed" w:hAnsi="Roboto Condensed"/>
          <w:b/>
          <w:color w:val="000000"/>
          <w:sz w:val="24"/>
          <w:szCs w:val="24"/>
        </w:rPr>
        <w:t>Танайке</w:t>
      </w:r>
      <w:proofErr w:type="spellEnd"/>
      <w:r w:rsidRPr="008A5AF9">
        <w:rPr>
          <w:rFonts w:ascii="Roboto Condensed" w:hAnsi="Roboto Condensed"/>
          <w:b/>
          <w:color w:val="000000"/>
          <w:sz w:val="24"/>
          <w:szCs w:val="24"/>
        </w:rPr>
        <w:t>: «Два объекта прописаны в стратегии. Не надо смешивать!»</w:t>
      </w:r>
    </w:p>
    <w:bookmarkEnd w:id="0"/>
    <w:p w:rsidR="008A5AF9" w:rsidRDefault="008A5AF9" w:rsidP="008A5AF9">
      <w:pPr>
        <w:spacing w:line="150" w:lineRule="atLeast"/>
        <w:textAlignment w:val="baseline"/>
        <w:rPr>
          <w:rFonts w:ascii="Roboto Condensed" w:hAnsi="Roboto Condensed"/>
          <w:caps/>
          <w:color w:val="999999"/>
          <w:sz w:val="18"/>
          <w:szCs w:val="18"/>
        </w:rPr>
      </w:pPr>
      <w:r>
        <w:rPr>
          <w:rFonts w:ascii="Roboto Condensed" w:hAnsi="Roboto Condensed"/>
          <w:caps/>
          <w:color w:val="999999"/>
          <w:sz w:val="18"/>
          <w:szCs w:val="18"/>
        </w:rPr>
        <w:t>4 АПРЕЛЯ</w:t>
      </w:r>
    </w:p>
    <w:p w:rsidR="008A5AF9" w:rsidRDefault="008A5AF9" w:rsidP="008A5AF9">
      <w:pPr>
        <w:pStyle w:val="subtitle"/>
        <w:spacing w:before="0" w:beforeAutospacing="0" w:after="300" w:afterAutospacing="0"/>
        <w:ind w:left="300" w:right="300"/>
        <w:textAlignment w:val="baseline"/>
        <w:rPr>
          <w:rFonts w:ascii="PT Sans" w:hAnsi="PT Sans"/>
          <w:b/>
          <w:bCs/>
          <w:color w:val="000000"/>
        </w:rPr>
      </w:pPr>
      <w:r>
        <w:rPr>
          <w:rFonts w:ascii="PT Sans" w:hAnsi="PT Sans"/>
          <w:b/>
          <w:bCs/>
          <w:color w:val="000000"/>
        </w:rPr>
        <w:t>В дороги Татарстана закатают 24 млрд, против колеи придумали новый битум, а Геннадию Емельянову посоветовали ждать до 2030 года</w:t>
      </w:r>
    </w:p>
    <w:p w:rsidR="008A5AF9" w:rsidRDefault="008A5AF9" w:rsidP="008A5AF9">
      <w:pPr>
        <w:pStyle w:val="announcement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77–81% дорог в Казани и Челнах — в нормативном состоянии, заявили сегодня на пресс-конференции в «</w:t>
      </w:r>
      <w:proofErr w:type="spellStart"/>
      <w:r>
        <w:rPr>
          <w:rFonts w:ascii="PT Sans" w:hAnsi="PT Sans"/>
          <w:color w:val="000000"/>
        </w:rPr>
        <w:t>Татмедиа</w:t>
      </w:r>
      <w:proofErr w:type="spellEnd"/>
      <w:r>
        <w:rPr>
          <w:rFonts w:ascii="PT Sans" w:hAnsi="PT Sans"/>
          <w:color w:val="000000"/>
        </w:rPr>
        <w:t xml:space="preserve">» чиновники, отвечающие за транспортную сферу в республике. Корреспондент «БИЗНЕС </w:t>
      </w:r>
      <w:proofErr w:type="spellStart"/>
      <w:r>
        <w:rPr>
          <w:rFonts w:ascii="PT Sans" w:hAnsi="PT Sans"/>
          <w:color w:val="000000"/>
        </w:rPr>
        <w:t>Online</w:t>
      </w:r>
      <w:proofErr w:type="spellEnd"/>
      <w:r>
        <w:rPr>
          <w:rFonts w:ascii="PT Sans" w:hAnsi="PT Sans"/>
          <w:color w:val="000000"/>
        </w:rPr>
        <w:t>» подсчитал: учитывая протяженность автодорог общего пользования в РТ в 38 тыс. км, каждый километр будет «обласкан» финансированием в среднем на 632 тыс. рублей. Куда именно они будут потрачены, читайте в репортаже.</w:t>
      </w:r>
    </w:p>
    <w:p w:rsidR="008A5AF9" w:rsidRDefault="008A5AF9" w:rsidP="008A5AF9">
      <w:pPr>
        <w:pStyle w:val="image-in-text"/>
        <w:spacing w:before="0" w:beforeAutospacing="0" w:after="0" w:afterAutospacing="0"/>
        <w:textAlignment w:val="baseline"/>
        <w:rPr>
          <w:rFonts w:ascii="PT Sans" w:hAnsi="PT Sans"/>
          <w:color w:val="000000"/>
        </w:rPr>
      </w:pPr>
      <w:r>
        <w:rPr>
          <w:rStyle w:val="title"/>
          <w:rFonts w:ascii="PT Sans" w:hAnsi="PT Sans"/>
          <w:color w:val="666666"/>
          <w:sz w:val="21"/>
          <w:szCs w:val="21"/>
          <w:bdr w:val="none" w:sz="0" w:space="0" w:color="auto" w:frame="1"/>
        </w:rPr>
        <w:t xml:space="preserve">Артем </w:t>
      </w:r>
      <w:proofErr w:type="spellStart"/>
      <w:r>
        <w:rPr>
          <w:rStyle w:val="title"/>
          <w:rFonts w:ascii="PT Sans" w:hAnsi="PT Sans"/>
          <w:color w:val="666666"/>
          <w:sz w:val="21"/>
          <w:szCs w:val="21"/>
          <w:bdr w:val="none" w:sz="0" w:space="0" w:color="auto" w:frame="1"/>
        </w:rPr>
        <w:t>Чукин</w:t>
      </w:r>
      <w:proofErr w:type="spellEnd"/>
      <w:r>
        <w:rPr>
          <w:rStyle w:val="title"/>
          <w:rFonts w:ascii="PT Sans" w:hAnsi="PT Sans"/>
          <w:color w:val="666666"/>
          <w:sz w:val="21"/>
          <w:szCs w:val="21"/>
          <w:bdr w:val="none" w:sz="0" w:space="0" w:color="auto" w:frame="1"/>
        </w:rPr>
        <w:t xml:space="preserve"> рассказал, что на этот год на программу дорожных работ заложено 24 млрд рублей: 2 млрд — на новые автодороги, 12 млрд — на ремонт, 4 млрд — на содержание</w:t>
      </w:r>
      <w:r>
        <w:rPr>
          <w:rFonts w:ascii="PT Sans" w:hAnsi="PT Sans"/>
          <w:color w:val="666666"/>
          <w:sz w:val="21"/>
          <w:szCs w:val="21"/>
          <w:bdr w:val="none" w:sz="0" w:space="0" w:color="auto" w:frame="1"/>
        </w:rPr>
        <w:br/>
      </w:r>
      <w:r>
        <w:rPr>
          <w:rStyle w:val="author"/>
          <w:rFonts w:ascii="PT Sans" w:hAnsi="PT Sans"/>
          <w:color w:val="999999"/>
          <w:sz w:val="18"/>
          <w:szCs w:val="18"/>
          <w:bdr w:val="none" w:sz="0" w:space="0" w:color="auto" w:frame="1"/>
        </w:rPr>
        <w:t>Фото: </w:t>
      </w:r>
      <w:hyperlink r:id="rId5" w:tgtFrame="_blank" w:history="1">
        <w:r>
          <w:rPr>
            <w:rStyle w:val="a4"/>
            <w:rFonts w:ascii="PT Sans" w:hAnsi="PT Sans"/>
            <w:sz w:val="18"/>
            <w:szCs w:val="18"/>
            <w:bdr w:val="none" w:sz="0" w:space="0" w:color="auto" w:frame="1"/>
          </w:rPr>
          <w:t>mindortrans.tatarstan.ru</w:t>
        </w:r>
      </w:hyperlink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Fonts w:ascii="PT Sans" w:hAnsi="PT Sans"/>
          <w:color w:val="000000"/>
        </w:rPr>
      </w:pPr>
      <w:r>
        <w:rPr>
          <w:rStyle w:val="a6"/>
          <w:rFonts w:ascii="PT Sans" w:hAnsi="PT Sans"/>
          <w:color w:val="000000"/>
          <w:bdr w:val="none" w:sz="0" w:space="0" w:color="auto" w:frame="1"/>
        </w:rPr>
        <w:t>24 «ЯРДА» НА ДОРОГИ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Как рассказал сегодня на пресс-конференции замминистра транспорта и дорожного хозяйства РТ </w:t>
      </w:r>
      <w:r>
        <w:rPr>
          <w:rStyle w:val="a6"/>
          <w:rFonts w:ascii="PT Sans" w:hAnsi="PT Sans"/>
          <w:color w:val="000000"/>
          <w:bdr w:val="none" w:sz="0" w:space="0" w:color="auto" w:frame="1"/>
        </w:rPr>
        <w:t xml:space="preserve">Артем </w:t>
      </w:r>
      <w:proofErr w:type="spellStart"/>
      <w:r>
        <w:rPr>
          <w:rStyle w:val="a6"/>
          <w:rFonts w:ascii="PT Sans" w:hAnsi="PT Sans"/>
          <w:color w:val="000000"/>
          <w:bdr w:val="none" w:sz="0" w:space="0" w:color="auto" w:frame="1"/>
        </w:rPr>
        <w:t>Чукин</w:t>
      </w:r>
      <w:proofErr w:type="spellEnd"/>
      <w:r>
        <w:rPr>
          <w:rFonts w:ascii="PT Sans" w:hAnsi="PT Sans"/>
          <w:color w:val="000000"/>
        </w:rPr>
        <w:t>, из 24 млрд рублей в программе дорожных работ на этот год 2 млрд рублей заложено на строительство новых автодорог (88 км), 12 млрд рублей — на ремонт, 4 млрд рублей — на содержание региональных автодорог. Кроме того, будет продолжено строительство подъездных дорог к 27 семейным фермам и 19 садоводческим товариществам, 28 населенных пунктов Татарстана наконец-то будет соединено с «материком», то бишь с дорогами с твердым покрытием.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3 млрд рублей Татарстаном будет освоено в рамках федерального приоритетного проекта «Безопасные и качественные дороги», который нацелен на обеспечение безопасности дорожного движения, на улицах Казанской и </w:t>
      </w:r>
      <w:proofErr w:type="spellStart"/>
      <w:r>
        <w:rPr>
          <w:rFonts w:ascii="PT Sans" w:hAnsi="PT Sans"/>
          <w:color w:val="000000"/>
        </w:rPr>
        <w:t>Набережночелнинской</w:t>
      </w:r>
      <w:proofErr w:type="spellEnd"/>
      <w:r>
        <w:rPr>
          <w:rFonts w:ascii="PT Sans" w:hAnsi="PT Sans"/>
          <w:color w:val="000000"/>
        </w:rPr>
        <w:t xml:space="preserve"> агломераций. Это как традиционный ремонт дорог, так и мероприятия по сокращению мест концентрации ДТП: установка освещения, светофоров, дорожных знаков, искусственных неровностей и пр. Соответственно, в Казанской агломерации на приведение в нормативное состояние дорог общей протяженностью 113,72 км будет потрачено 1,6 млрд рублей, в </w:t>
      </w:r>
      <w:proofErr w:type="spellStart"/>
      <w:r>
        <w:rPr>
          <w:rFonts w:ascii="PT Sans" w:hAnsi="PT Sans"/>
          <w:color w:val="000000"/>
        </w:rPr>
        <w:t>Набережночелнинской</w:t>
      </w:r>
      <w:proofErr w:type="spellEnd"/>
      <w:r>
        <w:rPr>
          <w:rFonts w:ascii="PT Sans" w:hAnsi="PT Sans"/>
          <w:color w:val="000000"/>
        </w:rPr>
        <w:t xml:space="preserve"> агломерации на 41,85 км дорог — 1,46 млрд рублей.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 xml:space="preserve"> особо отметил, что за два года реализации программы качество дорог в двух агломерациях улучшилось на 16%, а доля дорог, находящихся в нормативном состоянии, выросла до 77–81%.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Региональные дороги протяженностью 290 км будут отремонтированы за 4,6 млрд рублей, рассказал директор ГКУ «</w:t>
      </w:r>
      <w:proofErr w:type="spellStart"/>
      <w:r>
        <w:rPr>
          <w:rFonts w:ascii="PT Sans" w:hAnsi="PT Sans"/>
          <w:color w:val="000000"/>
        </w:rPr>
        <w:t>Главтатдортранс</w:t>
      </w:r>
      <w:proofErr w:type="spellEnd"/>
      <w:r>
        <w:rPr>
          <w:rFonts w:ascii="PT Sans" w:hAnsi="PT Sans"/>
          <w:color w:val="000000"/>
        </w:rPr>
        <w:t>» </w:t>
      </w:r>
      <w:r>
        <w:rPr>
          <w:rStyle w:val="a6"/>
          <w:rFonts w:ascii="PT Sans" w:hAnsi="PT Sans"/>
          <w:color w:val="000000"/>
          <w:bdr w:val="none" w:sz="0" w:space="0" w:color="auto" w:frame="1"/>
        </w:rPr>
        <w:t>Эдуард Данилов</w:t>
      </w:r>
      <w:r>
        <w:rPr>
          <w:rFonts w:ascii="PT Sans" w:hAnsi="PT Sans"/>
          <w:color w:val="000000"/>
        </w:rPr>
        <w:t>. В эту сумму входят строительство и реконструкция 9 мостов, ремонт 11 мостов и одного путепровода, приведение в нормативное состояние 76 школьных маршрутов и пр.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Ремонт улиц и дворов запланирован практически во всех муниципальных образованиях, но приоритет здесь, конечно же, отдается Казани и Челнам. Например, если на все районы вместе взятые выделен 1 млрд рублей, то </w:t>
      </w:r>
      <w:proofErr w:type="spellStart"/>
      <w:r>
        <w:rPr>
          <w:rFonts w:ascii="PT Sans" w:hAnsi="PT Sans"/>
          <w:color w:val="000000"/>
        </w:rPr>
        <w:t>автограду</w:t>
      </w:r>
      <w:proofErr w:type="spellEnd"/>
      <w:r>
        <w:rPr>
          <w:rFonts w:ascii="PT Sans" w:hAnsi="PT Sans"/>
          <w:color w:val="000000"/>
        </w:rPr>
        <w:t xml:space="preserve"> досталось более 2,2 млрд рублей — на них будет произведен ремонт 40 улиц и внутриквартальных проездов.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Fonts w:ascii="PT Sans" w:hAnsi="PT Sans"/>
          <w:color w:val="000000"/>
        </w:rPr>
      </w:pPr>
      <w:r>
        <w:rPr>
          <w:rStyle w:val="a6"/>
          <w:rFonts w:ascii="PT Sans" w:hAnsi="PT Sans"/>
          <w:color w:val="000000"/>
          <w:bdr w:val="none" w:sz="0" w:space="0" w:color="auto" w:frame="1"/>
        </w:rPr>
        <w:t>ПОБЕДА НАД МАГИСТРАЛЬНОЙ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lastRenderedPageBreak/>
        <w:t>Казани по старшинству досталось больше всех — 5,5 млрд рублей. В столице РТ обновить облик обещают 142 улицам и 430 казанским дворам. Глава комитета благоустройства Казани </w:t>
      </w:r>
      <w:r>
        <w:rPr>
          <w:rStyle w:val="a6"/>
          <w:rFonts w:ascii="PT Sans" w:hAnsi="PT Sans"/>
          <w:color w:val="000000"/>
          <w:bdr w:val="none" w:sz="0" w:space="0" w:color="auto" w:frame="1"/>
        </w:rPr>
        <w:t xml:space="preserve">Игорь </w:t>
      </w:r>
      <w:proofErr w:type="spellStart"/>
      <w:r>
        <w:rPr>
          <w:rStyle w:val="a6"/>
          <w:rFonts w:ascii="PT Sans" w:hAnsi="PT Sans"/>
          <w:color w:val="000000"/>
          <w:bdr w:val="none" w:sz="0" w:space="0" w:color="auto" w:frame="1"/>
        </w:rPr>
        <w:t>Куляжев</w:t>
      </w:r>
      <w:proofErr w:type="spellEnd"/>
      <w:r>
        <w:rPr>
          <w:rFonts w:ascii="PT Sans" w:hAnsi="PT Sans"/>
          <w:color w:val="000000"/>
        </w:rPr>
        <w:t> сообщил, что за год будет ликвидировано 93 места концентрации ДТП, установлено 32 светофора, 820 дорожных знаков, 10 км ограждений безопасности.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«Будут продолжены работы по расширению дороги от Оренбургского тракта до нового микрорайона М-14, а также реконструкция улицы Магистральной, которая признана самой </w:t>
      </w:r>
      <w:hyperlink r:id="rId6" w:tgtFrame="_blank" w:history="1">
        <w:r>
          <w:rPr>
            <w:rStyle w:val="a4"/>
            <w:rFonts w:ascii="PT Sans" w:hAnsi="PT Sans"/>
            <w:shd w:val="clear" w:color="auto" w:fill="FFFFFF"/>
          </w:rPr>
          <w:t>худшей</w:t>
        </w:r>
      </w:hyperlink>
      <w:r>
        <w:rPr>
          <w:rFonts w:ascii="PT Sans" w:hAnsi="PT Sans"/>
          <w:color w:val="000000"/>
        </w:rPr>
        <w:t xml:space="preserve"> улицей Казани», — порадовал </w:t>
      </w:r>
      <w:proofErr w:type="spellStart"/>
      <w:r>
        <w:rPr>
          <w:rFonts w:ascii="PT Sans" w:hAnsi="PT Sans"/>
          <w:color w:val="000000"/>
        </w:rPr>
        <w:t>Куляжев</w:t>
      </w:r>
      <w:proofErr w:type="spellEnd"/>
      <w:r>
        <w:rPr>
          <w:rFonts w:ascii="PT Sans" w:hAnsi="PT Sans"/>
          <w:color w:val="000000"/>
        </w:rPr>
        <w:t>. Отвечая на вопросы СМИ, он пояснил, почему тянули с ремонтом Магистральной так долго: оказывается, прежде чем ремонтировать, пришлось искать и перекладывать оттуда ветхие коммунальные сети.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Готовятся и другие подарки горожанам — для улучшения ситуация на выезде из ЖК «Салават Купере» будет проведен ремонт двух поселковых улиц, которые позволят заезжать в ЖК, минуя самый загруженный участок дороги. Также запланировано строительство разворотных петель на выезде из Казани, устройство освещения на остановочных павильонах.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«Надеюсь, Казань получит решение давно назревшей проблемы: это строительство дороги по улице Бондаренко — от улицы Солдатской до </w:t>
      </w:r>
      <w:proofErr w:type="spellStart"/>
      <w:r>
        <w:rPr>
          <w:rFonts w:ascii="PT Sans" w:hAnsi="PT Sans"/>
          <w:color w:val="000000"/>
        </w:rPr>
        <w:t>Сибгата</w:t>
      </w:r>
      <w:proofErr w:type="spell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Хакима</w:t>
      </w:r>
      <w:proofErr w:type="spellEnd"/>
      <w:r>
        <w:rPr>
          <w:rFonts w:ascii="PT Sans" w:hAnsi="PT Sans"/>
          <w:color w:val="000000"/>
        </w:rPr>
        <w:t xml:space="preserve">. А также будет построен новый пешеходный переход на улице 8 Марта», — радовался </w:t>
      </w:r>
      <w:proofErr w:type="spellStart"/>
      <w:r>
        <w:rPr>
          <w:rFonts w:ascii="PT Sans" w:hAnsi="PT Sans"/>
          <w:color w:val="000000"/>
        </w:rPr>
        <w:t>Куляжев</w:t>
      </w:r>
      <w:proofErr w:type="spellEnd"/>
      <w:r>
        <w:rPr>
          <w:rFonts w:ascii="PT Sans" w:hAnsi="PT Sans"/>
          <w:color w:val="000000"/>
        </w:rPr>
        <w:t>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Глава комитета с подачи журналистов помечтал о перспективных объектах — например, горожане давно ждут развязку у «</w:t>
      </w:r>
      <w:proofErr w:type="spellStart"/>
      <w:r>
        <w:rPr>
          <w:rFonts w:ascii="PT Sans" w:hAnsi="PT Sans"/>
          <w:color w:val="000000"/>
        </w:rPr>
        <w:t>Акчарлака</w:t>
      </w:r>
      <w:proofErr w:type="spellEnd"/>
      <w:r>
        <w:rPr>
          <w:rFonts w:ascii="PT Sans" w:hAnsi="PT Sans"/>
          <w:color w:val="000000"/>
        </w:rPr>
        <w:t>», но средств на нее пока нет. Также ведется проектирование продолжения Большого казанского кольца — дороги от проспекта Победы до «Солнечного города».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На днях казанские дорожники приступили к ямочному ремонту. В целом по РТ дорожных «заплаток» наложили уже на площади 7 тыс. кв. метров. На критику со стороны журналистов, мол, опять кладут асфальт в лужи, </w:t>
      </w:r>
      <w:proofErr w:type="spellStart"/>
      <w:r>
        <w:rPr>
          <w:rFonts w:ascii="PT Sans" w:hAnsi="PT Sans"/>
          <w:color w:val="000000"/>
        </w:rPr>
        <w:t>Куляжев</w:t>
      </w:r>
      <w:proofErr w:type="spellEnd"/>
      <w:r>
        <w:rPr>
          <w:rFonts w:ascii="PT Sans" w:hAnsi="PT Sans"/>
          <w:color w:val="000000"/>
        </w:rPr>
        <w:t xml:space="preserve"> просил присылать все жалобы на почтовый адрес исполкома. Он подтвердил, что по технологии, перед тем как чинить дорогу, ее необходимо, разумеется, просушить.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Fonts w:ascii="PT Sans" w:hAnsi="PT Sans"/>
          <w:color w:val="000000"/>
        </w:rPr>
      </w:pPr>
      <w:r>
        <w:rPr>
          <w:rStyle w:val="a6"/>
          <w:rFonts w:ascii="PT Sans" w:hAnsi="PT Sans"/>
          <w:color w:val="000000"/>
          <w:bdr w:val="none" w:sz="0" w:space="0" w:color="auto" w:frame="1"/>
        </w:rPr>
        <w:t>СПОРНАЯ ОБЪЕЗДНАЯ ДОРОГА В ЧЕЛНАХ: ОБА ПРОЕКТА ПРОПИСАНЫ В СТРАТЕГИИ!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200 км федеральных дорог, которые расположены на территории Татарстана, также отремонтируют, будут приведены в порядок два моста и один путепровод. А в преддверии чемпионата мира по футболу будет отремонтирована дорога в аэропорт с заменой автобусных остановок. Об этом сообщил замначальника ФКУ «Федеральное управление автомобильных дорог Волго-Вятского региона Федерального дорожного агентства» </w:t>
      </w:r>
      <w:r>
        <w:rPr>
          <w:rStyle w:val="a6"/>
          <w:rFonts w:ascii="PT Sans" w:hAnsi="PT Sans"/>
          <w:color w:val="000000"/>
          <w:bdr w:val="none" w:sz="0" w:space="0" w:color="auto" w:frame="1"/>
        </w:rPr>
        <w:t>Сергей Автономов</w:t>
      </w:r>
      <w:r>
        <w:rPr>
          <w:rFonts w:ascii="PT Sans" w:hAnsi="PT Sans"/>
          <w:color w:val="000000"/>
        </w:rPr>
        <w:t xml:space="preserve">. Наибольший объем работ придется на трассу М7 «Волга» — к октябрю, наконец, будут введены после ремонта последние 30 км автодороги между Казанью и Набережными Челнами. Также планируется приступить к ремонту 10 км дороги М7 в районе города-спутника Казани — </w:t>
      </w:r>
      <w:proofErr w:type="spellStart"/>
      <w:r>
        <w:rPr>
          <w:rFonts w:ascii="PT Sans" w:hAnsi="PT Sans"/>
          <w:color w:val="000000"/>
        </w:rPr>
        <w:t>Иннополис</w:t>
      </w:r>
      <w:proofErr w:type="spellEnd"/>
      <w:r>
        <w:rPr>
          <w:rFonts w:ascii="PT Sans" w:hAnsi="PT Sans"/>
          <w:color w:val="000000"/>
        </w:rPr>
        <w:t>. В общей сложности на проведение дорожных работ в Татарстане будет потрачено 8,5 млрд рублей средств федерального бюджета.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Отвечая на вопрос журналистов о том, как решается вопрос со строительством обходной дороги Нижнекамска и Набережных Челнов,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 xml:space="preserve"> сообщил, что сейчас </w:t>
      </w:r>
      <w:proofErr w:type="spellStart"/>
      <w:r>
        <w:rPr>
          <w:rFonts w:ascii="PT Sans" w:hAnsi="PT Sans"/>
          <w:color w:val="000000"/>
        </w:rPr>
        <w:t>минтранс</w:t>
      </w:r>
      <w:proofErr w:type="spellEnd"/>
      <w:r>
        <w:rPr>
          <w:rFonts w:ascii="PT Sans" w:hAnsi="PT Sans"/>
          <w:color w:val="000000"/>
        </w:rPr>
        <w:t xml:space="preserve"> РТ ведет работу по включению этого участка с мостовым переходом через Каму у села Соколка — протяженностью 26,8 км — в титул федеральной дороги М7. О строительстве пока говорить рано, в этом году власти рассчитывают выполнить разработку проекта планировки и межевания.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lastRenderedPageBreak/>
        <w:t xml:space="preserve">Интересно, что в </w:t>
      </w:r>
      <w:proofErr w:type="spellStart"/>
      <w:r>
        <w:rPr>
          <w:rFonts w:ascii="PT Sans" w:hAnsi="PT Sans"/>
          <w:color w:val="000000"/>
        </w:rPr>
        <w:t>минтрансе</w:t>
      </w:r>
      <w:proofErr w:type="spellEnd"/>
      <w:r>
        <w:rPr>
          <w:rFonts w:ascii="PT Sans" w:hAnsi="PT Sans"/>
          <w:color w:val="000000"/>
        </w:rPr>
        <w:t xml:space="preserve"> вовсе не видят проблем в том, каким образом пускать объездную дорогу — через </w:t>
      </w:r>
      <w:proofErr w:type="spellStart"/>
      <w:r>
        <w:rPr>
          <w:rFonts w:ascii="PT Sans" w:hAnsi="PT Sans"/>
          <w:color w:val="000000"/>
        </w:rPr>
        <w:t>Мамадышский</w:t>
      </w:r>
      <w:proofErr w:type="spellEnd"/>
      <w:r>
        <w:rPr>
          <w:rFonts w:ascii="PT Sans" w:hAnsi="PT Sans"/>
          <w:color w:val="000000"/>
        </w:rPr>
        <w:t xml:space="preserve"> район или через </w:t>
      </w:r>
      <w:proofErr w:type="spellStart"/>
      <w:r>
        <w:rPr>
          <w:rFonts w:ascii="PT Sans" w:hAnsi="PT Sans"/>
          <w:color w:val="000000"/>
        </w:rPr>
        <w:t>Елабужский</w:t>
      </w:r>
      <w:proofErr w:type="spellEnd"/>
      <w:r>
        <w:rPr>
          <w:rFonts w:ascii="PT Sans" w:hAnsi="PT Sans"/>
          <w:color w:val="000000"/>
        </w:rPr>
        <w:t>, о чем уже принялись было </w:t>
      </w:r>
      <w:hyperlink r:id="rId7" w:tgtFrame="_blank" w:history="1">
        <w:r>
          <w:rPr>
            <w:rStyle w:val="a4"/>
            <w:rFonts w:ascii="PT Sans" w:hAnsi="PT Sans"/>
          </w:rPr>
          <w:t>спорить</w:t>
        </w:r>
      </w:hyperlink>
      <w:r>
        <w:rPr>
          <w:rFonts w:ascii="PT Sans" w:hAnsi="PT Sans"/>
          <w:color w:val="000000"/>
        </w:rPr>
        <w:t xml:space="preserve"> районные власти.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 xml:space="preserve"> заверил, что оба проекта имеют право на существование, но идеи главы Елабуги </w:t>
      </w:r>
      <w:r>
        <w:rPr>
          <w:rStyle w:val="a6"/>
          <w:rFonts w:ascii="PT Sans" w:hAnsi="PT Sans"/>
          <w:color w:val="000000"/>
          <w:bdr w:val="none" w:sz="0" w:space="0" w:color="auto" w:frame="1"/>
        </w:rPr>
        <w:t>Геннадия Емельянова </w:t>
      </w:r>
      <w:r>
        <w:rPr>
          <w:rFonts w:ascii="PT Sans" w:hAnsi="PT Sans"/>
          <w:color w:val="000000"/>
        </w:rPr>
        <w:t>предполагается воплотить существенно позже.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«Эти два объекта прописаны в стратегии. Работы по мостовому переходу Соколка были проведены, в этом году начато формирование проекта планировки территории. Так называемый проект „</w:t>
      </w:r>
      <w:proofErr w:type="spellStart"/>
      <w:proofErr w:type="gramStart"/>
      <w:r>
        <w:rPr>
          <w:rFonts w:ascii="PT Sans" w:hAnsi="PT Sans"/>
          <w:color w:val="000000"/>
        </w:rPr>
        <w:t>Алабек</w:t>
      </w:r>
      <w:proofErr w:type="spellEnd"/>
      <w:r>
        <w:rPr>
          <w:rFonts w:ascii="PT Sans" w:hAnsi="PT Sans"/>
          <w:color w:val="000000"/>
        </w:rPr>
        <w:t>“</w:t>
      </w:r>
      <w:proofErr w:type="gramEnd"/>
      <w:r>
        <w:rPr>
          <w:rFonts w:ascii="PT Sans" w:hAnsi="PT Sans"/>
          <w:color w:val="000000"/>
        </w:rPr>
        <w:t>, соединяющий Нижнекамск и Елабугу, планируется к реализации в 2030 году. Не надо их смешивать, они решают разные задачи. Первый решает вопросы взаимодействия районов внутри Камской агломерации, второй интересен, в том числе федеральному дорожному агентству, как создание альтернативного обхода дорогой М7 города Набережные Челны, минуя плотину Нижнекамской ГЭС», — говорит замминистра транспорта РТ.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Fonts w:ascii="PT Sans" w:hAnsi="PT Sans"/>
          <w:color w:val="000000"/>
        </w:rPr>
      </w:pPr>
      <w:r>
        <w:rPr>
          <w:rStyle w:val="a6"/>
          <w:rFonts w:ascii="PT Sans" w:hAnsi="PT Sans"/>
          <w:color w:val="000000"/>
          <w:bdr w:val="none" w:sz="0" w:space="0" w:color="auto" w:frame="1"/>
        </w:rPr>
        <w:t xml:space="preserve"> «АВТОМОБИЛЬНОЕ ПОКРЫТИЕ ИСТИРАЕТСЯ, ОТ ШИПОВ ПОЯВЛЯЕТСЯ КОЛЕЙНОСТЬ»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Ответил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 xml:space="preserve"> на вопрос «БИЗНЕС </w:t>
      </w:r>
      <w:proofErr w:type="spellStart"/>
      <w:r>
        <w:rPr>
          <w:rFonts w:ascii="PT Sans" w:hAnsi="PT Sans"/>
          <w:color w:val="000000"/>
        </w:rPr>
        <w:t>Online</w:t>
      </w:r>
      <w:proofErr w:type="spellEnd"/>
      <w:r>
        <w:rPr>
          <w:rFonts w:ascii="PT Sans" w:hAnsi="PT Sans"/>
          <w:color w:val="000000"/>
        </w:rPr>
        <w:t>» о том, найдено ли средство от колеи на дорогах. Напомним, что пару лет назад министр транспорта и дорожного хозяйства РТ </w:t>
      </w:r>
      <w:proofErr w:type="spellStart"/>
      <w:r>
        <w:rPr>
          <w:rStyle w:val="a6"/>
          <w:rFonts w:ascii="PT Sans" w:hAnsi="PT Sans"/>
          <w:color w:val="000000"/>
          <w:bdr w:val="none" w:sz="0" w:space="0" w:color="auto" w:frame="1"/>
        </w:rPr>
        <w:t>Ленар</w:t>
      </w:r>
      <w:proofErr w:type="spellEnd"/>
      <w:r>
        <w:rPr>
          <w:rStyle w:val="a6"/>
          <w:rFonts w:ascii="PT Sans" w:hAnsi="PT Sans"/>
          <w:color w:val="000000"/>
          <w:bdr w:val="none" w:sz="0" w:space="0" w:color="auto" w:frame="1"/>
        </w:rPr>
        <w:t xml:space="preserve"> Сафин</w:t>
      </w:r>
      <w:r>
        <w:rPr>
          <w:rFonts w:ascii="PT Sans" w:hAnsi="PT Sans"/>
          <w:color w:val="000000"/>
        </w:rPr>
        <w:t> </w:t>
      </w:r>
      <w:hyperlink r:id="rId8" w:tgtFrame="_blank" w:history="1">
        <w:r>
          <w:rPr>
            <w:rStyle w:val="a4"/>
            <w:rFonts w:ascii="PT Sans" w:hAnsi="PT Sans"/>
          </w:rPr>
          <w:t>удивил</w:t>
        </w:r>
      </w:hyperlink>
      <w:r>
        <w:rPr>
          <w:rFonts w:ascii="PT Sans" w:hAnsi="PT Sans"/>
          <w:color w:val="000000"/>
        </w:rPr>
        <w:t> журналистов заявлением о том, что положенные к Универсиаде дороги «просто стерлись». Мол, неверно рассчитали транспортные потоки и в итоге уложили асфальт не той марки.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С тех пор, как заверили сегодня в </w:t>
      </w:r>
      <w:proofErr w:type="spellStart"/>
      <w:r>
        <w:rPr>
          <w:rFonts w:ascii="PT Sans" w:hAnsi="PT Sans"/>
          <w:color w:val="000000"/>
        </w:rPr>
        <w:t>минтрансе</w:t>
      </w:r>
      <w:proofErr w:type="spellEnd"/>
      <w:r>
        <w:rPr>
          <w:rFonts w:ascii="PT Sans" w:hAnsi="PT Sans"/>
          <w:color w:val="000000"/>
        </w:rPr>
        <w:t xml:space="preserve"> РТ, дорожники провели тщательный анализ казанских дорог, «заболевших» колеей. Была разработана специальная рецептура асфальтобетонных смесей с особо прочным щебнем — ЩМА-20 и ЩМА-22, которые за счет более крупного каркаса оказываются более устойчивы к </w:t>
      </w:r>
      <w:proofErr w:type="spellStart"/>
      <w:r>
        <w:rPr>
          <w:rFonts w:ascii="PT Sans" w:hAnsi="PT Sans"/>
          <w:color w:val="000000"/>
        </w:rPr>
        <w:t>колееобразованию</w:t>
      </w:r>
      <w:proofErr w:type="spellEnd"/>
      <w:r>
        <w:rPr>
          <w:rFonts w:ascii="PT Sans" w:hAnsi="PT Sans"/>
          <w:color w:val="000000"/>
        </w:rPr>
        <w:t>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«Помимо обычного битума при ремонте улиц Казани и опорной сети региональных дорог все больше используется полимерно-битумное вяжущее (ПБВ)», — говорит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>. К примеру, если в 2016 году было использовано около 2,5 тыс. т ПБВ, то в 2018-м планируется использовать более 30 тыс. т ПБВ различных производителей (ОАО «ТАИФ-НК», ОАО «</w:t>
      </w:r>
      <w:proofErr w:type="spellStart"/>
      <w:r>
        <w:rPr>
          <w:rFonts w:ascii="PT Sans" w:hAnsi="PT Sans"/>
          <w:color w:val="000000"/>
        </w:rPr>
        <w:t>Алексеевскдорстрой</w:t>
      </w:r>
      <w:proofErr w:type="spellEnd"/>
      <w:r>
        <w:rPr>
          <w:rFonts w:ascii="PT Sans" w:hAnsi="PT Sans"/>
          <w:color w:val="000000"/>
        </w:rPr>
        <w:t>», ОАО «</w:t>
      </w:r>
      <w:proofErr w:type="spellStart"/>
      <w:r>
        <w:rPr>
          <w:rFonts w:ascii="PT Sans" w:hAnsi="PT Sans"/>
          <w:color w:val="000000"/>
        </w:rPr>
        <w:t>Каздорстрой</w:t>
      </w:r>
      <w:proofErr w:type="spellEnd"/>
      <w:r>
        <w:rPr>
          <w:rFonts w:ascii="PT Sans" w:hAnsi="PT Sans"/>
          <w:color w:val="000000"/>
        </w:rPr>
        <w:t xml:space="preserve">»). Кроме того, планируется использовать еще и </w:t>
      </w:r>
      <w:proofErr w:type="spellStart"/>
      <w:proofErr w:type="gramStart"/>
      <w:r>
        <w:rPr>
          <w:rFonts w:ascii="PT Sans" w:hAnsi="PT Sans"/>
          <w:color w:val="000000"/>
        </w:rPr>
        <w:t>резино</w:t>
      </w:r>
      <w:proofErr w:type="spellEnd"/>
      <w:r>
        <w:rPr>
          <w:rFonts w:ascii="PT Sans" w:hAnsi="PT Sans"/>
          <w:color w:val="000000"/>
        </w:rPr>
        <w:t>-битумное</w:t>
      </w:r>
      <w:proofErr w:type="gramEnd"/>
      <w:r>
        <w:rPr>
          <w:rFonts w:ascii="PT Sans" w:hAnsi="PT Sans"/>
          <w:color w:val="000000"/>
        </w:rPr>
        <w:t xml:space="preserve"> вяжущее.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Если же, несмотря на все усилия дорожников, дорога все равно испортилась в пределах гарантийного срока, то заказчика заставят устранять дефекты за свой счет. Правда, крупных прецедентов пока не было.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«Явные выраженные участки (с колеей) есть — в зонах перекрестков, то есть в зонах активного разгона и торможения транспорта», — признал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>, но заверил, что 3–5 мм колеи — это вполне допустимый уровень для дорог, которые выполнены два-три года назад.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Так что идеально ровных и вечных дорог казанцам все-таки не видать, констатируют в </w:t>
      </w:r>
      <w:proofErr w:type="spellStart"/>
      <w:r>
        <w:rPr>
          <w:rFonts w:ascii="PT Sans" w:hAnsi="PT Sans"/>
          <w:color w:val="000000"/>
        </w:rPr>
        <w:t>минтрансе</w:t>
      </w:r>
      <w:proofErr w:type="spellEnd"/>
      <w:r>
        <w:rPr>
          <w:rFonts w:ascii="PT Sans" w:hAnsi="PT Sans"/>
          <w:color w:val="000000"/>
        </w:rPr>
        <w:t xml:space="preserve">. После пресс-конференции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 xml:space="preserve"> продемонстрировал корреспонденту «БИЗНЕС </w:t>
      </w:r>
      <w:proofErr w:type="spellStart"/>
      <w:r>
        <w:rPr>
          <w:rFonts w:ascii="PT Sans" w:hAnsi="PT Sans"/>
          <w:color w:val="000000"/>
        </w:rPr>
        <w:t>Online</w:t>
      </w:r>
      <w:proofErr w:type="spellEnd"/>
      <w:r>
        <w:rPr>
          <w:rFonts w:ascii="PT Sans" w:hAnsi="PT Sans"/>
          <w:color w:val="000000"/>
        </w:rPr>
        <w:t xml:space="preserve">» рекомендации </w:t>
      </w:r>
      <w:proofErr w:type="spellStart"/>
      <w:r>
        <w:rPr>
          <w:rFonts w:ascii="PT Sans" w:hAnsi="PT Sans"/>
          <w:color w:val="000000"/>
        </w:rPr>
        <w:t>Росавтодора</w:t>
      </w:r>
      <w:proofErr w:type="spellEnd"/>
      <w:r>
        <w:rPr>
          <w:rFonts w:ascii="PT Sans" w:hAnsi="PT Sans"/>
          <w:color w:val="000000"/>
        </w:rPr>
        <w:t xml:space="preserve"> по установлению гарантийных сроков конструктивных элементов дорог. Так вот для дорог с интенсивностью движения транспорта более 15 тыс. автомобилей в сутки рекомендовано принимать гарантийный срок 2 года, для дорог с интенсивностью поменьше — 4 года.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lastRenderedPageBreak/>
        <w:t xml:space="preserve">«Это чтобы вы понимали: это не мы говорим, что „автомобильное покрытие истирается и что от шипов появляется </w:t>
      </w:r>
      <w:proofErr w:type="spellStart"/>
      <w:proofErr w:type="gramStart"/>
      <w:r>
        <w:rPr>
          <w:rFonts w:ascii="PT Sans" w:hAnsi="PT Sans"/>
          <w:color w:val="000000"/>
        </w:rPr>
        <w:t>колейность</w:t>
      </w:r>
      <w:proofErr w:type="spellEnd"/>
      <w:r>
        <w:rPr>
          <w:rFonts w:ascii="PT Sans" w:hAnsi="PT Sans"/>
          <w:color w:val="000000"/>
        </w:rPr>
        <w:t>“</w:t>
      </w:r>
      <w:proofErr w:type="gramEnd"/>
      <w:r>
        <w:rPr>
          <w:rFonts w:ascii="PT Sans" w:hAnsi="PT Sans"/>
          <w:color w:val="000000"/>
        </w:rPr>
        <w:t xml:space="preserve">. Я беру таблицу, в которой говорится, что при интенсивности движения на одну полосу более 20 тысяч автомобилей возможное истирание в год — до 5 миллиметров. Это же касается и московских улиц, по которым 50–100 тысяч автомобилей проезжает на шипах. Если на региональных дорогах проезжает 1,5–2 тысячи машин в год, то, соответственно, мы на них и не наблюдаем </w:t>
      </w:r>
      <w:proofErr w:type="spellStart"/>
      <w:r>
        <w:rPr>
          <w:rFonts w:ascii="PT Sans" w:hAnsi="PT Sans"/>
          <w:color w:val="000000"/>
        </w:rPr>
        <w:t>колееобразования</w:t>
      </w:r>
      <w:proofErr w:type="spellEnd"/>
      <w:r>
        <w:rPr>
          <w:rFonts w:ascii="PT Sans" w:hAnsi="PT Sans"/>
          <w:color w:val="000000"/>
        </w:rPr>
        <w:t xml:space="preserve">», — пояснял </w:t>
      </w:r>
      <w:proofErr w:type="spellStart"/>
      <w:r>
        <w:rPr>
          <w:rFonts w:ascii="PT Sans" w:hAnsi="PT Sans"/>
          <w:color w:val="000000"/>
        </w:rPr>
        <w:t>Чукин</w:t>
      </w:r>
      <w:proofErr w:type="spellEnd"/>
      <w:r>
        <w:rPr>
          <w:rFonts w:ascii="PT Sans" w:hAnsi="PT Sans"/>
          <w:color w:val="000000"/>
        </w:rPr>
        <w:t>.  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Fonts w:ascii="PT Sans" w:hAnsi="PT Sans"/>
          <w:color w:val="000000"/>
        </w:rPr>
      </w:pPr>
      <w:r>
        <w:rPr>
          <w:rStyle w:val="a6"/>
          <w:rFonts w:ascii="PT Sans" w:hAnsi="PT Sans"/>
          <w:color w:val="000000"/>
          <w:bdr w:val="none" w:sz="0" w:space="0" w:color="auto" w:frame="1"/>
        </w:rPr>
        <w:t>ВЕСЕННЕЕ ТАБУ ДЛЯ БОЛЬШЕГРУЗОВ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Наконец, стало известно, что в Татарстане в этом году все же введут временное ограничение на дорогах для </w:t>
      </w:r>
      <w:proofErr w:type="spellStart"/>
      <w:r>
        <w:rPr>
          <w:rFonts w:ascii="PT Sans" w:hAnsi="PT Sans"/>
          <w:color w:val="000000"/>
        </w:rPr>
        <w:t>большегрузов</w:t>
      </w:r>
      <w:proofErr w:type="spellEnd"/>
      <w:r>
        <w:rPr>
          <w:rFonts w:ascii="PT Sans" w:hAnsi="PT Sans"/>
          <w:color w:val="000000"/>
        </w:rPr>
        <w:t xml:space="preserve"> — с 15 апреля по 14 мая 2018 года. Этим транспортников «порадовал» первый замдиректора ГБУ «Безопасность дорожного </w:t>
      </w:r>
      <w:proofErr w:type="spellStart"/>
      <w:proofErr w:type="gramStart"/>
      <w:r>
        <w:rPr>
          <w:rFonts w:ascii="PT Sans" w:hAnsi="PT Sans"/>
          <w:color w:val="000000"/>
        </w:rPr>
        <w:t>движения»</w:t>
      </w:r>
      <w:r>
        <w:rPr>
          <w:rStyle w:val="a6"/>
          <w:rFonts w:ascii="PT Sans" w:hAnsi="PT Sans"/>
          <w:color w:val="000000"/>
          <w:bdr w:val="none" w:sz="0" w:space="0" w:color="auto" w:frame="1"/>
        </w:rPr>
        <w:t>Анас</w:t>
      </w:r>
      <w:proofErr w:type="spellEnd"/>
      <w:proofErr w:type="gramEnd"/>
      <w:r>
        <w:rPr>
          <w:rStyle w:val="a6"/>
          <w:rFonts w:ascii="PT Sans" w:hAnsi="PT San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PT Sans" w:hAnsi="PT Sans"/>
          <w:color w:val="000000"/>
          <w:bdr w:val="none" w:sz="0" w:space="0" w:color="auto" w:frame="1"/>
        </w:rPr>
        <w:t>Адыев</w:t>
      </w:r>
      <w:proofErr w:type="spellEnd"/>
      <w:r>
        <w:rPr>
          <w:rFonts w:ascii="PT Sans" w:hAnsi="PT Sans"/>
          <w:color w:val="000000"/>
        </w:rPr>
        <w:t>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Он пояснил, что в весенний период происходит «размягчение дорожного полотна», из-за чего «значительно снижается несущая способность конструктивных элементов дороги». Временное ограничение движения вводится для тяжеловесных транспортных средств, осевая нагрузка которых превышает 6 т на ось. Исключение делается для транспортных средств, которые осуществляют пассажирские перевозки, для автомашин грузоподъемностью до 16 т, перевозящих продукты питания, топливо, лекарственные препараты, семенной фонд, удобрения, почту, а также для аварийной спецтехники и пр.</w:t>
      </w:r>
    </w:p>
    <w:p w:rsidR="008A5AF9" w:rsidRDefault="008A5AF9" w:rsidP="008A5AF9">
      <w:pPr>
        <w:pStyle w:val="a3"/>
        <w:spacing w:before="0" w:beforeAutospacing="0" w:after="30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Всем остальным добро пожаловать за официальными разрешениями на проезд — в ГБУ «Безопасность дорожного движения». Подать заявление можно как в электронном виде через портал </w:t>
      </w:r>
      <w:proofErr w:type="spellStart"/>
      <w:r>
        <w:rPr>
          <w:rFonts w:ascii="PT Sans" w:hAnsi="PT Sans"/>
          <w:color w:val="000000"/>
        </w:rPr>
        <w:t>госуслуг</w:t>
      </w:r>
      <w:proofErr w:type="spellEnd"/>
      <w:r>
        <w:rPr>
          <w:rFonts w:ascii="PT Sans" w:hAnsi="PT Sans"/>
          <w:color w:val="000000"/>
        </w:rPr>
        <w:t xml:space="preserve"> РТ, так и посредством факсимильной связи, по электронной почте, а также при личном обращении. В Казани ехать нужно на Оренбургский тракт, 5 (здание центральной ГИБДД), в Набережных Челнах — на Казанский проспект, 72, в Альметьевске — на улицу Советскую, 224, в Нурлате — на улицу Складскую, 2. «На пунктах весового контроля </w:t>
      </w:r>
      <w:proofErr w:type="spellStart"/>
      <w:r>
        <w:rPr>
          <w:rFonts w:ascii="PT Sans" w:hAnsi="PT Sans"/>
          <w:color w:val="000000"/>
        </w:rPr>
        <w:t>спецразрешения</w:t>
      </w:r>
      <w:proofErr w:type="spellEnd"/>
      <w:r>
        <w:rPr>
          <w:rFonts w:ascii="PT Sans" w:hAnsi="PT Sans"/>
          <w:color w:val="000000"/>
        </w:rPr>
        <w:t xml:space="preserve"> продаваться не будут», — предупредил </w:t>
      </w:r>
      <w:proofErr w:type="spellStart"/>
      <w:r>
        <w:rPr>
          <w:rFonts w:ascii="PT Sans" w:hAnsi="PT Sans"/>
          <w:color w:val="000000"/>
        </w:rPr>
        <w:t>Адыев</w:t>
      </w:r>
      <w:proofErr w:type="spellEnd"/>
      <w:r>
        <w:rPr>
          <w:rFonts w:ascii="PT Sans" w:hAnsi="PT Sans"/>
          <w:color w:val="000000"/>
        </w:rPr>
        <w:t>. В случае движения без разрешения в период временного ограничения владельцам грузовиков будут выписаны штрафы размером до 500 тыс. рублей, водители могут лишиться водительских прав, а само ТС задерживается до устранения причины задержания.</w:t>
      </w:r>
    </w:p>
    <w:p w:rsidR="008A5AF9" w:rsidRDefault="008A5AF9" w:rsidP="008A5AF9">
      <w:pPr>
        <w:pStyle w:val="a3"/>
        <w:spacing w:before="0" w:beforeAutospacing="0" w:after="0" w:afterAutospacing="0"/>
        <w:ind w:left="300" w:right="30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Напомним, что ранее </w:t>
      </w:r>
      <w:proofErr w:type="spellStart"/>
      <w:r>
        <w:rPr>
          <w:rFonts w:ascii="PT Sans" w:hAnsi="PT Sans"/>
          <w:color w:val="000000"/>
        </w:rPr>
        <w:t>минтранс</w:t>
      </w:r>
      <w:proofErr w:type="spellEnd"/>
      <w:r>
        <w:rPr>
          <w:rFonts w:ascii="PT Sans" w:hAnsi="PT Sans"/>
          <w:color w:val="000000"/>
        </w:rPr>
        <w:t xml:space="preserve"> РФ объявил об отмене весенних ограничений движения </w:t>
      </w:r>
      <w:proofErr w:type="spellStart"/>
      <w:r>
        <w:rPr>
          <w:rFonts w:ascii="PT Sans" w:hAnsi="PT Sans"/>
          <w:color w:val="000000"/>
        </w:rPr>
        <w:t>большегрузов</w:t>
      </w:r>
      <w:proofErr w:type="spellEnd"/>
      <w:r>
        <w:rPr>
          <w:rFonts w:ascii="PT Sans" w:hAnsi="PT Sans"/>
          <w:color w:val="000000"/>
        </w:rPr>
        <w:t xml:space="preserve"> по автодорогам федерального значения, объяснив это тем, что в настоящее время около 80% федеральных трасс </w:t>
      </w:r>
      <w:hyperlink r:id="rId9" w:tgtFrame="_blank" w:history="1">
        <w:r>
          <w:rPr>
            <w:rStyle w:val="a4"/>
            <w:rFonts w:ascii="PT Sans" w:hAnsi="PT Sans"/>
          </w:rPr>
          <w:t>находится</w:t>
        </w:r>
      </w:hyperlink>
      <w:r>
        <w:rPr>
          <w:rFonts w:ascii="PT Sans" w:hAnsi="PT Sans"/>
          <w:color w:val="000000"/>
        </w:rPr>
        <w:t> в нормативном состоянии. Это решение вызвало воодушевление в рядах грузоперевозчиков, которые мечтали, что татарстанские власти последуют их примеру. Но пока не тут-то было.</w:t>
      </w:r>
    </w:p>
    <w:p w:rsidR="008A5AF9" w:rsidRDefault="008A5AF9" w:rsidP="008A5AF9">
      <w:pPr>
        <w:jc w:val="right"/>
        <w:textAlignment w:val="baseline"/>
        <w:rPr>
          <w:rFonts w:ascii="PT Sans" w:hAnsi="PT Sans"/>
          <w:color w:val="333333"/>
          <w:sz w:val="20"/>
          <w:szCs w:val="20"/>
        </w:rPr>
      </w:pPr>
      <w:hyperlink r:id="rId10" w:history="1">
        <w:r>
          <w:rPr>
            <w:rStyle w:val="a4"/>
            <w:rFonts w:ascii="PT Sans" w:hAnsi="PT Sans"/>
            <w:b/>
            <w:bCs/>
            <w:sz w:val="20"/>
            <w:szCs w:val="20"/>
          </w:rPr>
          <w:t xml:space="preserve">Наталья </w:t>
        </w:r>
        <w:proofErr w:type="spellStart"/>
        <w:r>
          <w:rPr>
            <w:rStyle w:val="a4"/>
            <w:rFonts w:ascii="PT Sans" w:hAnsi="PT Sans"/>
            <w:b/>
            <w:bCs/>
            <w:sz w:val="20"/>
            <w:szCs w:val="20"/>
          </w:rPr>
          <w:t>Голобурдова</w:t>
        </w:r>
        <w:proofErr w:type="spellEnd"/>
      </w:hyperlink>
    </w:p>
    <w:p w:rsidR="008A5AF9" w:rsidRPr="00E16D3A" w:rsidRDefault="008A5AF9" w:rsidP="008A5AF9">
      <w:pPr>
        <w:shd w:val="clear" w:color="auto" w:fill="FFFFFF"/>
        <w:spacing w:after="0" w:line="240" w:lineRule="auto"/>
        <w:ind w:right="60"/>
        <w:textAlignment w:val="top"/>
        <w:rPr>
          <w:rStyle w:val="a4"/>
          <w:rFonts w:ascii="Arial" w:hAnsi="Arial" w:cs="Arial"/>
          <w:color w:val="242424"/>
          <w:sz w:val="20"/>
          <w:szCs w:val="20"/>
          <w:u w:val="none"/>
        </w:rPr>
      </w:pPr>
    </w:p>
    <w:p w:rsidR="008A5AF9" w:rsidRPr="00E16D3A" w:rsidRDefault="008A5AF9" w:rsidP="008A5AF9">
      <w:pPr>
        <w:shd w:val="clear" w:color="auto" w:fill="FFFFFF"/>
        <w:spacing w:after="0" w:line="240" w:lineRule="auto"/>
        <w:ind w:right="60"/>
        <w:textAlignment w:val="top"/>
        <w:rPr>
          <w:rStyle w:val="ya-share2icon"/>
          <w:rFonts w:ascii="Arial" w:hAnsi="Arial" w:cs="Arial"/>
          <w:color w:val="242424"/>
          <w:sz w:val="20"/>
          <w:szCs w:val="20"/>
        </w:rPr>
      </w:pPr>
      <w:hyperlink r:id="rId11" w:tgtFrame="_blank" w:history="1">
        <w:r w:rsidRPr="00E16D3A"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https://m.business-gazeta.ru/a</w:t>
        </w:r>
        <w:r w:rsidRPr="00E16D3A"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r</w:t>
        </w:r>
        <w:r w:rsidRPr="00E16D3A"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ticle/377848</w:t>
        </w:r>
      </w:hyperlink>
    </w:p>
    <w:p w:rsidR="002D38D0" w:rsidRPr="00783C2F" w:rsidRDefault="002D38D0" w:rsidP="002D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6E" w:rsidRPr="00B468D3" w:rsidRDefault="0068416E" w:rsidP="0068416E">
      <w:pPr>
        <w:shd w:val="clear" w:color="auto" w:fill="FFFFFF"/>
        <w:spacing w:after="240" w:line="390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68416E" w:rsidRDefault="0068416E" w:rsidP="0068416E"/>
    <w:p w:rsidR="005C7E56" w:rsidRPr="0068416E" w:rsidRDefault="005C7E56" w:rsidP="0068416E"/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587C4D"/>
    <w:rsid w:val="005C7E56"/>
    <w:rsid w:val="0068416E"/>
    <w:rsid w:val="008A5AF9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subtitle">
    <w:name w:val="subtitle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article/317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siness-gazeta.ru/article/3761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-gazeta.ru/news/364178" TargetMode="External"/><Relationship Id="rId11" Type="http://schemas.openxmlformats.org/officeDocument/2006/relationships/hyperlink" Target="https://m.business-gazeta.ru/article/377848" TargetMode="External"/><Relationship Id="rId5" Type="http://schemas.openxmlformats.org/officeDocument/2006/relationships/hyperlink" Target="http://mindortrans.tatarstan.ru/" TargetMode="External"/><Relationship Id="rId10" Type="http://schemas.openxmlformats.org/officeDocument/2006/relationships/hyperlink" Target="https://m.business-gazeta.ru/author/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-gazeta.ru/article/368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</cp:revision>
  <dcterms:created xsi:type="dcterms:W3CDTF">2018-04-09T14:09:00Z</dcterms:created>
  <dcterms:modified xsi:type="dcterms:W3CDTF">2018-04-09T14:23:00Z</dcterms:modified>
</cp:coreProperties>
</file>