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D7" w:rsidRDefault="00D144D7" w:rsidP="00D144D7">
      <w:pPr>
        <w:pStyle w:val="a3"/>
        <w:shd w:val="clear" w:color="auto" w:fill="FFFFFF"/>
        <w:rPr>
          <w:rFonts w:ascii="Arial" w:hAnsi="Arial" w:cs="Arial"/>
          <w:b/>
          <w:color w:val="293239"/>
          <w:sz w:val="21"/>
          <w:szCs w:val="21"/>
        </w:rPr>
      </w:pPr>
      <w:bookmarkStart w:id="0" w:name="_GoBack"/>
      <w:r>
        <w:rPr>
          <w:rFonts w:ascii="Arial" w:hAnsi="Arial" w:cs="Arial"/>
          <w:b/>
          <w:color w:val="293239"/>
          <w:sz w:val="21"/>
          <w:szCs w:val="21"/>
        </w:rPr>
        <w:t>«Республика Татарстан»</w:t>
      </w:r>
    </w:p>
    <w:p w:rsidR="00387167" w:rsidRDefault="00387167" w:rsidP="00387167">
      <w:pPr>
        <w:pStyle w:val="a3"/>
        <w:shd w:val="clear" w:color="auto" w:fill="FFFFFF"/>
        <w:rPr>
          <w:rFonts w:ascii="Arial" w:hAnsi="Arial" w:cs="Arial"/>
          <w:color w:val="293239"/>
          <w:sz w:val="21"/>
          <w:szCs w:val="21"/>
        </w:rPr>
      </w:pPr>
      <w:proofErr w:type="spellStart"/>
      <w:r w:rsidRPr="005F02BF">
        <w:rPr>
          <w:rFonts w:ascii="Arial" w:hAnsi="Arial" w:cs="Arial"/>
          <w:b/>
          <w:color w:val="293239"/>
          <w:sz w:val="21"/>
          <w:szCs w:val="21"/>
        </w:rPr>
        <w:t>Зеленодольский</w:t>
      </w:r>
      <w:proofErr w:type="spellEnd"/>
      <w:r w:rsidRPr="005F02BF">
        <w:rPr>
          <w:rFonts w:ascii="Arial" w:hAnsi="Arial" w:cs="Arial"/>
          <w:b/>
          <w:color w:val="293239"/>
          <w:sz w:val="21"/>
          <w:szCs w:val="21"/>
        </w:rPr>
        <w:t xml:space="preserve"> завод имени Горького предложил Минтрансу РТ суда для речного туризма</w:t>
      </w:r>
      <w:r>
        <w:rPr>
          <w:rFonts w:ascii="Arial" w:hAnsi="Arial" w:cs="Arial"/>
          <w:color w:val="293239"/>
          <w:sz w:val="21"/>
          <w:szCs w:val="21"/>
        </w:rPr>
        <w:t xml:space="preserve"> </w:t>
      </w:r>
    </w:p>
    <w:bookmarkEnd w:id="0"/>
    <w:p w:rsidR="00387167" w:rsidRDefault="00387167" w:rsidP="00387167">
      <w:pPr>
        <w:pStyle w:val="a3"/>
        <w:shd w:val="clear" w:color="auto" w:fill="FFFFFF"/>
        <w:rPr>
          <w:rFonts w:ascii="Arial" w:hAnsi="Arial" w:cs="Arial"/>
          <w:color w:val="293239"/>
          <w:sz w:val="21"/>
          <w:szCs w:val="21"/>
        </w:rPr>
      </w:pPr>
      <w:r>
        <w:rPr>
          <w:rFonts w:ascii="Arial" w:hAnsi="Arial" w:cs="Arial"/>
          <w:color w:val="293239"/>
          <w:sz w:val="21"/>
          <w:szCs w:val="21"/>
        </w:rPr>
        <w:t xml:space="preserve">  Дата:08.02.2018 </w:t>
      </w:r>
    </w:p>
    <w:p w:rsidR="00387167" w:rsidRDefault="00387167" w:rsidP="00387167">
      <w:pPr>
        <w:pStyle w:val="a3"/>
        <w:shd w:val="clear" w:color="auto" w:fill="FFFFFF"/>
        <w:rPr>
          <w:rFonts w:ascii="Arial" w:hAnsi="Arial" w:cs="Arial"/>
          <w:color w:val="293239"/>
          <w:sz w:val="21"/>
          <w:szCs w:val="21"/>
        </w:rPr>
      </w:pPr>
      <w:r>
        <w:rPr>
          <w:rFonts w:ascii="Arial" w:hAnsi="Arial" w:cs="Arial"/>
          <w:color w:val="293239"/>
          <w:sz w:val="21"/>
          <w:szCs w:val="21"/>
        </w:rPr>
        <w:t xml:space="preserve">Генеральный директор Зеленодольского завода имени А. М. Горького Ренат </w:t>
      </w:r>
      <w:proofErr w:type="spellStart"/>
      <w:r>
        <w:rPr>
          <w:rFonts w:ascii="Arial" w:hAnsi="Arial" w:cs="Arial"/>
          <w:color w:val="293239"/>
          <w:sz w:val="21"/>
          <w:szCs w:val="21"/>
        </w:rPr>
        <w:t>Мистахов</w:t>
      </w:r>
      <w:proofErr w:type="spellEnd"/>
      <w:r>
        <w:rPr>
          <w:rFonts w:ascii="Arial" w:hAnsi="Arial" w:cs="Arial"/>
          <w:color w:val="293239"/>
          <w:sz w:val="21"/>
          <w:szCs w:val="21"/>
        </w:rPr>
        <w:t xml:space="preserve"> презентовал в </w:t>
      </w:r>
      <w:proofErr w:type="spellStart"/>
      <w:r>
        <w:rPr>
          <w:rFonts w:ascii="Arial" w:hAnsi="Arial" w:cs="Arial"/>
          <w:color w:val="293239"/>
          <w:sz w:val="21"/>
          <w:szCs w:val="21"/>
        </w:rPr>
        <w:t>Миндортрансе</w:t>
      </w:r>
      <w:proofErr w:type="spellEnd"/>
      <w:r>
        <w:rPr>
          <w:rFonts w:ascii="Arial" w:hAnsi="Arial" w:cs="Arial"/>
          <w:color w:val="293239"/>
          <w:sz w:val="21"/>
          <w:szCs w:val="21"/>
        </w:rPr>
        <w:t xml:space="preserve"> РТ инновационные проекты пассажирских судов для туристических и регулярных маршрутов. Об этом сообщает пресс-служба ведомства. В частности, для эксплуатации на реках республики завод предложил специально разработанные проекты пассажирского такси «Стриж» и прогулочного теплохода «Пилигрим». </w:t>
      </w:r>
      <w:proofErr w:type="gramStart"/>
      <w:r>
        <w:rPr>
          <w:rFonts w:ascii="Arial" w:hAnsi="Arial" w:cs="Arial"/>
          <w:color w:val="293239"/>
          <w:sz w:val="21"/>
          <w:szCs w:val="21"/>
        </w:rPr>
        <w:t>«Стриж» рассчитан на 32 пассажиров и предназначен для скоростных перевозок по внутренним водным путям в качестве туристического и разъездного.</w:t>
      </w:r>
      <w:proofErr w:type="gramEnd"/>
      <w:r>
        <w:rPr>
          <w:rFonts w:ascii="Arial" w:hAnsi="Arial" w:cs="Arial"/>
          <w:color w:val="293239"/>
          <w:sz w:val="21"/>
          <w:szCs w:val="21"/>
        </w:rPr>
        <w:t xml:space="preserve"> При необходимости катер может быть переоборудован в моторную яхту. Вместимость теплохода «Пилигрим» составляет 120 человек. На нем можно выполнять экскурсионные рейсы по Волге. Пассажирский салон оборудован прозрачным куполом. Проект предполагает оснащение судна системой аудиогида на пяти языках. Напомним, обновление речного флота — в </w:t>
      </w:r>
      <w:proofErr w:type="gramStart"/>
      <w:r>
        <w:rPr>
          <w:rFonts w:ascii="Arial" w:hAnsi="Arial" w:cs="Arial"/>
          <w:color w:val="293239"/>
          <w:sz w:val="21"/>
          <w:szCs w:val="21"/>
        </w:rPr>
        <w:t>числе</w:t>
      </w:r>
      <w:proofErr w:type="gramEnd"/>
      <w:r>
        <w:rPr>
          <w:rFonts w:ascii="Arial" w:hAnsi="Arial" w:cs="Arial"/>
          <w:color w:val="293239"/>
          <w:sz w:val="21"/>
          <w:szCs w:val="21"/>
        </w:rPr>
        <w:t xml:space="preserve"> стратегических инициатив президента РФ. Ранее Владимир Путин поручил правительству поспособствовать заключению долгосрочных контрактов между судостроителями и госкомпаниями.     </w:t>
      </w:r>
    </w:p>
    <w:p w:rsidR="00387167" w:rsidRDefault="00387167" w:rsidP="00387167">
      <w:pPr>
        <w:pStyle w:val="a3"/>
        <w:shd w:val="clear" w:color="auto" w:fill="FFFFFF"/>
      </w:pPr>
      <w:r>
        <w:rPr>
          <w:rFonts w:ascii="Arial" w:hAnsi="Arial" w:cs="Arial"/>
          <w:color w:val="293239"/>
          <w:sz w:val="21"/>
          <w:szCs w:val="21"/>
        </w:rPr>
        <w:t>Источник: </w:t>
      </w:r>
      <w:hyperlink r:id="rId5" w:history="1">
        <w:r>
          <w:rPr>
            <w:rStyle w:val="a4"/>
            <w:rFonts w:ascii="Arial" w:hAnsi="Arial" w:cs="Arial"/>
            <w:color w:val="952A2E"/>
            <w:sz w:val="21"/>
            <w:szCs w:val="21"/>
          </w:rPr>
          <w:t>http://rt-online.ru/zelenodolskij-zavod-imeni-gorkogo-predlozhil-mintransu-rt-suda-dlya-rechnogo-turizma/</w:t>
        </w:r>
      </w:hyperlink>
    </w:p>
    <w:p w:rsidR="00447C33" w:rsidRPr="00D144D7" w:rsidRDefault="00387167" w:rsidP="00387167">
      <w:pPr>
        <w:pStyle w:val="a3"/>
        <w:shd w:val="clear" w:color="auto" w:fill="FFFFFF"/>
      </w:pPr>
    </w:p>
    <w:sectPr w:rsidR="00447C33" w:rsidRPr="00D144D7" w:rsidSect="00C97B9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0B"/>
    <w:rsid w:val="0017290B"/>
    <w:rsid w:val="00387167"/>
    <w:rsid w:val="00484B19"/>
    <w:rsid w:val="005F1356"/>
    <w:rsid w:val="007125B6"/>
    <w:rsid w:val="00945E32"/>
    <w:rsid w:val="00A81CC9"/>
    <w:rsid w:val="00B00407"/>
    <w:rsid w:val="00D1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0B"/>
    <w:pPr>
      <w:jc w:val="both"/>
    </w:pPr>
  </w:style>
  <w:style w:type="paragraph" w:styleId="1">
    <w:name w:val="heading 1"/>
    <w:basedOn w:val="a"/>
    <w:link w:val="10"/>
    <w:uiPriority w:val="9"/>
    <w:qFormat/>
    <w:rsid w:val="0017290B"/>
    <w:pPr>
      <w:spacing w:after="182" w:line="240" w:lineRule="auto"/>
      <w:jc w:val="left"/>
      <w:outlineLvl w:val="0"/>
    </w:pPr>
    <w:rPr>
      <w:rFonts w:ascii="Times New Roman" w:eastAsia="Times New Roman" w:hAnsi="Times New Roman" w:cs="Times New Roman"/>
      <w:b/>
      <w:bCs/>
      <w:color w:val="D12229"/>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90B"/>
    <w:rPr>
      <w:rFonts w:ascii="Times New Roman" w:eastAsia="Times New Roman" w:hAnsi="Times New Roman" w:cs="Times New Roman"/>
      <w:b/>
      <w:bCs/>
      <w:color w:val="D12229"/>
      <w:kern w:val="36"/>
      <w:lang w:eastAsia="ru-RU"/>
    </w:rPr>
  </w:style>
  <w:style w:type="paragraph" w:styleId="a3">
    <w:name w:val="Normal (Web)"/>
    <w:basedOn w:val="a"/>
    <w:uiPriority w:val="99"/>
    <w:unhideWhenUsed/>
    <w:rsid w:val="001729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7290B"/>
    <w:rPr>
      <w:color w:val="0090D0"/>
      <w:u w:val="single"/>
    </w:rPr>
  </w:style>
  <w:style w:type="paragraph" w:customStyle="1" w:styleId="increasetext">
    <w:name w:val="increase_text"/>
    <w:basedOn w:val="a"/>
    <w:rsid w:val="001729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945E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0B"/>
    <w:pPr>
      <w:jc w:val="both"/>
    </w:pPr>
  </w:style>
  <w:style w:type="paragraph" w:styleId="1">
    <w:name w:val="heading 1"/>
    <w:basedOn w:val="a"/>
    <w:link w:val="10"/>
    <w:uiPriority w:val="9"/>
    <w:qFormat/>
    <w:rsid w:val="0017290B"/>
    <w:pPr>
      <w:spacing w:after="182" w:line="240" w:lineRule="auto"/>
      <w:jc w:val="left"/>
      <w:outlineLvl w:val="0"/>
    </w:pPr>
    <w:rPr>
      <w:rFonts w:ascii="Times New Roman" w:eastAsia="Times New Roman" w:hAnsi="Times New Roman" w:cs="Times New Roman"/>
      <w:b/>
      <w:bCs/>
      <w:color w:val="D12229"/>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90B"/>
    <w:rPr>
      <w:rFonts w:ascii="Times New Roman" w:eastAsia="Times New Roman" w:hAnsi="Times New Roman" w:cs="Times New Roman"/>
      <w:b/>
      <w:bCs/>
      <w:color w:val="D12229"/>
      <w:kern w:val="36"/>
      <w:lang w:eastAsia="ru-RU"/>
    </w:rPr>
  </w:style>
  <w:style w:type="paragraph" w:styleId="a3">
    <w:name w:val="Normal (Web)"/>
    <w:basedOn w:val="a"/>
    <w:uiPriority w:val="99"/>
    <w:unhideWhenUsed/>
    <w:rsid w:val="001729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7290B"/>
    <w:rPr>
      <w:color w:val="0090D0"/>
      <w:u w:val="single"/>
    </w:rPr>
  </w:style>
  <w:style w:type="paragraph" w:customStyle="1" w:styleId="increasetext">
    <w:name w:val="increase_text"/>
    <w:basedOn w:val="a"/>
    <w:rsid w:val="001729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945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t-online.ru/zelenodolskij-zavod-imeni-gorkogo-predlozhil-mintransu-rt-suda-dlya-rechnogo-turizm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Клевлеева</dc:creator>
  <cp:lastModifiedBy>Неля Клевлеева</cp:lastModifiedBy>
  <cp:revision>6</cp:revision>
  <dcterms:created xsi:type="dcterms:W3CDTF">2018-02-09T12:10:00Z</dcterms:created>
  <dcterms:modified xsi:type="dcterms:W3CDTF">2018-02-09T12:50:00Z</dcterms:modified>
</cp:coreProperties>
</file>