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19" w:rsidRDefault="00484B19" w:rsidP="00484B19">
      <w:pPr>
        <w:pStyle w:val="1"/>
        <w:shd w:val="clear" w:color="auto" w:fill="FFFFFF"/>
        <w:spacing w:before="30" w:after="45" w:line="375" w:lineRule="atLeast"/>
        <w:rPr>
          <w:sz w:val="35"/>
          <w:szCs w:val="35"/>
        </w:rPr>
      </w:pPr>
      <w:bookmarkStart w:id="0" w:name="_GoBack"/>
      <w:r>
        <w:rPr>
          <w:sz w:val="35"/>
          <w:szCs w:val="35"/>
        </w:rPr>
        <w:t xml:space="preserve">Портал </w:t>
      </w:r>
      <w:proofErr w:type="gramStart"/>
      <w:r>
        <w:rPr>
          <w:sz w:val="35"/>
          <w:szCs w:val="35"/>
        </w:rPr>
        <w:t>К</w:t>
      </w:r>
      <w:proofErr w:type="gramEnd"/>
      <w:r w:rsidRPr="00484B19">
        <w:rPr>
          <w:sz w:val="35"/>
          <w:szCs w:val="35"/>
        </w:rPr>
        <w:t xml:space="preserve">azan.bezformata.ru </w:t>
      </w:r>
    </w:p>
    <w:p w:rsidR="00484B19" w:rsidRDefault="00484B19" w:rsidP="00484B19">
      <w:pPr>
        <w:pStyle w:val="1"/>
        <w:shd w:val="clear" w:color="auto" w:fill="FFFFFF"/>
        <w:spacing w:before="30" w:after="45" w:line="375" w:lineRule="atLeast"/>
        <w:rPr>
          <w:sz w:val="35"/>
          <w:szCs w:val="35"/>
        </w:rPr>
      </w:pPr>
      <w:proofErr w:type="spellStart"/>
      <w:r>
        <w:rPr>
          <w:sz w:val="35"/>
          <w:szCs w:val="35"/>
        </w:rPr>
        <w:t>Зеленодольский</w:t>
      </w:r>
      <w:proofErr w:type="spellEnd"/>
      <w:r>
        <w:rPr>
          <w:sz w:val="35"/>
          <w:szCs w:val="35"/>
        </w:rPr>
        <w:t xml:space="preserve"> завод имени Горького предложил Минтрансу РТ суда для речного туризма</w:t>
      </w:r>
    </w:p>
    <w:bookmarkEnd w:id="0"/>
    <w:p w:rsidR="00484B19" w:rsidRDefault="00484B19" w:rsidP="00484B1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C0351">
        <w:rPr>
          <w:rFonts w:ascii="Arial" w:hAnsi="Arial" w:cs="Arial"/>
          <w:color w:val="222222"/>
          <w:sz w:val="20"/>
          <w:szCs w:val="20"/>
        </w:rPr>
        <w:t>08.02.2018  13:14</w:t>
      </w:r>
    </w:p>
    <w:p w:rsidR="00484B19" w:rsidRDefault="00484B19" w:rsidP="00484B1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Завод презентовал специально разработанные проекты пассажирского такси «</w:t>
      </w:r>
      <w:hyperlink r:id="rId5" w:tooltip="Стриж" w:history="1">
        <w:r>
          <w:rPr>
            <w:rStyle w:val="a4"/>
            <w:rFonts w:ascii="Arial" w:hAnsi="Arial" w:cs="Arial"/>
            <w:sz w:val="20"/>
            <w:szCs w:val="20"/>
          </w:rPr>
          <w:t>Стриж</w:t>
        </w:r>
      </w:hyperlink>
      <w:r>
        <w:rPr>
          <w:rFonts w:ascii="Arial" w:hAnsi="Arial" w:cs="Arial"/>
          <w:color w:val="222222"/>
          <w:sz w:val="20"/>
          <w:szCs w:val="20"/>
        </w:rPr>
        <w:t>» и прогулочного теплохода «</w:t>
      </w:r>
      <w:hyperlink r:id="rId6" w:tooltip="Пилигрим" w:history="1">
        <w:r>
          <w:rPr>
            <w:rStyle w:val="a4"/>
            <w:rFonts w:ascii="Arial" w:hAnsi="Arial" w:cs="Arial"/>
            <w:sz w:val="20"/>
            <w:szCs w:val="20"/>
          </w:rPr>
          <w:t>Пилигрим</w:t>
        </w:r>
      </w:hyperlink>
      <w:r>
        <w:rPr>
          <w:rFonts w:ascii="Arial" w:hAnsi="Arial" w:cs="Arial"/>
          <w:color w:val="222222"/>
          <w:sz w:val="20"/>
          <w:szCs w:val="20"/>
        </w:rPr>
        <w:t>».</w:t>
      </w:r>
    </w:p>
    <w:p w:rsidR="00484B19" w:rsidRDefault="00484B19" w:rsidP="00484B1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(Казань, 8 февраля, «</w:t>
      </w:r>
      <w:hyperlink r:id="rId7" w:tooltip="Татар-информ" w:history="1">
        <w:r>
          <w:rPr>
            <w:rStyle w:val="a4"/>
            <w:rFonts w:ascii="Arial" w:hAnsi="Arial" w:cs="Arial"/>
            <w:sz w:val="20"/>
            <w:szCs w:val="20"/>
          </w:rPr>
          <w:t>Татар-</w:t>
        </w:r>
        <w:proofErr w:type="spellStart"/>
        <w:r>
          <w:rPr>
            <w:rStyle w:val="a4"/>
            <w:rFonts w:ascii="Arial" w:hAnsi="Arial" w:cs="Arial"/>
            <w:sz w:val="20"/>
            <w:szCs w:val="20"/>
          </w:rPr>
          <w:t>информ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t xml:space="preserve">»). Генеральный директор Зеленодольского завода имени А. М. Горького Ренат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Мистахов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презентовал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Миндортрансе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РТ инновационные проекты пассажирских судов для туристических и регулярных маршрутов. Об этом сообщает пресс-служба ведомства.</w:t>
      </w:r>
    </w:p>
    <w:p w:rsidR="00484B19" w:rsidRDefault="00484B19" w:rsidP="00484B1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частности, для эксплуатации на реках республики завод предложил специально разработанные проекты пассажирского такси «</w:t>
      </w:r>
      <w:hyperlink r:id="rId8" w:tooltip="Стриж" w:history="1">
        <w:r>
          <w:rPr>
            <w:rStyle w:val="a4"/>
            <w:rFonts w:ascii="Arial" w:hAnsi="Arial" w:cs="Arial"/>
            <w:sz w:val="20"/>
            <w:szCs w:val="20"/>
          </w:rPr>
          <w:t>Стриж</w:t>
        </w:r>
      </w:hyperlink>
      <w:r>
        <w:rPr>
          <w:rFonts w:ascii="Arial" w:hAnsi="Arial" w:cs="Arial"/>
          <w:color w:val="222222"/>
          <w:sz w:val="20"/>
          <w:szCs w:val="20"/>
        </w:rPr>
        <w:t>» и прогулочного теплохода «</w:t>
      </w:r>
      <w:hyperlink r:id="rId9" w:tooltip="Пилигрим" w:history="1">
        <w:r>
          <w:rPr>
            <w:rStyle w:val="a4"/>
            <w:rFonts w:ascii="Arial" w:hAnsi="Arial" w:cs="Arial"/>
            <w:sz w:val="20"/>
            <w:szCs w:val="20"/>
          </w:rPr>
          <w:t>Пилигрим</w:t>
        </w:r>
      </w:hyperlink>
      <w:r>
        <w:rPr>
          <w:rFonts w:ascii="Arial" w:hAnsi="Arial" w:cs="Arial"/>
          <w:color w:val="222222"/>
          <w:sz w:val="20"/>
          <w:szCs w:val="20"/>
        </w:rPr>
        <w:t>».</w:t>
      </w:r>
    </w:p>
    <w:p w:rsidR="00484B19" w:rsidRDefault="00484B19" w:rsidP="00484B1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«</w:t>
      </w:r>
      <w:hyperlink r:id="rId10" w:tooltip="Стриж" w:history="1">
        <w:r>
          <w:rPr>
            <w:rStyle w:val="a4"/>
            <w:rFonts w:ascii="Arial" w:hAnsi="Arial" w:cs="Arial"/>
            <w:sz w:val="20"/>
            <w:szCs w:val="20"/>
          </w:rPr>
          <w:t>Стриж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»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рассчитан на 32 пассажиров и предназначен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для скоростных перевозок по внутренним водным путям в качестве туристического и разъездного. При необходимости катер может быть переоборудован в моторную яхту.</w:t>
      </w:r>
    </w:p>
    <w:p w:rsidR="00484B19" w:rsidRDefault="00484B19" w:rsidP="00484B1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Вместимость теплохода «</w:t>
      </w:r>
      <w:hyperlink r:id="rId11" w:tooltip="Пилигрим" w:history="1">
        <w:r>
          <w:rPr>
            <w:rStyle w:val="a4"/>
            <w:rFonts w:ascii="Arial" w:hAnsi="Arial" w:cs="Arial"/>
            <w:sz w:val="20"/>
            <w:szCs w:val="20"/>
          </w:rPr>
          <w:t>Пилигрим</w:t>
        </w:r>
      </w:hyperlink>
      <w:r>
        <w:rPr>
          <w:rFonts w:ascii="Arial" w:hAnsi="Arial" w:cs="Arial"/>
          <w:color w:val="222222"/>
          <w:sz w:val="20"/>
          <w:szCs w:val="20"/>
        </w:rPr>
        <w:t>» составляет 120 человек. На нем можно выполнять экскурсионные рейсы по Волге. Пассажирский салон оборудован прозрачным куполом. Проект предполагает оснащение судна системой аудиогида на пяти языках.</w:t>
      </w:r>
    </w:p>
    <w:p w:rsidR="00484B19" w:rsidRDefault="00484B19" w:rsidP="00484B1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годы работы Зеленодольского завода имени А. М. Горького на предприятии было построено более 1,5 тыс. морских и речных судов.</w:t>
      </w:r>
    </w:p>
    <w:p w:rsidR="00484B19" w:rsidRDefault="00484B19" w:rsidP="00484B1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Обновление речного флота входит в число стратегических инициатив Президента РФ Владимира Путина. Глава государства поручил Правительству поспособствовать заключению долгосрочных контрактов между судостроителями и госкомпаниями.</w:t>
      </w:r>
    </w:p>
    <w:p w:rsidR="00484B19" w:rsidRDefault="00484B19" w:rsidP="00484B1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hyperlink r:id="rId12" w:history="1">
        <w:r w:rsidRPr="00CD09C3">
          <w:rPr>
            <w:rStyle w:val="a4"/>
            <w:rFonts w:ascii="Arial" w:hAnsi="Arial" w:cs="Arial"/>
            <w:b/>
            <w:sz w:val="20"/>
            <w:szCs w:val="20"/>
          </w:rPr>
          <w:t>http://kazan.bezformata.ru/listnews/zelenodolskij-zavod-imeni-gorkogo/64742535/</w:t>
        </w:r>
      </w:hyperlink>
    </w:p>
    <w:p w:rsidR="00447C33" w:rsidRPr="00484B19" w:rsidRDefault="00484B19" w:rsidP="00484B19"/>
    <w:sectPr w:rsidR="00447C33" w:rsidRPr="00484B19" w:rsidSect="000A0D2A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B"/>
    <w:rsid w:val="0017290B"/>
    <w:rsid w:val="00484B19"/>
    <w:rsid w:val="005F1356"/>
    <w:rsid w:val="007125B6"/>
    <w:rsid w:val="00945E32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0B"/>
    <w:pPr>
      <w:jc w:val="both"/>
    </w:pPr>
  </w:style>
  <w:style w:type="paragraph" w:styleId="1">
    <w:name w:val="heading 1"/>
    <w:basedOn w:val="a"/>
    <w:link w:val="10"/>
    <w:uiPriority w:val="9"/>
    <w:qFormat/>
    <w:rsid w:val="0017290B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0B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3">
    <w:name w:val="Normal (Web)"/>
    <w:basedOn w:val="a"/>
    <w:uiPriority w:val="99"/>
    <w:unhideWhenUsed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290B"/>
    <w:rPr>
      <w:color w:val="0090D0"/>
      <w:u w:val="single"/>
    </w:rPr>
  </w:style>
  <w:style w:type="paragraph" w:customStyle="1" w:styleId="increasetext">
    <w:name w:val="increase_text"/>
    <w:basedOn w:val="a"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0B"/>
    <w:pPr>
      <w:jc w:val="both"/>
    </w:pPr>
  </w:style>
  <w:style w:type="paragraph" w:styleId="1">
    <w:name w:val="heading 1"/>
    <w:basedOn w:val="a"/>
    <w:link w:val="10"/>
    <w:uiPriority w:val="9"/>
    <w:qFormat/>
    <w:rsid w:val="0017290B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0B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3">
    <w:name w:val="Normal (Web)"/>
    <w:basedOn w:val="a"/>
    <w:uiPriority w:val="99"/>
    <w:unhideWhenUsed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290B"/>
    <w:rPr>
      <w:color w:val="0090D0"/>
      <w:u w:val="single"/>
    </w:rPr>
  </w:style>
  <w:style w:type="paragraph" w:customStyle="1" w:styleId="increasetext">
    <w:name w:val="increase_text"/>
    <w:basedOn w:val="a"/>
    <w:rsid w:val="001729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bezformata.ru/word/strizhi/384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an.bezformata.ru/word/tatar-inform/53022/" TargetMode="External"/><Relationship Id="rId12" Type="http://schemas.openxmlformats.org/officeDocument/2006/relationships/hyperlink" Target="http://kazan.bezformata.ru/listnews/zelenodolskij-zavod-imeni-gorkogo/647425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word/128956/" TargetMode="External"/><Relationship Id="rId11" Type="http://schemas.openxmlformats.org/officeDocument/2006/relationships/hyperlink" Target="http://kazan.bezformata.ru/word/128956/" TargetMode="External"/><Relationship Id="rId5" Type="http://schemas.openxmlformats.org/officeDocument/2006/relationships/hyperlink" Target="http://kazan.bezformata.ru/word/strizhi/38459/" TargetMode="External"/><Relationship Id="rId10" Type="http://schemas.openxmlformats.org/officeDocument/2006/relationships/hyperlink" Target="http://kazan.bezformata.ru/word/strizhi/384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an.bezformata.ru/word/1289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2018-02-09T12:10:00Z</dcterms:created>
  <dcterms:modified xsi:type="dcterms:W3CDTF">2018-02-09T12:46:00Z</dcterms:modified>
</cp:coreProperties>
</file>