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68" w:rsidRDefault="009A6E68" w:rsidP="009A6E68">
      <w:pPr>
        <w:pStyle w:val="1"/>
        <w:shd w:val="clear" w:color="auto" w:fill="FFFFFF"/>
        <w:spacing w:before="0" w:after="150" w:line="240" w:lineRule="auto"/>
        <w:rPr>
          <w:rFonts w:ascii="Georgia" w:hAnsi="Georgia" w:cs="Arial"/>
          <w:color w:val="000000"/>
          <w:sz w:val="24"/>
          <w:szCs w:val="24"/>
        </w:rPr>
      </w:pPr>
      <w:bookmarkStart w:id="0" w:name="_GoBack"/>
      <w:r>
        <w:rPr>
          <w:rFonts w:ascii="Georgia" w:hAnsi="Georgia" w:cs="Arial"/>
          <w:color w:val="000000"/>
          <w:sz w:val="24"/>
          <w:szCs w:val="24"/>
        </w:rPr>
        <w:t>ИА «</w:t>
      </w:r>
      <w:proofErr w:type="spellStart"/>
      <w:r>
        <w:rPr>
          <w:rFonts w:ascii="Georgia" w:hAnsi="Georgia" w:cs="Arial"/>
          <w:color w:val="000000"/>
          <w:sz w:val="24"/>
          <w:szCs w:val="24"/>
        </w:rPr>
        <w:t>Доринфо</w:t>
      </w:r>
      <w:proofErr w:type="spellEnd"/>
      <w:r>
        <w:rPr>
          <w:rFonts w:ascii="Georgia" w:hAnsi="Georgia" w:cs="Arial"/>
          <w:color w:val="000000"/>
          <w:sz w:val="24"/>
          <w:szCs w:val="24"/>
        </w:rPr>
        <w:t>»</w:t>
      </w:r>
    </w:p>
    <w:p w:rsidR="009A6E68" w:rsidRPr="00A80A5F" w:rsidRDefault="009A6E68" w:rsidP="009A6E68">
      <w:pPr>
        <w:pStyle w:val="1"/>
        <w:shd w:val="clear" w:color="auto" w:fill="FFFFFF"/>
        <w:spacing w:before="0" w:after="150" w:line="240" w:lineRule="auto"/>
        <w:rPr>
          <w:rFonts w:ascii="Georgia" w:hAnsi="Georgia" w:cs="Arial"/>
          <w:color w:val="000000"/>
          <w:sz w:val="24"/>
          <w:szCs w:val="24"/>
        </w:rPr>
      </w:pPr>
      <w:r w:rsidRPr="00A80A5F">
        <w:rPr>
          <w:rFonts w:ascii="Georgia" w:hAnsi="Georgia" w:cs="Arial"/>
          <w:color w:val="000000"/>
          <w:sz w:val="24"/>
          <w:szCs w:val="24"/>
        </w:rPr>
        <w:t>Движение перекрыли по трассе Альметьевск – Лениногорск в Татарстане</w:t>
      </w:r>
    </w:p>
    <w:bookmarkEnd w:id="0"/>
    <w:p w:rsidR="009A6E68" w:rsidRDefault="009A6E68" w:rsidP="009A6E68">
      <w:r>
        <w:rPr>
          <w:rStyle w:val="entry-date"/>
          <w:caps/>
          <w:color w:val="ADADAD"/>
          <w:sz w:val="17"/>
          <w:szCs w:val="17"/>
        </w:rPr>
        <w:t>17.11.2017 09:32   </w:t>
      </w:r>
      <w:r>
        <w:rPr>
          <w:caps/>
          <w:noProof/>
          <w:color w:val="ADADAD"/>
          <w:sz w:val="17"/>
          <w:szCs w:val="17"/>
          <w:lang w:eastAsia="ru-RU"/>
        </w:rPr>
        <w:drawing>
          <wp:inline distT="0" distB="0" distL="0" distR="0" wp14:anchorId="364A0DFB" wp14:editId="52072A7A">
            <wp:extent cx="133350" cy="95250"/>
            <wp:effectExtent l="0" t="0" r="0" b="0"/>
            <wp:docPr id="4" name="Рисунок 4" descr="http://dorinfo.ru.opt-images.1c-bitrix-cdn.ru/bitrix/templates/detailed/images/eye8.png?14569131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info.ru.opt-images.1c-bitrix-cdn.ru/bitrix/templates/detailed/images/eye8.png?14569131017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try-date"/>
          <w:caps/>
          <w:color w:val="ADADAD"/>
          <w:sz w:val="17"/>
          <w:szCs w:val="17"/>
        </w:rPr>
        <w:t> 75</w:t>
      </w:r>
    </w:p>
    <w:p w:rsidR="009A6E68" w:rsidRDefault="009A6E68" w:rsidP="009A6E68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Style w:val="a5"/>
          <w:rFonts w:ascii="Arial" w:hAnsi="Arial" w:cs="Arial"/>
          <w:color w:val="1F2829"/>
          <w:sz w:val="26"/>
          <w:szCs w:val="26"/>
        </w:rPr>
        <w:t>В Республике Татарстан в пятницу, 17 ноября, перекрыли движение транспорта по трассе «Альметьевск – Лениногорск». Ограничение продлится до 18:00. Об этом сообщили в пресс-службе республиканского Министерства транспорта и дорожного хозяйства.</w:t>
      </w:r>
    </w:p>
    <w:p w:rsidR="009A6E68" w:rsidRDefault="009A6E68" w:rsidP="009A6E68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 xml:space="preserve">В течение дня на участке трассы будут проходить ремонтные работы на железнодорожном переезде, пересекающем данную автодорогу в Альметьевском районе. Водителям предлагают воспользоваться объездными путями, которые пролегают по автодорогам «Альметьевск –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Чупаево</w:t>
      </w:r>
      <w:proofErr w:type="spellEnd"/>
      <w:r>
        <w:rPr>
          <w:rFonts w:ascii="Arial" w:hAnsi="Arial" w:cs="Arial"/>
          <w:color w:val="1F2829"/>
          <w:sz w:val="26"/>
          <w:szCs w:val="26"/>
        </w:rPr>
        <w:t>» и Р-239 «Казань – Оренбург».</w:t>
      </w:r>
    </w:p>
    <w:p w:rsidR="009A6E68" w:rsidRDefault="009A6E68" w:rsidP="009A6E68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Автолюбителей просят следовать временным дорожным знакам и информационным щитам, а также заблаговременно запланировать свой маршрут. </w:t>
      </w:r>
    </w:p>
    <w:p w:rsidR="009A6E68" w:rsidRDefault="009A6E68" w:rsidP="009A6E68">
      <w:hyperlink r:id="rId6" w:history="1">
        <w:r w:rsidRPr="00BA6C2A">
          <w:rPr>
            <w:rStyle w:val="a3"/>
          </w:rPr>
          <w:t>http://dorinfo.ru/star_detail.php?ELEMENT_ID=59934</w:t>
        </w:r>
      </w:hyperlink>
    </w:p>
    <w:p w:rsidR="00447C33" w:rsidRPr="008A3A31" w:rsidRDefault="009A6E68" w:rsidP="008A3A31"/>
    <w:sectPr w:rsidR="00447C33" w:rsidRPr="008A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3539C8"/>
    <w:rsid w:val="00506D7B"/>
    <w:rsid w:val="00626CE0"/>
    <w:rsid w:val="008A3A31"/>
    <w:rsid w:val="009A6E68"/>
    <w:rsid w:val="00A81CC9"/>
    <w:rsid w:val="00B00407"/>
    <w:rsid w:val="00B76ED2"/>
    <w:rsid w:val="00DB41A6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rinfo.ru/star_detail.php?ELEMENT_ID=599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2017-11-17T13:27:00Z</dcterms:created>
  <dcterms:modified xsi:type="dcterms:W3CDTF">2017-11-17T13:37:00Z</dcterms:modified>
</cp:coreProperties>
</file>