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1" w:rsidRDefault="008A3A31" w:rsidP="008A3A31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</w:t>
      </w:r>
      <w:proofErr w:type="gramStart"/>
      <w:r>
        <w:rPr>
          <w:rFonts w:ascii="OpenSans" w:hAnsi="OpenSans"/>
          <w:color w:val="000000"/>
          <w:sz w:val="24"/>
          <w:szCs w:val="24"/>
        </w:rPr>
        <w:t>Комсомольская</w:t>
      </w:r>
      <w:proofErr w:type="gramEnd"/>
      <w:r>
        <w:rPr>
          <w:rFonts w:ascii="OpenSans" w:hAnsi="OpenSans"/>
          <w:color w:val="000000"/>
          <w:sz w:val="24"/>
          <w:szCs w:val="24"/>
        </w:rPr>
        <w:t xml:space="preserve"> правда»</w:t>
      </w:r>
    </w:p>
    <w:p w:rsidR="008A3A31" w:rsidRPr="005166DB" w:rsidRDefault="008A3A31" w:rsidP="008A3A31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5166DB">
        <w:rPr>
          <w:rFonts w:ascii="OpenSans" w:hAnsi="OpenSans"/>
          <w:color w:val="000000"/>
          <w:sz w:val="24"/>
          <w:szCs w:val="24"/>
        </w:rPr>
        <w:t xml:space="preserve">В </w:t>
      </w:r>
      <w:proofErr w:type="gramStart"/>
      <w:r w:rsidRPr="005166DB">
        <w:rPr>
          <w:rFonts w:ascii="OpenSans" w:hAnsi="OpenSans"/>
          <w:color w:val="000000"/>
          <w:sz w:val="24"/>
          <w:szCs w:val="24"/>
        </w:rPr>
        <w:t>Татарстане</w:t>
      </w:r>
      <w:proofErr w:type="gramEnd"/>
      <w:r w:rsidRPr="005166DB">
        <w:rPr>
          <w:rFonts w:ascii="OpenSans" w:hAnsi="OpenSans"/>
          <w:color w:val="000000"/>
          <w:sz w:val="24"/>
          <w:szCs w:val="24"/>
        </w:rPr>
        <w:t xml:space="preserve"> закрыли трассу Альметьевск-Лениногорск</w:t>
      </w:r>
    </w:p>
    <w:bookmarkEnd w:id="0"/>
    <w:p w:rsidR="008A3A31" w:rsidRDefault="008A3A31" w:rsidP="008A3A31">
      <w:pPr>
        <w:shd w:val="clear" w:color="auto" w:fill="FFFFFF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2017-11-17 T08:33:24+03:00</w:t>
      </w:r>
    </w:p>
    <w:p w:rsidR="008A3A31" w:rsidRDefault="008A3A31" w:rsidP="008A3A31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Это связано с ремонтом железнодорожного переезда</w:t>
      </w:r>
    </w:p>
    <w:p w:rsidR="008A3A31" w:rsidRDefault="008A3A31" w:rsidP="008A3A3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 </w:t>
      </w:r>
      <w:proofErr w:type="gramStart"/>
      <w:r>
        <w:rPr>
          <w:rStyle w:val="resh-link"/>
          <w:rFonts w:ascii="OpenSans" w:hAnsi="OpenSans"/>
          <w:color w:val="000000"/>
          <w:sz w:val="23"/>
          <w:szCs w:val="23"/>
        </w:rPr>
        <w:t>Татарстане</w:t>
      </w:r>
      <w:proofErr w:type="gramEnd"/>
      <w:r>
        <w:rPr>
          <w:rFonts w:ascii="OpenSans" w:hAnsi="OpenSans"/>
          <w:color w:val="000000"/>
          <w:sz w:val="23"/>
          <w:szCs w:val="23"/>
        </w:rPr>
        <w:t>, несмотря на холода, продолжается ремонт дорог. Так, в </w:t>
      </w:r>
      <w:r>
        <w:rPr>
          <w:rStyle w:val="resh-link"/>
          <w:rFonts w:ascii="OpenSans" w:hAnsi="OpenSans"/>
          <w:color w:val="000000"/>
          <w:sz w:val="23"/>
          <w:szCs w:val="23"/>
        </w:rPr>
        <w:t>Альметьевск</w:t>
      </w:r>
      <w:r>
        <w:rPr>
          <w:rFonts w:ascii="OpenSans" w:hAnsi="OpenSans"/>
          <w:color w:val="000000"/>
          <w:sz w:val="23"/>
          <w:szCs w:val="23"/>
        </w:rPr>
        <w:t xml:space="preserve">ом </w:t>
      </w:r>
      <w:proofErr w:type="gramStart"/>
      <w:r>
        <w:rPr>
          <w:rFonts w:ascii="OpenSans" w:hAnsi="OpenSans"/>
          <w:color w:val="000000"/>
          <w:sz w:val="23"/>
          <w:szCs w:val="23"/>
        </w:rPr>
        <w:t>районе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в пятницу, 17 ноября, закрыли для движения транспорта трассу Альметьевск-</w:t>
      </w:r>
      <w:r>
        <w:rPr>
          <w:rStyle w:val="resh-link"/>
          <w:rFonts w:ascii="OpenSans" w:hAnsi="OpenSans"/>
          <w:color w:val="000000"/>
          <w:sz w:val="23"/>
          <w:szCs w:val="23"/>
        </w:rPr>
        <w:t>Лениногорск</w:t>
      </w:r>
      <w:r>
        <w:rPr>
          <w:rFonts w:ascii="OpenSans" w:hAnsi="OpenSans"/>
          <w:color w:val="000000"/>
          <w:sz w:val="23"/>
          <w:szCs w:val="23"/>
        </w:rPr>
        <w:t>. Неудобства придется терпеть один день – с 8:00 до 18:00. В это время на участке пройдет ремонт железнодорожного переезда, пересекающего трассу.</w:t>
      </w:r>
    </w:p>
    <w:p w:rsidR="008A3A31" w:rsidRDefault="008A3A31" w:rsidP="008A3A3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Как сообщает Министерство транспорта и дорожного хозяйства Татарстана, пути для объезда есть. Автомобилистам предлагают использовать трассы Альметьевск-</w:t>
      </w:r>
      <w:proofErr w:type="spellStart"/>
      <w:r>
        <w:rPr>
          <w:rStyle w:val="resh-link"/>
          <w:rFonts w:ascii="OpenSans" w:hAnsi="OpenSans"/>
          <w:color w:val="000000"/>
          <w:sz w:val="23"/>
          <w:szCs w:val="23"/>
        </w:rPr>
        <w:t>Чупаево</w:t>
      </w:r>
      <w:proofErr w:type="spellEnd"/>
      <w:r>
        <w:rPr>
          <w:rFonts w:ascii="OpenSans" w:hAnsi="OpenSans"/>
          <w:color w:val="000000"/>
          <w:sz w:val="23"/>
          <w:szCs w:val="23"/>
        </w:rPr>
        <w:t> и 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Казань</w:t>
      </w:r>
      <w:r>
        <w:rPr>
          <w:rFonts w:ascii="OpenSans" w:hAnsi="OpenSans"/>
          <w:color w:val="000000"/>
          <w:sz w:val="23"/>
          <w:szCs w:val="23"/>
        </w:rPr>
        <w:t>-</w:t>
      </w:r>
      <w:r>
        <w:rPr>
          <w:rStyle w:val="resh-link"/>
          <w:rFonts w:ascii="OpenSans" w:hAnsi="OpenSans"/>
          <w:color w:val="000000"/>
          <w:sz w:val="23"/>
          <w:szCs w:val="23"/>
        </w:rPr>
        <w:t>Оренбург</w:t>
      </w:r>
      <w:r>
        <w:rPr>
          <w:rFonts w:ascii="OpenSans" w:hAnsi="OpenSans"/>
          <w:color w:val="000000"/>
          <w:sz w:val="23"/>
          <w:szCs w:val="23"/>
        </w:rPr>
        <w:t>.</w:t>
      </w:r>
    </w:p>
    <w:p w:rsidR="008A3A31" w:rsidRDefault="008A3A31" w:rsidP="008A3A3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Отмечено также, что схема организации объездного движения согласована с </w:t>
      </w:r>
      <w:r>
        <w:rPr>
          <w:rStyle w:val="resh-link"/>
          <w:rFonts w:ascii="OpenSans" w:hAnsi="OpenSans"/>
          <w:color w:val="000000"/>
          <w:sz w:val="23"/>
          <w:szCs w:val="23"/>
        </w:rPr>
        <w:t>ГИБДД</w:t>
      </w:r>
      <w:r>
        <w:rPr>
          <w:rFonts w:ascii="OpenSans" w:hAnsi="OpenSans"/>
          <w:color w:val="000000"/>
          <w:sz w:val="23"/>
          <w:szCs w:val="23"/>
        </w:rPr>
        <w:t> республики. На трассе устанавливают соответствующие дорожные знаки.</w:t>
      </w:r>
    </w:p>
    <w:p w:rsidR="008A3A31" w:rsidRDefault="008A3A31" w:rsidP="008A3A31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Водителей просят заранее планировать свой маршрут на этом дороги.</w:t>
      </w:r>
    </w:p>
    <w:p w:rsidR="008A3A31" w:rsidRDefault="008A3A31" w:rsidP="008A3A31">
      <w:pPr>
        <w:pStyle w:val="a4"/>
      </w:pPr>
      <w:hyperlink r:id="rId5" w:history="1">
        <w:r w:rsidRPr="00BA6C2A">
          <w:rPr>
            <w:rStyle w:val="a3"/>
            <w:rFonts w:eastAsiaTheme="majorEastAsia"/>
          </w:rPr>
          <w:t>https://www.kazan.kp.ru/online/news/2933917/</w:t>
        </w:r>
      </w:hyperlink>
    </w:p>
    <w:p w:rsidR="00447C33" w:rsidRPr="008A3A31" w:rsidRDefault="008A3A31" w:rsidP="008A3A31"/>
    <w:sectPr w:rsidR="00447C33" w:rsidRPr="008A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3539C8"/>
    <w:rsid w:val="00506D7B"/>
    <w:rsid w:val="00626CE0"/>
    <w:rsid w:val="008A3A31"/>
    <w:rsid w:val="00A81CC9"/>
    <w:rsid w:val="00B00407"/>
    <w:rsid w:val="00B76ED2"/>
    <w:rsid w:val="00DB41A6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29339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2017-11-17T13:27:00Z</dcterms:created>
  <dcterms:modified xsi:type="dcterms:W3CDTF">2017-11-17T13:35:00Z</dcterms:modified>
</cp:coreProperties>
</file>