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E" w:rsidRDefault="002E1C2E" w:rsidP="002E1C2E">
      <w:pPr>
        <w:pStyle w:val="1"/>
        <w:spacing w:after="225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«Аргументы и факты»</w:t>
      </w:r>
    </w:p>
    <w:p w:rsidR="002E1C2E" w:rsidRPr="002377C4" w:rsidRDefault="002E1C2E" w:rsidP="002E1C2E">
      <w:pPr>
        <w:pStyle w:val="1"/>
        <w:spacing w:after="225"/>
        <w:textAlignment w:val="top"/>
        <w:rPr>
          <w:sz w:val="24"/>
          <w:szCs w:val="24"/>
        </w:rPr>
      </w:pPr>
      <w:r w:rsidRPr="002377C4">
        <w:rPr>
          <w:sz w:val="24"/>
          <w:szCs w:val="24"/>
        </w:rPr>
        <w:t>В Татарстане на трассе М</w:t>
      </w:r>
      <w:proofErr w:type="gramStart"/>
      <w:r w:rsidRPr="002377C4">
        <w:rPr>
          <w:sz w:val="24"/>
          <w:szCs w:val="24"/>
        </w:rPr>
        <w:t>7</w:t>
      </w:r>
      <w:proofErr w:type="gramEnd"/>
      <w:r w:rsidRPr="002377C4">
        <w:rPr>
          <w:sz w:val="24"/>
          <w:szCs w:val="24"/>
        </w:rPr>
        <w:t xml:space="preserve"> открыли новый участок</w:t>
      </w:r>
    </w:p>
    <w:bookmarkEnd w:id="0"/>
    <w:p w:rsidR="002E1C2E" w:rsidRDefault="002E1C2E" w:rsidP="002E1C2E">
      <w:pPr>
        <w:spacing w:line="240" w:lineRule="atLeast"/>
        <w:textAlignment w:val="top"/>
      </w:pPr>
      <w:r>
        <w:t>10:53 13/10/2017</w:t>
      </w:r>
    </w:p>
    <w:p w:rsidR="002E1C2E" w:rsidRDefault="002E1C2E" w:rsidP="002E1C2E">
      <w:pPr>
        <w:pStyle w:val="increasetext"/>
        <w:spacing w:before="0" w:beforeAutospacing="0" w:after="300" w:afterAutospacing="0" w:line="312" w:lineRule="atLeast"/>
        <w:textAlignment w:val="top"/>
        <w:rPr>
          <w:rFonts w:ascii="PT Serif" w:hAnsi="PT Serif"/>
        </w:rPr>
      </w:pPr>
      <w:r>
        <w:rPr>
          <w:rFonts w:ascii="PT Serif" w:hAnsi="PT Serif"/>
        </w:rPr>
        <w:t>Участок федеральной трассы «Волга» ремонтировался с февраля 2015 года</w:t>
      </w:r>
    </w:p>
    <w:p w:rsidR="002E1C2E" w:rsidRDefault="002E1C2E" w:rsidP="002E1C2E">
      <w:r>
        <w:rPr>
          <w:b/>
          <w:bCs/>
          <w:bdr w:val="none" w:sz="0" w:space="0" w:color="auto" w:frame="1"/>
        </w:rPr>
        <w:t>Казань, 13 октября - АиФ-Казань.</w:t>
      </w:r>
    </w:p>
    <w:p w:rsidR="002E1C2E" w:rsidRDefault="002E1C2E" w:rsidP="002E1C2E">
      <w:pPr>
        <w:pStyle w:val="a4"/>
        <w:spacing w:after="300"/>
        <w:textAlignment w:val="top"/>
      </w:pPr>
      <w:r>
        <w:t>Движение открыли  в тестовом режиме на участке федеральной трассы М</w:t>
      </w:r>
      <w:proofErr w:type="gramStart"/>
      <w:r>
        <w:t>7</w:t>
      </w:r>
      <w:proofErr w:type="gramEnd"/>
      <w:r>
        <w:t xml:space="preserve"> в </w:t>
      </w:r>
      <w:proofErr w:type="spellStart"/>
      <w:r>
        <w:t>Тюлячинском</w:t>
      </w:r>
      <w:proofErr w:type="spellEnd"/>
      <w:r>
        <w:t xml:space="preserve"> районе с 888 км по 901 км.</w:t>
      </w:r>
    </w:p>
    <w:p w:rsidR="002E1C2E" w:rsidRDefault="002E1C2E" w:rsidP="002E1C2E">
      <w:pPr>
        <w:pStyle w:val="a4"/>
        <w:shd w:val="clear" w:color="auto" w:fill="FFFFFF"/>
      </w:pPr>
      <w:r>
        <w:t>На новом уча</w:t>
      </w:r>
      <w:r>
        <w:t>с</w:t>
      </w:r>
      <w:r>
        <w:t xml:space="preserve">тке трасса представляет собой две полосы движения в каждом направлении, сообщает Миндортранс РТ. Разделительная полоса имеет восемь </w:t>
      </w:r>
      <w:proofErr w:type="spellStart"/>
      <w:r>
        <w:t>левоповоротных</w:t>
      </w:r>
      <w:proofErr w:type="spellEnd"/>
      <w:r>
        <w:t xml:space="preserve"> съездов, 12 тыс. погонных метров металлического барьерного ограждения, 1005 сигнальных столбиков, 251 дорожный знак. Оборудованы также два остановочных павильона, построен надземный пешеходный переход. Реконструкция участка в </w:t>
      </w:r>
      <w:proofErr w:type="spellStart"/>
      <w:r>
        <w:t>Тюлячинском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стартовала в феврале 2015 года. </w:t>
      </w:r>
    </w:p>
    <w:p w:rsidR="002E1C2E" w:rsidRDefault="002E1C2E" w:rsidP="002E1C2E">
      <w:pPr>
        <w:pStyle w:val="a4"/>
        <w:shd w:val="clear" w:color="auto" w:fill="FFFFFF"/>
        <w:rPr>
          <w:rFonts w:ascii="Roboto" w:hAnsi="Roboto"/>
        </w:rPr>
      </w:pPr>
      <w:hyperlink r:id="rId5" w:history="1">
        <w:r w:rsidRPr="00746BD4">
          <w:rPr>
            <w:rStyle w:val="a3"/>
            <w:rFonts w:ascii="Roboto" w:hAnsi="Roboto"/>
          </w:rPr>
          <w:t>http://www.kazan.aif.ru/society/v_tatarstane_na_trasse_m7_otkryli_novyy_uchastok</w:t>
        </w:r>
      </w:hyperlink>
    </w:p>
    <w:p w:rsidR="00447C33" w:rsidRPr="002E1C2E" w:rsidRDefault="002E1C2E" w:rsidP="002E1C2E"/>
    <w:sectPr w:rsidR="00447C33" w:rsidRPr="002E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6"/>
    <w:rsid w:val="002E1C2E"/>
    <w:rsid w:val="00A81CC9"/>
    <w:rsid w:val="00B00407"/>
    <w:rsid w:val="00C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.aif.ru/society/v_tatarstane_na_trasse_m7_otkryli_novyy_uchas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2017-10-16T12:57:00Z</dcterms:created>
  <dcterms:modified xsi:type="dcterms:W3CDTF">2017-10-16T13:13:00Z</dcterms:modified>
</cp:coreProperties>
</file>