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8" w:rsidRDefault="00F158D8" w:rsidP="00F158D8">
      <w:pPr>
        <w:pStyle w:val="1"/>
        <w:spacing w:before="0" w:line="240" w:lineRule="auto"/>
        <w:ind w:right="450"/>
        <w:jc w:val="left"/>
        <w:rPr>
          <w:rFonts w:ascii="Open Sans" w:hAnsi="Open Sans"/>
          <w:color w:val="000000"/>
          <w:sz w:val="24"/>
          <w:szCs w:val="24"/>
        </w:rPr>
      </w:pPr>
      <w:bookmarkStart w:id="0" w:name="_GoBack"/>
      <w:r>
        <w:rPr>
          <w:rFonts w:ascii="Open Sans" w:hAnsi="Open Sans"/>
          <w:color w:val="000000"/>
          <w:sz w:val="24"/>
          <w:szCs w:val="24"/>
        </w:rPr>
        <w:t>«</w:t>
      </w:r>
      <w:proofErr w:type="gramStart"/>
      <w:r>
        <w:rPr>
          <w:rFonts w:ascii="Open Sans" w:hAnsi="Open Sans"/>
          <w:color w:val="000000"/>
          <w:sz w:val="24"/>
          <w:szCs w:val="24"/>
        </w:rPr>
        <w:t>Комсомольская</w:t>
      </w:r>
      <w:proofErr w:type="gramEnd"/>
      <w:r>
        <w:rPr>
          <w:rFonts w:ascii="Open Sans" w:hAnsi="Open Sans"/>
          <w:color w:val="000000"/>
          <w:sz w:val="24"/>
          <w:szCs w:val="24"/>
        </w:rPr>
        <w:t xml:space="preserve"> правда»</w:t>
      </w:r>
    </w:p>
    <w:p w:rsidR="00F158D8" w:rsidRPr="004934DA" w:rsidRDefault="00F158D8" w:rsidP="00F158D8">
      <w:pPr>
        <w:pStyle w:val="1"/>
        <w:spacing w:before="0" w:line="240" w:lineRule="auto"/>
        <w:ind w:right="450"/>
        <w:jc w:val="left"/>
        <w:rPr>
          <w:rFonts w:ascii="Open Sans" w:hAnsi="Open Sans"/>
          <w:color w:val="000000"/>
          <w:sz w:val="24"/>
          <w:szCs w:val="24"/>
        </w:rPr>
      </w:pPr>
      <w:r w:rsidRPr="004934DA">
        <w:rPr>
          <w:rFonts w:ascii="Open Sans" w:hAnsi="Open Sans"/>
          <w:color w:val="000000"/>
          <w:sz w:val="24"/>
          <w:szCs w:val="24"/>
        </w:rPr>
        <w:t xml:space="preserve">В </w:t>
      </w:r>
      <w:proofErr w:type="gramStart"/>
      <w:r w:rsidRPr="004934DA">
        <w:rPr>
          <w:rFonts w:ascii="Open Sans" w:hAnsi="Open Sans"/>
          <w:color w:val="000000"/>
          <w:sz w:val="24"/>
          <w:szCs w:val="24"/>
        </w:rPr>
        <w:t>Татарстане</w:t>
      </w:r>
      <w:proofErr w:type="gramEnd"/>
      <w:r w:rsidRPr="004934DA">
        <w:rPr>
          <w:rFonts w:ascii="Open Sans" w:hAnsi="Open Sans"/>
          <w:color w:val="000000"/>
          <w:sz w:val="24"/>
          <w:szCs w:val="24"/>
        </w:rPr>
        <w:t xml:space="preserve"> возобновили субсидированный рейс Казань-Пенза</w:t>
      </w:r>
    </w:p>
    <w:bookmarkEnd w:id="0"/>
    <w:p w:rsidR="00F158D8" w:rsidRDefault="00F158D8" w:rsidP="00F158D8">
      <w:pPr>
        <w:spacing w:line="375" w:lineRule="atLeast"/>
        <w:rPr>
          <w:rFonts w:ascii="Open Sans" w:hAnsi="Open Sans"/>
          <w:color w:val="565D66"/>
          <w:sz w:val="27"/>
          <w:szCs w:val="27"/>
        </w:rPr>
      </w:pPr>
      <w:r>
        <w:rPr>
          <w:rFonts w:ascii="Open Sans" w:hAnsi="Open Sans"/>
          <w:color w:val="565D66"/>
          <w:sz w:val="27"/>
          <w:szCs w:val="27"/>
        </w:rPr>
        <w:t>11.09.17, 1</w:t>
      </w:r>
      <w:r w:rsidRPr="003B4FC4">
        <w:rPr>
          <w:rFonts w:ascii="Open Sans" w:hAnsi="Open Sans"/>
          <w:color w:val="565D66"/>
          <w:sz w:val="27"/>
          <w:szCs w:val="27"/>
        </w:rPr>
        <w:t>4:11</w:t>
      </w:r>
    </w:p>
    <w:p w:rsidR="00F158D8" w:rsidRDefault="00F158D8" w:rsidP="00F158D8">
      <w:pPr>
        <w:spacing w:line="375" w:lineRule="atLeast"/>
        <w:rPr>
          <w:rFonts w:ascii="Open Sans" w:hAnsi="Open Sans"/>
          <w:color w:val="565D66"/>
          <w:sz w:val="27"/>
          <w:szCs w:val="27"/>
        </w:rPr>
      </w:pPr>
      <w:r>
        <w:rPr>
          <w:rFonts w:ascii="Open Sans" w:hAnsi="Open Sans"/>
          <w:color w:val="565D66"/>
          <w:sz w:val="27"/>
          <w:szCs w:val="27"/>
        </w:rPr>
        <w:t>Также в программу вошли еще пять направлений по всей стране</w:t>
      </w:r>
    </w:p>
    <w:p w:rsidR="00F158D8" w:rsidRDefault="00F158D8" w:rsidP="00F158D8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tooltip="Страница автора" w:history="1">
        <w:r>
          <w:rPr>
            <w:rStyle w:val="a3"/>
            <w:b/>
            <w:bCs/>
            <w:caps/>
            <w:color w:val="000000"/>
            <w:spacing w:val="2"/>
            <w:sz w:val="18"/>
            <w:szCs w:val="18"/>
          </w:rPr>
          <w:t>ДАРЬЯ КОНОВАЛОВА</w:t>
        </w:r>
      </w:hyperlink>
    </w:p>
    <w:p w:rsidR="00F158D8" w:rsidRDefault="00F158D8" w:rsidP="00F158D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Оренбургская авиакомпания в ПФО возобновила авиаперелеты по шести субсидируемым маршрутам. В список вошел и татарстанский маршрут. Речь идет о рейсе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Казань</w:t>
      </w:r>
      <w:r>
        <w:rPr>
          <w:rFonts w:ascii="Open Sans" w:hAnsi="Open Sans"/>
          <w:color w:val="000000"/>
          <w:sz w:val="23"/>
          <w:szCs w:val="23"/>
        </w:rPr>
        <w:t> –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Пенза</w:t>
      </w:r>
      <w:r>
        <w:rPr>
          <w:rFonts w:ascii="Open Sans" w:hAnsi="Open Sans"/>
          <w:color w:val="000000"/>
          <w:sz w:val="23"/>
          <w:szCs w:val="23"/>
        </w:rPr>
        <w:t>. Об этом сообщает пресс-служба Министерства транспорта и дорожного хозяйства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Татарстана</w:t>
      </w:r>
      <w:r>
        <w:rPr>
          <w:rFonts w:ascii="Open Sans" w:hAnsi="Open Sans"/>
          <w:color w:val="000000"/>
          <w:sz w:val="23"/>
          <w:szCs w:val="23"/>
        </w:rPr>
        <w:t>. Перелеты по ним не выполнялись два месяца, с июня.</w:t>
      </w:r>
    </w:p>
    <w:p w:rsidR="00F158D8" w:rsidRDefault="00F158D8" w:rsidP="00F158D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Также будут субсидировать еще пять направлений: </w:t>
      </w:r>
      <w:proofErr w:type="gramStart"/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Ижевск</w:t>
      </w:r>
      <w:r>
        <w:rPr>
          <w:rFonts w:ascii="Open Sans" w:hAnsi="Open Sans"/>
          <w:color w:val="000000"/>
          <w:sz w:val="23"/>
          <w:szCs w:val="23"/>
        </w:rPr>
        <w:t> - Нижний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Новгород</w:t>
      </w:r>
      <w:r>
        <w:rPr>
          <w:rFonts w:ascii="Open Sans" w:hAnsi="Open Sans"/>
          <w:color w:val="000000"/>
          <w:sz w:val="23"/>
          <w:szCs w:val="23"/>
        </w:rPr>
        <w:t>, Пенза - Нижний Новгород,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Самара</w:t>
      </w:r>
      <w:r>
        <w:rPr>
          <w:rFonts w:ascii="Open Sans" w:hAnsi="Open Sans"/>
          <w:color w:val="000000"/>
          <w:sz w:val="23"/>
          <w:szCs w:val="23"/>
        </w:rPr>
        <w:t> - Ижевск,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Киров</w:t>
      </w:r>
      <w:r>
        <w:rPr>
          <w:rFonts w:ascii="Open Sans" w:hAnsi="Open Sans"/>
          <w:color w:val="000000"/>
          <w:sz w:val="23"/>
          <w:szCs w:val="23"/>
        </w:rPr>
        <w:t> - Нижний Новгород, Киров –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Пермь</w:t>
      </w:r>
      <w:r>
        <w:rPr>
          <w:rFonts w:ascii="Open Sans" w:hAnsi="Open Sans"/>
          <w:color w:val="000000"/>
          <w:sz w:val="23"/>
          <w:szCs w:val="23"/>
        </w:rPr>
        <w:t>.</w:t>
      </w:r>
      <w:proofErr w:type="gramEnd"/>
    </w:p>
    <w:p w:rsidR="00F158D8" w:rsidRDefault="00F158D8" w:rsidP="00F158D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Напомним, в </w:t>
      </w:r>
      <w:proofErr w:type="gramStart"/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Барнауле</w:t>
      </w:r>
      <w:proofErr w:type="gramEnd"/>
      <w:r>
        <w:rPr>
          <w:rFonts w:ascii="Open Sans" w:hAnsi="Open Sans"/>
          <w:color w:val="000000"/>
          <w:sz w:val="23"/>
          <w:szCs w:val="23"/>
        </w:rPr>
        <w:t xml:space="preserve"> Рустам </w:t>
      </w:r>
      <w:proofErr w:type="spellStart"/>
      <w:r>
        <w:rPr>
          <w:rFonts w:ascii="Open Sans" w:hAnsi="Open Sans"/>
          <w:color w:val="000000"/>
          <w:sz w:val="23"/>
          <w:szCs w:val="23"/>
        </w:rPr>
        <w:t>Минниханов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заявил, что в 2018 году Казань и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Алтай</w:t>
      </w:r>
      <w:r>
        <w:rPr>
          <w:rFonts w:ascii="Open Sans" w:hAnsi="Open Sans"/>
          <w:color w:val="000000"/>
          <w:sz w:val="23"/>
          <w:szCs w:val="23"/>
        </w:rPr>
        <w:t> может связать прямое авиасообщение. Стороны будут субсидировать эти рейсы.</w:t>
      </w:r>
    </w:p>
    <w:p w:rsidR="00F158D8" w:rsidRDefault="00F158D8" w:rsidP="00F158D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Кстати, в </w:t>
      </w:r>
      <w:proofErr w:type="gramStart"/>
      <w:r>
        <w:rPr>
          <w:rFonts w:ascii="Open Sans" w:hAnsi="Open Sans"/>
          <w:color w:val="000000"/>
          <w:sz w:val="23"/>
          <w:szCs w:val="23"/>
        </w:rPr>
        <w:t>конце</w:t>
      </w:r>
      <w:proofErr w:type="gramEnd"/>
      <w:r>
        <w:rPr>
          <w:rFonts w:ascii="Open Sans" w:hAnsi="Open Sans"/>
          <w:color w:val="000000"/>
          <w:sz w:val="23"/>
          <w:szCs w:val="23"/>
        </w:rPr>
        <w:t xml:space="preserve"> августа в «</w:t>
      </w:r>
      <w:proofErr w:type="spellStart"/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Бегишево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» открылся первый чартерный рейс в тунисский курортный город </w:t>
      </w:r>
      <w:proofErr w:type="spellStart"/>
      <w:r>
        <w:rPr>
          <w:rFonts w:ascii="Open Sans" w:hAnsi="Open Sans"/>
          <w:color w:val="000000"/>
          <w:sz w:val="23"/>
          <w:szCs w:val="23"/>
        </w:rPr>
        <w:t>Монастир</w:t>
      </w:r>
      <w:proofErr w:type="spellEnd"/>
      <w:r>
        <w:rPr>
          <w:rFonts w:ascii="Open Sans" w:hAnsi="Open Sans"/>
          <w:color w:val="000000"/>
          <w:sz w:val="23"/>
          <w:szCs w:val="23"/>
        </w:rPr>
        <w:t> </w:t>
      </w:r>
      <w:r>
        <w:rPr>
          <w:rStyle w:val="resh-link"/>
          <w:rFonts w:ascii="Open Sans" w:eastAsiaTheme="majorEastAsia" w:hAnsi="Open Sans"/>
          <w:color w:val="000000"/>
          <w:sz w:val="23"/>
          <w:szCs w:val="23"/>
        </w:rPr>
        <w:t>Туниса</w:t>
      </w:r>
      <w:r>
        <w:rPr>
          <w:rFonts w:ascii="Open Sans" w:hAnsi="Open Sans"/>
          <w:color w:val="000000"/>
          <w:sz w:val="23"/>
          <w:szCs w:val="23"/>
        </w:rPr>
        <w:t>. Полеты будут каждые 10 дней до 29 сентября.</w:t>
      </w:r>
    </w:p>
    <w:p w:rsidR="00F158D8" w:rsidRDefault="00F158D8" w:rsidP="00F158D8">
      <w:pPr>
        <w:pStyle w:val="a4"/>
      </w:pPr>
      <w:hyperlink r:id="rId6" w:history="1">
        <w:r w:rsidRPr="00C063FD">
          <w:rPr>
            <w:rStyle w:val="a3"/>
            <w:rFonts w:eastAsiaTheme="majorEastAsia"/>
          </w:rPr>
          <w:t>https://www.kazan.kp.ru/online/news/2864841/</w:t>
        </w:r>
      </w:hyperlink>
    </w:p>
    <w:p w:rsidR="00447C33" w:rsidRPr="00F158D8" w:rsidRDefault="00F158D8" w:rsidP="00F158D8"/>
    <w:sectPr w:rsidR="00447C33" w:rsidRPr="00F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8"/>
    <w:rsid w:val="000B6818"/>
    <w:rsid w:val="00555742"/>
    <w:rsid w:val="007B281A"/>
    <w:rsid w:val="00A81CC9"/>
    <w:rsid w:val="00B00407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F158D8"/>
  </w:style>
  <w:style w:type="character" w:customStyle="1" w:styleId="resh-link">
    <w:name w:val="resh-link"/>
    <w:basedOn w:val="a0"/>
    <w:rsid w:val="00F1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B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B68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B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B68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F158D8"/>
  </w:style>
  <w:style w:type="character" w:customStyle="1" w:styleId="resh-link">
    <w:name w:val="resh-link"/>
    <w:basedOn w:val="a0"/>
    <w:rsid w:val="00F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an.kp.ru/online/news/2864841/" TargetMode="External"/><Relationship Id="rId5" Type="http://schemas.openxmlformats.org/officeDocument/2006/relationships/hyperlink" Target="https://www.kazan.kp.ru/daily/author/822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2017-09-12T06:29:00Z</dcterms:created>
  <dcterms:modified xsi:type="dcterms:W3CDTF">2017-09-12T06:33:00Z</dcterms:modified>
</cp:coreProperties>
</file>