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0F" w:rsidRPr="00570E0F" w:rsidRDefault="00570E0F" w:rsidP="00F41215">
      <w:pPr>
        <w:shd w:val="clear" w:color="auto" w:fill="FFFFFF"/>
        <w:spacing w:before="300" w:after="150" w:line="240" w:lineRule="auto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proofErr w:type="gramStart"/>
      <w:r w:rsidRPr="00570E0F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>К</w:t>
      </w:r>
      <w:proofErr w:type="gramEnd"/>
      <w:r w:rsidRPr="00570E0F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>azan.company</w:t>
      </w:r>
      <w:proofErr w:type="spellEnd"/>
    </w:p>
    <w:p w:rsidR="00F41215" w:rsidRPr="00F41215" w:rsidRDefault="00F41215" w:rsidP="00F4121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F41215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В Казани в </w:t>
      </w:r>
      <w:proofErr w:type="gramStart"/>
      <w:r w:rsidRPr="00F41215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рамках</w:t>
      </w:r>
      <w:proofErr w:type="gramEnd"/>
      <w:r w:rsidRPr="00F41215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 приоритетного проекта «Безопасные и качественные дороги» отремонтированы 30 улиц из 32 запланированных на 2017 год</w:t>
      </w:r>
    </w:p>
    <w:p w:rsidR="00F41215" w:rsidRPr="00F41215" w:rsidRDefault="00F41215" w:rsidP="00F41215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 июля 2017, 12:00 | </w:t>
      </w:r>
    </w:p>
    <w:p w:rsidR="00F41215" w:rsidRPr="00F41215" w:rsidRDefault="00F41215" w:rsidP="00F412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Приоритетный проект «Безопасные и качественные дороги», реализуется в России с 2017 года. Его цель - обеспечение необходимого уровня безопасности дорожного движения на улицах городских агломераций, в том числе в части сокращения мест концентрации ДТП, повышения доли дорог, отвечающим нормативным требованиям и повышения уровня удовлетворенности граждан состоянием дорожной сети городских агломераций. В России в данном проекте участвуют 38 городских агломераций. В Республике Татарстан данный проект реализуется в Казанской и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Набережночелнинской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городских агломерациях. В состав агломераций входят как сам город, так прилегающие к нему муниципальные районы. Одним из основных инструментов реализации приоритетного проекта «Безопасные и качественные дороги» стали разработанные программы комплексного развития транспортной инфраструктуры городских агломераций, финансирование мероприятий которых, осуществляется в том числе с использованием средств из федерального бюджета на паритетных условиях (50/50) с общим объемом финансирования по Казанской агломерации – 2,4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млрд</w:t>
      </w:r>
      <w:proofErr w:type="gram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.р</w:t>
      </w:r>
      <w:proofErr w:type="gram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ублей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по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Набережночелнинской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агломерации – 1,25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млрд.рублей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При этом в программе участвуют магистральные улицы городов, федеральные и так называемые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вылетные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региональные дороги, проходящие по территории агломерации. Общая протяженность сети дорог, участвующих в программе по Казанской агломерации – 1674,8 км, по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Набережночелнинской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- 697,9 км. Достижение целевых показателей программ рассчитано на три этапа. Первый этап 2017-2018 года – это приведение в нормативное состояние максимально возможного количества дорожно-уличной сети агломераций и точечное выполнение мероприятий по ликвидации мест концентрации ДТП. Следующие этапы 2019 – 2021 года и 2022 – 2025 года подразумевают кроме выполнения работ по приведению в нормативное состояние дорожно-уличной сети еще и ее развитие для снижения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заторовых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ситуаций и повышения безопасности дорожного движения в целом - это реконструкция существующих трасс, строительство дорог дублеров, строительство транспортных развязок. В 2017 году в рамках приоритетного проекта «Безопасные и качественные дороги» по Казанской агломерации будут отремонтированы 119,8 км дорог. В том числе на федеральных дорогах -  6 км. Здесь продолжится реконструкция дороги М-7, ремонт участка дороги Казань-Оренбург в </w:t>
      </w:r>
      <w:proofErr w:type="gram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районе</w:t>
      </w:r>
      <w:proofErr w:type="gram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с.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Сокуры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 региональных дорогах – 29 участков таких дорогах как Казань-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Малмыж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Казань-Шемордан протяженностью  41,2 км. В Казани работы проводятся на 32 центральных улицах общей протяженностью 74,7 км. На данный момент  </w:t>
      </w:r>
      <w:proofErr w:type="gram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отремонтированы</w:t>
      </w:r>
      <w:proofErr w:type="gram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улиц Казани –93% от запланированного. Это такие улицы как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Амирхана</w:t>
      </w:r>
      <w:proofErr w:type="gram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,К</w:t>
      </w:r>
      <w:proofErr w:type="gram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опылова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Назарбаева, ул. Карла Маркса, Декабристов, Восстания,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Чистопольская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 проспект Ибрагимова, Большое Казанское кольцо, Горьковское Шоссе. По региональным дорогам отремонтированы 16 объектов, что составляет 67%. Выполняются также мероприятия по повышению безопасности дорожного движения в 52 местах концентрации ДТП. Здесь устанавливаются пешеходные светофоры, дублирующие знаки, ограждения безопасности. Так, будут установлены: светофор на перекрёстке улиц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Правобулачная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М.Джалиля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пешеходный светофор на перекрестке улиц Вишневского-Шмидта и улицы Профессора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Камая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 На объектах ремонта разметка осуществляется с применением высокопрочных термопластичных материалов. В 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Челнинской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агломерации будут отремонтированы 62,7 км, в том числе на федеральных дорогах 1 км участка, проходящего по Набережным Челнам. На региональных дорогах – на 10 объектах  общей протяженностью 23,05 км, в частности, на таких дорогах как Заинск-</w:t>
      </w:r>
      <w:proofErr w:type="spell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Сухарево</w:t>
      </w:r>
      <w:proofErr w:type="spell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Чистополь-Нижнекамск, Заинск-Сарманово. В самом </w:t>
      </w:r>
      <w:proofErr w:type="gramStart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городе</w:t>
      </w:r>
      <w:proofErr w:type="gramEnd"/>
      <w:r w:rsidRPr="00F412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будут обновлены 38,6 км улиц - центральный проспект Московский, проспекты Дружбы Народов и Раиса Беляева. На региональных дорогах фактическое выполнение составляет 69%,  на городских улицах – 42%. Будут выполнены мероприятия по ликвидации 9 мест концентрации ДТП.</w:t>
      </w:r>
    </w:p>
    <w:p w:rsidR="00570E0F" w:rsidRDefault="00570E0F">
      <w:hyperlink r:id="rId5" w:history="1">
        <w:r w:rsidRPr="004F2AB8">
          <w:rPr>
            <w:rStyle w:val="a4"/>
          </w:rPr>
          <w:t>http://kazan.company/news/Novosti_Tatarstana/140866-V-Kazani-v-ramkah-prioritetnogo-proekta-Bezopasni.html</w:t>
        </w:r>
      </w:hyperlink>
      <w:bookmarkStart w:id="0" w:name="_GoBack"/>
      <w:bookmarkEnd w:id="0"/>
    </w:p>
    <w:sectPr w:rsidR="005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15"/>
    <w:rsid w:val="00570E0F"/>
    <w:rsid w:val="00A81CC9"/>
    <w:rsid w:val="00B00407"/>
    <w:rsid w:val="00F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0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5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.company/news/Novosti_Tatarstana/140866-V-Kazani-v-ramkah-prioritetnogo-proekta-Bezopas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2017-07-31T06:15:00Z</dcterms:created>
  <dcterms:modified xsi:type="dcterms:W3CDTF">2017-07-31T07:12:00Z</dcterms:modified>
</cp:coreProperties>
</file>