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D32" w:rsidRDefault="00AF7D32" w:rsidP="00AF7D32">
      <w:pPr>
        <w:pStyle w:val="1"/>
        <w:pBdr>
          <w:bottom w:val="single" w:sz="6" w:space="8" w:color="ECECEC"/>
        </w:pBdr>
        <w:shd w:val="clear" w:color="auto" w:fill="FFFFFF"/>
        <w:spacing w:before="300" w:after="150"/>
        <w:rPr>
          <w:rFonts w:ascii="Roboto Condensed" w:hAnsi="Roboto Condensed"/>
          <w:color w:val="333333"/>
          <w:sz w:val="24"/>
          <w:szCs w:val="24"/>
        </w:rPr>
      </w:pPr>
      <w:bookmarkStart w:id="0" w:name="_GoBack"/>
      <w:r>
        <w:rPr>
          <w:rFonts w:ascii="Roboto Condensed" w:hAnsi="Roboto Condensed"/>
          <w:color w:val="333333"/>
          <w:sz w:val="24"/>
          <w:szCs w:val="24"/>
        </w:rPr>
        <w:t>ИА «Татар-</w:t>
      </w:r>
      <w:proofErr w:type="spellStart"/>
      <w:r>
        <w:rPr>
          <w:rFonts w:ascii="Roboto Condensed" w:hAnsi="Roboto Condensed"/>
          <w:color w:val="333333"/>
          <w:sz w:val="24"/>
          <w:szCs w:val="24"/>
        </w:rPr>
        <w:t>информ</w:t>
      </w:r>
      <w:proofErr w:type="spellEnd"/>
      <w:r>
        <w:rPr>
          <w:rFonts w:ascii="Roboto Condensed" w:hAnsi="Roboto Condensed"/>
          <w:color w:val="333333"/>
          <w:sz w:val="24"/>
          <w:szCs w:val="24"/>
        </w:rPr>
        <w:t>»</w:t>
      </w:r>
    </w:p>
    <w:p w:rsidR="00AF7D32" w:rsidRPr="00E05EC8" w:rsidRDefault="00AF7D32" w:rsidP="00AF7D32">
      <w:pPr>
        <w:pStyle w:val="1"/>
        <w:pBdr>
          <w:bottom w:val="single" w:sz="6" w:space="8" w:color="ECECEC"/>
        </w:pBdr>
        <w:shd w:val="clear" w:color="auto" w:fill="FFFFFF"/>
        <w:spacing w:before="300" w:after="150"/>
        <w:rPr>
          <w:rFonts w:ascii="Roboto Condensed" w:hAnsi="Roboto Condensed"/>
          <w:color w:val="333333"/>
          <w:sz w:val="24"/>
          <w:szCs w:val="24"/>
        </w:rPr>
      </w:pPr>
      <w:r w:rsidRPr="00E05EC8">
        <w:rPr>
          <w:rFonts w:ascii="Roboto Condensed" w:hAnsi="Roboto Condensed"/>
          <w:color w:val="333333"/>
          <w:sz w:val="24"/>
          <w:szCs w:val="24"/>
        </w:rPr>
        <w:t>В Казани по проекту «Безопасные и качественные дороги» отремонтировано 30 улиц</w:t>
      </w:r>
    </w:p>
    <w:bookmarkEnd w:id="0"/>
    <w:p w:rsidR="00AF7D32" w:rsidRPr="00E05EC8" w:rsidRDefault="00AF7D32" w:rsidP="00AF7D32">
      <w:pPr>
        <w:pStyle w:val="time"/>
        <w:shd w:val="clear" w:color="auto" w:fill="FFFFFF"/>
        <w:rPr>
          <w:rFonts w:ascii="Roboto Condensed" w:hAnsi="Roboto Condensed"/>
          <w:sz w:val="21"/>
          <w:szCs w:val="21"/>
        </w:rPr>
      </w:pPr>
      <w:r w:rsidRPr="00E05EC8">
        <w:rPr>
          <w:rFonts w:ascii="Roboto Condensed" w:hAnsi="Roboto Condensed"/>
          <w:sz w:val="21"/>
          <w:szCs w:val="21"/>
        </w:rPr>
        <w:t>14 июля 2017, 21:33</w:t>
      </w:r>
    </w:p>
    <w:p w:rsidR="00AF7D32" w:rsidRDefault="00AF7D32" w:rsidP="00AF7D32">
      <w:pPr>
        <w:rPr>
          <w:rFonts w:ascii="Times New Roman" w:hAnsi="Times New Roman"/>
          <w:sz w:val="24"/>
          <w:szCs w:val="24"/>
        </w:rPr>
      </w:pPr>
      <w:r>
        <w:t xml:space="preserve">В </w:t>
      </w:r>
      <w:proofErr w:type="gramStart"/>
      <w:r>
        <w:t>этом</w:t>
      </w:r>
      <w:proofErr w:type="gramEnd"/>
      <w:r>
        <w:t xml:space="preserve"> году в Казанской агломерации будут отремонтированы 119,8 км дорог, в том числе 6 км федеральных.</w:t>
      </w:r>
    </w:p>
    <w:p w:rsidR="00AF7D32" w:rsidRDefault="00AF7D32" w:rsidP="00AF7D32">
      <w:pPr>
        <w:pStyle w:val="a4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rFonts w:ascii="Roboto Condensed" w:hAnsi="Roboto Condensed"/>
          <w:color w:val="333333"/>
        </w:rPr>
        <w:t xml:space="preserve"> (Казань, 14 июля, «Татар-</w:t>
      </w:r>
      <w:proofErr w:type="spellStart"/>
      <w:r>
        <w:rPr>
          <w:rFonts w:ascii="Roboto Condensed" w:hAnsi="Roboto Condensed"/>
          <w:color w:val="333333"/>
        </w:rPr>
        <w:t>информ</w:t>
      </w:r>
      <w:proofErr w:type="spellEnd"/>
      <w:r>
        <w:rPr>
          <w:rFonts w:ascii="Roboto Condensed" w:hAnsi="Roboto Condensed"/>
          <w:color w:val="333333"/>
        </w:rPr>
        <w:t xml:space="preserve">»). В Казанской агломерации по проекту «Безопасные и качественные дороги» отремонтировано 16 объектов на региональных дорогах (67 процентов от плана) и 30 улиц столицы Татарстана (93 процента </w:t>
      </w:r>
      <w:proofErr w:type="gramStart"/>
      <w:r>
        <w:rPr>
          <w:rFonts w:ascii="Roboto Condensed" w:hAnsi="Roboto Condensed"/>
          <w:color w:val="333333"/>
        </w:rPr>
        <w:t>от</w:t>
      </w:r>
      <w:proofErr w:type="gramEnd"/>
      <w:r>
        <w:rPr>
          <w:rFonts w:ascii="Roboto Condensed" w:hAnsi="Roboto Condensed"/>
          <w:color w:val="333333"/>
        </w:rPr>
        <w:t xml:space="preserve"> запланированных), сообщает Миндортранс РТ.</w:t>
      </w:r>
    </w:p>
    <w:p w:rsidR="00AF7D32" w:rsidRDefault="00AF7D32" w:rsidP="00AF7D32">
      <w:pPr>
        <w:pStyle w:val="a4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rFonts w:ascii="Roboto Condensed" w:hAnsi="Roboto Condensed"/>
          <w:color w:val="333333"/>
        </w:rPr>
        <w:t xml:space="preserve">Напомним, что проект «Безопасные и качественные дороги» реализуется в России с этого года. В России в проекте участвуют 38 городских агломераций. В </w:t>
      </w:r>
      <w:proofErr w:type="gramStart"/>
      <w:r>
        <w:rPr>
          <w:rFonts w:ascii="Roboto Condensed" w:hAnsi="Roboto Condensed"/>
          <w:color w:val="333333"/>
        </w:rPr>
        <w:t>Татарстане</w:t>
      </w:r>
      <w:proofErr w:type="gramEnd"/>
      <w:r>
        <w:rPr>
          <w:rFonts w:ascii="Roboto Condensed" w:hAnsi="Roboto Condensed"/>
          <w:color w:val="333333"/>
        </w:rPr>
        <w:t xml:space="preserve"> программа реализуется в Казанской и </w:t>
      </w:r>
      <w:proofErr w:type="spellStart"/>
      <w:r>
        <w:rPr>
          <w:rFonts w:ascii="Roboto Condensed" w:hAnsi="Roboto Condensed"/>
          <w:color w:val="333333"/>
        </w:rPr>
        <w:t>Набережночелнинской</w:t>
      </w:r>
      <w:proofErr w:type="spellEnd"/>
      <w:r>
        <w:rPr>
          <w:rFonts w:ascii="Roboto Condensed" w:hAnsi="Roboto Condensed"/>
          <w:color w:val="333333"/>
        </w:rPr>
        <w:t xml:space="preserve"> городских агломерациях.</w:t>
      </w:r>
    </w:p>
    <w:p w:rsidR="00AF7D32" w:rsidRDefault="00AF7D32" w:rsidP="00AF7D32">
      <w:pPr>
        <w:pStyle w:val="a4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rFonts w:ascii="Roboto Condensed" w:hAnsi="Roboto Condensed"/>
          <w:color w:val="333333"/>
        </w:rPr>
        <w:t xml:space="preserve">Финансирование мероприятий осуществляется, в том числе с использованием средств из федерального бюджета на паритетных условиях (50 на 50) с общим объемом по Казанской агломерации – 2,4 </w:t>
      </w:r>
      <w:proofErr w:type="gramStart"/>
      <w:r>
        <w:rPr>
          <w:rFonts w:ascii="Roboto Condensed" w:hAnsi="Roboto Condensed"/>
          <w:color w:val="333333"/>
        </w:rPr>
        <w:t>млрд</w:t>
      </w:r>
      <w:proofErr w:type="gramEnd"/>
      <w:r>
        <w:rPr>
          <w:rFonts w:ascii="Roboto Condensed" w:hAnsi="Roboto Condensed"/>
          <w:color w:val="333333"/>
        </w:rPr>
        <w:t xml:space="preserve"> рублей, </w:t>
      </w:r>
      <w:proofErr w:type="spellStart"/>
      <w:r>
        <w:rPr>
          <w:rFonts w:ascii="Roboto Condensed" w:hAnsi="Roboto Condensed"/>
          <w:color w:val="333333"/>
        </w:rPr>
        <w:t>Набережночелнинской</w:t>
      </w:r>
      <w:proofErr w:type="spellEnd"/>
      <w:r>
        <w:rPr>
          <w:rFonts w:ascii="Roboto Condensed" w:hAnsi="Roboto Condensed"/>
          <w:color w:val="333333"/>
        </w:rPr>
        <w:t xml:space="preserve"> агломерации – 1,25 млрд рублей. Общая протяженность сети дорог, участвующих в программе по Казанской агломерации составляет 1674,8 км, по </w:t>
      </w:r>
      <w:proofErr w:type="spellStart"/>
      <w:r>
        <w:rPr>
          <w:rFonts w:ascii="Roboto Condensed" w:hAnsi="Roboto Condensed"/>
          <w:color w:val="333333"/>
        </w:rPr>
        <w:t>Набережночелнинской</w:t>
      </w:r>
      <w:proofErr w:type="spellEnd"/>
      <w:r>
        <w:rPr>
          <w:rFonts w:ascii="Roboto Condensed" w:hAnsi="Roboto Condensed"/>
          <w:color w:val="333333"/>
        </w:rPr>
        <w:t xml:space="preserve"> – 697,9 км.</w:t>
      </w:r>
    </w:p>
    <w:p w:rsidR="00AF7D32" w:rsidRDefault="00AF7D32" w:rsidP="00AF7D32">
      <w:pPr>
        <w:pStyle w:val="a4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rFonts w:ascii="Roboto Condensed" w:hAnsi="Roboto Condensed"/>
          <w:color w:val="333333"/>
        </w:rPr>
        <w:t xml:space="preserve">В </w:t>
      </w:r>
      <w:proofErr w:type="gramStart"/>
      <w:r>
        <w:rPr>
          <w:rFonts w:ascii="Roboto Condensed" w:hAnsi="Roboto Condensed"/>
          <w:color w:val="333333"/>
        </w:rPr>
        <w:t>этом</w:t>
      </w:r>
      <w:proofErr w:type="gramEnd"/>
      <w:r>
        <w:rPr>
          <w:rFonts w:ascii="Roboto Condensed" w:hAnsi="Roboto Condensed"/>
          <w:color w:val="333333"/>
        </w:rPr>
        <w:t xml:space="preserve"> году в Казанской агломерации будут отремонтированы 119,8 км дорог, в том числе 6 км федеральных дорог. По проекту продолжится реконструкция трассы М</w:t>
      </w:r>
      <w:proofErr w:type="gramStart"/>
      <w:r>
        <w:rPr>
          <w:rFonts w:ascii="Roboto Condensed" w:hAnsi="Roboto Condensed"/>
          <w:color w:val="333333"/>
        </w:rPr>
        <w:t>7</w:t>
      </w:r>
      <w:proofErr w:type="gramEnd"/>
      <w:r>
        <w:rPr>
          <w:rFonts w:ascii="Roboto Condensed" w:hAnsi="Roboto Condensed"/>
          <w:color w:val="333333"/>
        </w:rPr>
        <w:t xml:space="preserve">, ремонт участка дороги Казань – Оренбург в районе села </w:t>
      </w:r>
      <w:proofErr w:type="spellStart"/>
      <w:r>
        <w:rPr>
          <w:rFonts w:ascii="Roboto Condensed" w:hAnsi="Roboto Condensed"/>
          <w:color w:val="333333"/>
        </w:rPr>
        <w:t>Сокуры</w:t>
      </w:r>
      <w:proofErr w:type="spellEnd"/>
      <w:r>
        <w:rPr>
          <w:rFonts w:ascii="Roboto Condensed" w:hAnsi="Roboto Condensed"/>
          <w:color w:val="333333"/>
        </w:rPr>
        <w:t xml:space="preserve">. На региональных дорогах отремонтируют 29 участков дорог, таких как Казань – </w:t>
      </w:r>
      <w:proofErr w:type="spellStart"/>
      <w:r>
        <w:rPr>
          <w:rFonts w:ascii="Roboto Condensed" w:hAnsi="Roboto Condensed"/>
          <w:color w:val="333333"/>
        </w:rPr>
        <w:t>Малмыж</w:t>
      </w:r>
      <w:proofErr w:type="spellEnd"/>
      <w:r>
        <w:rPr>
          <w:rFonts w:ascii="Roboto Condensed" w:hAnsi="Roboto Condensed"/>
          <w:color w:val="333333"/>
        </w:rPr>
        <w:t xml:space="preserve">, Казань – Шемордан протяженностью 41,2 км. В Казани работы проводятся на 32 центральных улицах общей протяженностью 74,7 км. На данный момент отремонтированы улицы </w:t>
      </w:r>
      <w:proofErr w:type="spellStart"/>
      <w:r>
        <w:rPr>
          <w:rFonts w:ascii="Roboto Condensed" w:hAnsi="Roboto Condensed"/>
          <w:color w:val="333333"/>
        </w:rPr>
        <w:t>Амирхана</w:t>
      </w:r>
      <w:proofErr w:type="spellEnd"/>
      <w:r>
        <w:rPr>
          <w:rFonts w:ascii="Roboto Condensed" w:hAnsi="Roboto Condensed"/>
          <w:color w:val="333333"/>
        </w:rPr>
        <w:t xml:space="preserve">, Копылова, Назарбаева, Карла Маркса, Декабристов, Восстания, </w:t>
      </w:r>
      <w:proofErr w:type="spellStart"/>
      <w:r>
        <w:rPr>
          <w:rFonts w:ascii="Roboto Condensed" w:hAnsi="Roboto Condensed"/>
          <w:color w:val="333333"/>
        </w:rPr>
        <w:t>Чистопольская</w:t>
      </w:r>
      <w:proofErr w:type="spellEnd"/>
      <w:r>
        <w:rPr>
          <w:rFonts w:ascii="Roboto Condensed" w:hAnsi="Roboto Condensed"/>
          <w:color w:val="333333"/>
        </w:rPr>
        <w:t>, проспект Ибрагимова, Большое Казанское кольцо, Горьковское шоссе и др.</w:t>
      </w:r>
    </w:p>
    <w:p w:rsidR="00AF7D32" w:rsidRDefault="00AF7D32" w:rsidP="00AF7D32">
      <w:pPr>
        <w:pStyle w:val="a4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rFonts w:ascii="Roboto Condensed" w:hAnsi="Roboto Condensed"/>
          <w:color w:val="333333"/>
        </w:rPr>
        <w:t xml:space="preserve">Также проводятся мероприятия по повышению безопасности дорожного движения в 52 местах концентрации ДТП. Здесь устанавливаются пешеходные светофоры, дублирующие знаки, ограждения безопасности. Будут установлены светофор на перекрестке улиц </w:t>
      </w:r>
      <w:proofErr w:type="spellStart"/>
      <w:r>
        <w:rPr>
          <w:rFonts w:ascii="Roboto Condensed" w:hAnsi="Roboto Condensed"/>
          <w:color w:val="333333"/>
        </w:rPr>
        <w:t>Правобулачная</w:t>
      </w:r>
      <w:proofErr w:type="spellEnd"/>
      <w:r>
        <w:rPr>
          <w:rFonts w:ascii="Roboto Condensed" w:hAnsi="Roboto Condensed"/>
          <w:color w:val="333333"/>
        </w:rPr>
        <w:t xml:space="preserve"> – М. </w:t>
      </w:r>
      <w:proofErr w:type="spellStart"/>
      <w:r>
        <w:rPr>
          <w:rFonts w:ascii="Roboto Condensed" w:hAnsi="Roboto Condensed"/>
          <w:color w:val="333333"/>
        </w:rPr>
        <w:t>Джалиля</w:t>
      </w:r>
      <w:proofErr w:type="spellEnd"/>
      <w:r>
        <w:rPr>
          <w:rFonts w:ascii="Roboto Condensed" w:hAnsi="Roboto Condensed"/>
          <w:color w:val="333333"/>
        </w:rPr>
        <w:t xml:space="preserve">, пешеходный светофор на перекрестке улиц Вишневского – Шмидта и профессора </w:t>
      </w:r>
      <w:proofErr w:type="spellStart"/>
      <w:r>
        <w:rPr>
          <w:rFonts w:ascii="Roboto Condensed" w:hAnsi="Roboto Condensed"/>
          <w:color w:val="333333"/>
        </w:rPr>
        <w:t>Камая</w:t>
      </w:r>
      <w:proofErr w:type="spellEnd"/>
      <w:r>
        <w:rPr>
          <w:rFonts w:ascii="Roboto Condensed" w:hAnsi="Roboto Condensed"/>
          <w:color w:val="333333"/>
        </w:rPr>
        <w:t>. На объектах ремонта разметка осуществляется с применением высокопрочных термопластичных материалов.</w:t>
      </w:r>
    </w:p>
    <w:p w:rsidR="00AF7D32" w:rsidRDefault="00AF7D32" w:rsidP="00AF7D32">
      <w:pPr>
        <w:pStyle w:val="a4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rFonts w:ascii="Roboto Condensed" w:hAnsi="Roboto Condensed"/>
          <w:color w:val="333333"/>
        </w:rPr>
        <w:t xml:space="preserve">В </w:t>
      </w:r>
      <w:proofErr w:type="spellStart"/>
      <w:r>
        <w:rPr>
          <w:rFonts w:ascii="Roboto Condensed" w:hAnsi="Roboto Condensed"/>
          <w:color w:val="333333"/>
        </w:rPr>
        <w:t>Челнинской</w:t>
      </w:r>
      <w:proofErr w:type="spellEnd"/>
      <w:r>
        <w:rPr>
          <w:rFonts w:ascii="Roboto Condensed" w:hAnsi="Roboto Condensed"/>
          <w:color w:val="333333"/>
        </w:rPr>
        <w:t xml:space="preserve"> агломерации будут отремонтированы 62,7 км дорог, в том числе 1 км федерального участка, проходящего по Набережным Челнам. Отремонтируют 10 объектов на региональных дорогах общей протяженностью 23,05 км. В частности, на таких дорогах, как Заинск – </w:t>
      </w:r>
      <w:proofErr w:type="spellStart"/>
      <w:r>
        <w:rPr>
          <w:rFonts w:ascii="Roboto Condensed" w:hAnsi="Roboto Condensed"/>
          <w:color w:val="333333"/>
        </w:rPr>
        <w:t>Сухарево</w:t>
      </w:r>
      <w:proofErr w:type="spellEnd"/>
      <w:r>
        <w:rPr>
          <w:rFonts w:ascii="Roboto Condensed" w:hAnsi="Roboto Condensed"/>
          <w:color w:val="333333"/>
        </w:rPr>
        <w:t xml:space="preserve">, Чистополь – Нижнекамск, Заинск – Сарманово. В самом </w:t>
      </w:r>
      <w:proofErr w:type="gramStart"/>
      <w:r>
        <w:rPr>
          <w:rFonts w:ascii="Roboto Condensed" w:hAnsi="Roboto Condensed"/>
          <w:color w:val="333333"/>
        </w:rPr>
        <w:t>городе</w:t>
      </w:r>
      <w:proofErr w:type="gramEnd"/>
      <w:r>
        <w:rPr>
          <w:rFonts w:ascii="Roboto Condensed" w:hAnsi="Roboto Condensed"/>
          <w:color w:val="333333"/>
        </w:rPr>
        <w:t xml:space="preserve"> будут обновлены 38,6 км улиц: центральный проспект Московский, проспекты Дружбы народов и Раиса Беляева. На региональных дорогах фактическое выполнение составляет 69 процентов, на городских улицах – 42 процента. Будут выполнены мероприятия по ликвидации девяти мест концентрации ДТП. </w:t>
      </w:r>
    </w:p>
    <w:p w:rsidR="00447C33" w:rsidRPr="00AF7D32" w:rsidRDefault="00AF7D32" w:rsidP="00AF7D32">
      <w:hyperlink r:id="rId5" w:history="1">
        <w:r w:rsidRPr="004F2AB8">
          <w:rPr>
            <w:rStyle w:val="a3"/>
          </w:rPr>
          <w:t>http://www.tatar-inform.ru/news/2017/07/14/562940/</w:t>
        </w:r>
      </w:hyperlink>
    </w:p>
    <w:sectPr w:rsidR="00447C33" w:rsidRPr="00AF7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324"/>
    <w:rsid w:val="00807324"/>
    <w:rsid w:val="00A81CC9"/>
    <w:rsid w:val="00AF7D32"/>
    <w:rsid w:val="00B0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24"/>
    <w:pPr>
      <w:jc w:val="both"/>
    </w:pPr>
  </w:style>
  <w:style w:type="paragraph" w:styleId="1">
    <w:name w:val="heading 1"/>
    <w:basedOn w:val="a"/>
    <w:link w:val="10"/>
    <w:uiPriority w:val="9"/>
    <w:qFormat/>
    <w:rsid w:val="00807324"/>
    <w:pPr>
      <w:spacing w:before="20" w:after="30" w:line="250" w:lineRule="atLeast"/>
      <w:jc w:val="left"/>
      <w:outlineLvl w:val="0"/>
    </w:pPr>
    <w:rPr>
      <w:rFonts w:ascii="Arial" w:eastAsia="Times New Roman" w:hAnsi="Arial" w:cs="Arial"/>
      <w:b/>
      <w:bCs/>
      <w:color w:val="222222"/>
      <w:kern w:val="36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7324"/>
    <w:rPr>
      <w:rFonts w:ascii="Arial" w:eastAsia="Times New Roman" w:hAnsi="Arial" w:cs="Arial"/>
      <w:b/>
      <w:bCs/>
      <w:color w:val="222222"/>
      <w:kern w:val="36"/>
      <w:sz w:val="23"/>
      <w:szCs w:val="23"/>
      <w:lang w:eastAsia="ru-RU"/>
    </w:rPr>
  </w:style>
  <w:style w:type="character" w:styleId="a3">
    <w:name w:val="Hyperlink"/>
    <w:basedOn w:val="a0"/>
    <w:uiPriority w:val="99"/>
    <w:unhideWhenUsed/>
    <w:rsid w:val="00807324"/>
    <w:rPr>
      <w:strike w:val="0"/>
      <w:dstrike w:val="0"/>
      <w:color w:val="C61212"/>
      <w:u w:val="none"/>
      <w:effect w:val="none"/>
    </w:rPr>
  </w:style>
  <w:style w:type="paragraph" w:styleId="a4">
    <w:name w:val="Normal (Web)"/>
    <w:basedOn w:val="a"/>
    <w:uiPriority w:val="99"/>
    <w:unhideWhenUsed/>
    <w:rsid w:val="0080732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7324"/>
  </w:style>
  <w:style w:type="character" w:styleId="a5">
    <w:name w:val="Emphasis"/>
    <w:basedOn w:val="a0"/>
    <w:uiPriority w:val="20"/>
    <w:qFormat/>
    <w:rsid w:val="00807324"/>
    <w:rPr>
      <w:i/>
      <w:iCs/>
    </w:rPr>
  </w:style>
  <w:style w:type="paragraph" w:customStyle="1" w:styleId="time">
    <w:name w:val="time"/>
    <w:basedOn w:val="a"/>
    <w:rsid w:val="00AF7D3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24"/>
    <w:pPr>
      <w:jc w:val="both"/>
    </w:pPr>
  </w:style>
  <w:style w:type="paragraph" w:styleId="1">
    <w:name w:val="heading 1"/>
    <w:basedOn w:val="a"/>
    <w:link w:val="10"/>
    <w:uiPriority w:val="9"/>
    <w:qFormat/>
    <w:rsid w:val="00807324"/>
    <w:pPr>
      <w:spacing w:before="20" w:after="30" w:line="250" w:lineRule="atLeast"/>
      <w:jc w:val="left"/>
      <w:outlineLvl w:val="0"/>
    </w:pPr>
    <w:rPr>
      <w:rFonts w:ascii="Arial" w:eastAsia="Times New Roman" w:hAnsi="Arial" w:cs="Arial"/>
      <w:b/>
      <w:bCs/>
      <w:color w:val="222222"/>
      <w:kern w:val="36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7324"/>
    <w:rPr>
      <w:rFonts w:ascii="Arial" w:eastAsia="Times New Roman" w:hAnsi="Arial" w:cs="Arial"/>
      <w:b/>
      <w:bCs/>
      <w:color w:val="222222"/>
      <w:kern w:val="36"/>
      <w:sz w:val="23"/>
      <w:szCs w:val="23"/>
      <w:lang w:eastAsia="ru-RU"/>
    </w:rPr>
  </w:style>
  <w:style w:type="character" w:styleId="a3">
    <w:name w:val="Hyperlink"/>
    <w:basedOn w:val="a0"/>
    <w:uiPriority w:val="99"/>
    <w:unhideWhenUsed/>
    <w:rsid w:val="00807324"/>
    <w:rPr>
      <w:strike w:val="0"/>
      <w:dstrike w:val="0"/>
      <w:color w:val="C61212"/>
      <w:u w:val="none"/>
      <w:effect w:val="none"/>
    </w:rPr>
  </w:style>
  <w:style w:type="paragraph" w:styleId="a4">
    <w:name w:val="Normal (Web)"/>
    <w:basedOn w:val="a"/>
    <w:uiPriority w:val="99"/>
    <w:unhideWhenUsed/>
    <w:rsid w:val="0080732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7324"/>
  </w:style>
  <w:style w:type="character" w:styleId="a5">
    <w:name w:val="Emphasis"/>
    <w:basedOn w:val="a0"/>
    <w:uiPriority w:val="20"/>
    <w:qFormat/>
    <w:rsid w:val="00807324"/>
    <w:rPr>
      <w:i/>
      <w:iCs/>
    </w:rPr>
  </w:style>
  <w:style w:type="paragraph" w:customStyle="1" w:styleId="time">
    <w:name w:val="time"/>
    <w:basedOn w:val="a"/>
    <w:rsid w:val="00AF7D3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tar-inform.ru/news/2017/07/14/56294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2</cp:revision>
  <dcterms:created xsi:type="dcterms:W3CDTF">2017-07-31T07:08:00Z</dcterms:created>
  <dcterms:modified xsi:type="dcterms:W3CDTF">2017-07-31T07:11:00Z</dcterms:modified>
</cp:coreProperties>
</file>