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0D" w:rsidRDefault="0089420D" w:rsidP="0089420D">
      <w:pPr>
        <w:pStyle w:val="1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Татцентр</w:t>
      </w:r>
      <w:proofErr w:type="spellEnd"/>
      <w:r>
        <w:rPr>
          <w:sz w:val="24"/>
          <w:szCs w:val="24"/>
        </w:rPr>
        <w:t>»</w:t>
      </w:r>
    </w:p>
    <w:p w:rsidR="0089420D" w:rsidRPr="00121101" w:rsidRDefault="0089420D" w:rsidP="0089420D">
      <w:pPr>
        <w:pStyle w:val="1"/>
        <w:rPr>
          <w:sz w:val="24"/>
          <w:szCs w:val="24"/>
        </w:rPr>
      </w:pPr>
      <w:r w:rsidRPr="00121101">
        <w:rPr>
          <w:sz w:val="24"/>
          <w:szCs w:val="24"/>
        </w:rPr>
        <w:t xml:space="preserve">Федеральные трассы в </w:t>
      </w:r>
      <w:proofErr w:type="gramStart"/>
      <w:r w:rsidRPr="00121101">
        <w:rPr>
          <w:sz w:val="24"/>
          <w:szCs w:val="24"/>
        </w:rPr>
        <w:t>Татарстане</w:t>
      </w:r>
      <w:proofErr w:type="gramEnd"/>
      <w:r w:rsidRPr="00121101">
        <w:rPr>
          <w:sz w:val="24"/>
          <w:szCs w:val="24"/>
        </w:rPr>
        <w:t xml:space="preserve"> приведут к нормативам в 2018 году</w:t>
      </w:r>
    </w:p>
    <w:bookmarkEnd w:id="0"/>
    <w:p w:rsidR="0089420D" w:rsidRDefault="0089420D" w:rsidP="0089420D">
      <w:pPr>
        <w:spacing w:after="240"/>
      </w:pPr>
      <w:r>
        <w:t>19.06.2017 12:52 </w:t>
      </w:r>
      <w:hyperlink r:id="rId5" w:history="1">
        <w:r>
          <w:rPr>
            <w:rStyle w:val="a3"/>
          </w:rPr>
          <w:t xml:space="preserve">дороги в </w:t>
        </w:r>
        <w:proofErr w:type="spellStart"/>
        <w:r>
          <w:rPr>
            <w:rStyle w:val="a3"/>
          </w:rPr>
          <w:t>татарстане</w:t>
        </w:r>
        <w:proofErr w:type="spellEnd"/>
      </w:hyperlink>
      <w:r>
        <w:t xml:space="preserve"> </w:t>
      </w:r>
    </w:p>
    <w:p w:rsidR="0089420D" w:rsidRDefault="0089420D" w:rsidP="0089420D">
      <w:pPr>
        <w:pStyle w:val="a4"/>
      </w:pPr>
      <w:r>
        <w:t xml:space="preserve">К 2018 году все федеральные трассы Татарстана будут приведены в соответствие нормативам, заявил глава </w:t>
      </w:r>
      <w:proofErr w:type="spellStart"/>
      <w:r>
        <w:t>Росавтодора</w:t>
      </w:r>
      <w:proofErr w:type="spellEnd"/>
      <w:r>
        <w:t xml:space="preserve"> </w:t>
      </w:r>
      <w:r>
        <w:rPr>
          <w:rStyle w:val="a5"/>
        </w:rPr>
        <w:t xml:space="preserve">Роман </w:t>
      </w:r>
      <w:proofErr w:type="spellStart"/>
      <w:r>
        <w:rPr>
          <w:rStyle w:val="a5"/>
        </w:rPr>
        <w:t>Старовойт</w:t>
      </w:r>
      <w:proofErr w:type="spellEnd"/>
      <w:r>
        <w:t xml:space="preserve"> в ходе осмотра участков реконструкции автодороги М-7 между Казанью и Набережными Челнами. </w:t>
      </w:r>
    </w:p>
    <w:p w:rsidR="0089420D" w:rsidRDefault="0089420D" w:rsidP="0089420D">
      <w:pPr>
        <w:pStyle w:val="a4"/>
      </w:pPr>
      <w:r>
        <w:t>На новых дорогах и отремонтированных участках высшей технической категории будут установлены 12-летние гарантийные межремонтные сроки.</w:t>
      </w:r>
    </w:p>
    <w:p w:rsidR="0089420D" w:rsidRDefault="0089420D" w:rsidP="0089420D">
      <w:pPr>
        <w:pStyle w:val="a4"/>
      </w:pPr>
      <w:r>
        <w:t>По его словам, сегодня почти 70% федеральных автодорог республики приведены в нормативное состояние, что позволило за последний год в два раза снизить аварийность.</w:t>
      </w:r>
    </w:p>
    <w:p w:rsidR="0089420D" w:rsidRDefault="0089420D" w:rsidP="0089420D">
      <w:pPr>
        <w:pStyle w:val="a4"/>
      </w:pPr>
      <w:r>
        <w:t xml:space="preserve">Ранее стало известно, что Татарстан в 2017 году получит из федерального бюджета 3,65 </w:t>
      </w:r>
      <w:proofErr w:type="gramStart"/>
      <w:r>
        <w:t>млрд</w:t>
      </w:r>
      <w:proofErr w:type="gramEnd"/>
      <w:r>
        <w:t xml:space="preserve"> рублей на реализацию проекта "</w:t>
      </w:r>
      <w:hyperlink r:id="rId6" w:tgtFrame="_blank" w:history="1">
        <w:r>
          <w:rPr>
            <w:rStyle w:val="a3"/>
          </w:rPr>
          <w:t>Безопасные и качественные дороги</w:t>
        </w:r>
      </w:hyperlink>
      <w:r>
        <w:t>".</w:t>
      </w:r>
    </w:p>
    <w:p w:rsidR="0089420D" w:rsidRDefault="0089420D" w:rsidP="0089420D">
      <w:pPr>
        <w:pStyle w:val="a4"/>
      </w:pPr>
      <w:r>
        <w:t xml:space="preserve">На ремонт дорог по Казанской агломерации выделено 2,4 </w:t>
      </w:r>
      <w:proofErr w:type="gramStart"/>
      <w:r>
        <w:t>млрд</w:t>
      </w:r>
      <w:proofErr w:type="gramEnd"/>
      <w:r>
        <w:t xml:space="preserve"> рублей, по </w:t>
      </w:r>
      <w:proofErr w:type="spellStart"/>
      <w:r>
        <w:t>Набережночелнинской</w:t>
      </w:r>
      <w:proofErr w:type="spellEnd"/>
      <w:r>
        <w:t xml:space="preserve"> - 1,25 млрд рублей.</w:t>
      </w:r>
    </w:p>
    <w:p w:rsidR="0089420D" w:rsidRDefault="0089420D" w:rsidP="0089420D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8F68AB">
          <w:rPr>
            <w:rStyle w:val="a3"/>
            <w:rFonts w:ascii="Times New Roman" w:hAnsi="Times New Roman" w:cs="Times New Roman"/>
            <w:b/>
            <w:sz w:val="24"/>
            <w:szCs w:val="24"/>
          </w:rPr>
          <w:t>http://info.tatcenter.ru/news/174675/</w:t>
        </w:r>
      </w:hyperlink>
    </w:p>
    <w:p w:rsidR="00BC2F39" w:rsidRPr="0089420D" w:rsidRDefault="00BC2F39" w:rsidP="0089420D"/>
    <w:sectPr w:rsidR="00BC2F39" w:rsidRPr="0089420D" w:rsidSect="00521CF8">
      <w:pgSz w:w="11906" w:h="16838"/>
      <w:pgMar w:top="851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B"/>
    <w:rsid w:val="00185046"/>
    <w:rsid w:val="002833DC"/>
    <w:rsid w:val="003F2115"/>
    <w:rsid w:val="0060491B"/>
    <w:rsid w:val="007C104F"/>
    <w:rsid w:val="00867379"/>
    <w:rsid w:val="0089420D"/>
    <w:rsid w:val="008954E7"/>
    <w:rsid w:val="00A81CC9"/>
    <w:rsid w:val="00B00407"/>
    <w:rsid w:val="00B26C5B"/>
    <w:rsid w:val="00B43CAA"/>
    <w:rsid w:val="00B83ACF"/>
    <w:rsid w:val="00BC2F39"/>
    <w:rsid w:val="00D5144E"/>
    <w:rsid w:val="00E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2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tatcenter.ru/news/17467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.tatcenter.ru/article/174613/" TargetMode="External"/><Relationship Id="rId5" Type="http://schemas.openxmlformats.org/officeDocument/2006/relationships/hyperlink" Target="http://info.tatcenter.ru/search/%D0%B4%D0%BE%D1%80%D0%BE%D0%B3%D0%B8%20%D0%B2%20%D1%82%D0%B0%D1%82%D0%B0%D1%80%D1%81%D1%82%D0%B0%D0%BD%D0%B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14</cp:revision>
  <dcterms:created xsi:type="dcterms:W3CDTF">2017-06-19T13:28:00Z</dcterms:created>
  <dcterms:modified xsi:type="dcterms:W3CDTF">2017-06-19T13:48:00Z</dcterms:modified>
</cp:coreProperties>
</file>